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8C8" w:rsidRDefault="00241DD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为什么世界</w:t>
      </w:r>
      <w:r>
        <w:rPr>
          <w:rFonts w:ascii="宋体" w:hAnsi="Calibri" w:cstheme="minorBidi"/>
          <w:color w:val="000000"/>
          <w:szCs w:val="22"/>
        </w:rPr>
        <w:t>96%</w:t>
      </w:r>
      <w:r>
        <w:rPr>
          <w:rFonts w:ascii="宋体" w:hAnsi="宋体" w:cs="宋体"/>
          <w:color w:val="000000"/>
          <w:szCs w:val="22"/>
        </w:rPr>
        <w:t>财富仅仅掌握在</w:t>
      </w:r>
      <w:r>
        <w:rPr>
          <w:rFonts w:ascii="宋体" w:hAnsi="Calibri" w:cstheme="minorBidi"/>
          <w:color w:val="000000"/>
          <w:szCs w:val="22"/>
        </w:rPr>
        <w:t>1%</w:t>
      </w:r>
      <w:r>
        <w:rPr>
          <w:rFonts w:ascii="宋体" w:hAnsi="宋体" w:cs="宋体"/>
          <w:color w:val="000000"/>
          <w:szCs w:val="22"/>
        </w:rPr>
        <w:t>的人手中？这是因为强者原本所具有的优势，能</w:t>
      </w:r>
    </w:p>
    <w:p w:rsidR="004968C8" w:rsidRDefault="00241DD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够作为它下一次交易的成本投入，从而赚取更多的利润，这样形成一种积累优势， 可投入的成本越来越多，收获也就越来越大，使得强者愈强，富者愈富。而弱者本</w:t>
      </w:r>
      <w:r>
        <w:rPr>
          <w:rFonts w:ascii="宋体" w:hAnsi="宋体" w:cs="宋体"/>
          <w:color w:val="000000"/>
          <w:szCs w:val="22"/>
        </w:rPr>
        <w:cr/>
        <w:t>来就拥有较少资源，变成的资本和机会也就少了。当然这给予我们普通人一个道理 ，与其去仇富，不如正视自己现有的资本，利用这些已有的财富，努力超越过去的</w:t>
      </w:r>
      <w:r>
        <w:rPr>
          <w:rFonts w:ascii="宋体" w:hAnsi="宋体" w:cs="宋体"/>
          <w:color w:val="000000"/>
          <w:szCs w:val="22"/>
        </w:rPr>
        <w:cr/>
        <w:t>自己。毕竟与自己赛跑，远比与那些已经站在金字塔顶峰的人赛跑，要更有意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义。</w:t>
      </w:r>
    </w:p>
    <w:sectPr w:rsidR="004968C8" w:rsidSect="004968C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DA" w:rsidRDefault="00241DDA" w:rsidP="00241DDA">
      <w:r>
        <w:separator/>
      </w:r>
    </w:p>
  </w:endnote>
  <w:endnote w:type="continuationSeparator" w:id="0">
    <w:p w:rsidR="00241DDA" w:rsidRDefault="00241DDA" w:rsidP="0024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36" w:rsidRPr="001E76A0" w:rsidRDefault="001E76A0" w:rsidP="001E76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E76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DA" w:rsidRDefault="00241DDA" w:rsidP="00241DDA">
      <w:r>
        <w:separator/>
      </w:r>
    </w:p>
  </w:footnote>
  <w:footnote w:type="continuationSeparator" w:id="0">
    <w:p w:rsidR="00241DDA" w:rsidRDefault="00241DDA" w:rsidP="0024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DDA" w:rsidRPr="001E76A0" w:rsidRDefault="001E76A0" w:rsidP="001E76A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E76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76A0"/>
    <w:rsid w:val="00241DDA"/>
    <w:rsid w:val="004968C8"/>
    <w:rsid w:val="00A77B3E"/>
    <w:rsid w:val="00CA2A55"/>
    <w:rsid w:val="00D2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68C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1DDA"/>
    <w:rPr>
      <w:sz w:val="18"/>
      <w:szCs w:val="18"/>
    </w:rPr>
  </w:style>
  <w:style w:type="paragraph" w:styleId="a4">
    <w:name w:val="footer"/>
    <w:basedOn w:val="a"/>
    <w:link w:val="Char0"/>
    <w:rsid w:val="00241D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1D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