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66" w:rsidRDefault="00D01D0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当一群远足的人走到一个岔路口，如果你想往左走，但其他人都想向右，这时你会</w:t>
      </w:r>
      <w:r>
        <w:rPr>
          <w:rFonts w:ascii="宋体" w:hAnsi="宋体" w:cs="宋体"/>
          <w:color w:val="000000"/>
          <w:szCs w:val="22"/>
        </w:rPr>
        <w:cr/>
        <w:t>选择一个人勇往直前，还是去跟随众人的脚步？伟奇定理告诉我们，即使我们已经 有了主见，但如果受到大多数人的质疑，恐怕你就会动摇，哪治放弃。但许多伟人</w:t>
      </w:r>
      <w:r>
        <w:rPr>
          <w:rFonts w:ascii="宋体" w:hAnsi="宋体" w:cs="宋体"/>
          <w:color w:val="000000"/>
          <w:szCs w:val="22"/>
        </w:rPr>
        <w:cr/>
        <w:t>之所以成功，就是因为比别人看得更高，想得更远，更坚定的忠于自己所做出的选</w:t>
      </w:r>
      <w:r>
        <w:rPr>
          <w:rFonts w:ascii="宋体" w:hAnsi="宋体" w:cs="宋体"/>
          <w:color w:val="000000"/>
          <w:szCs w:val="22"/>
        </w:rPr>
        <w:cr/>
        <w:t>择，在盲目从众和刚愎自用中找一个临界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点。</w:t>
      </w:r>
    </w:p>
    <w:sectPr w:rsidR="007E7966" w:rsidSect="007E796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D09" w:rsidRDefault="00D01D09" w:rsidP="00D01D09">
      <w:r>
        <w:separator/>
      </w:r>
    </w:p>
  </w:endnote>
  <w:endnote w:type="continuationSeparator" w:id="0">
    <w:p w:rsidR="00D01D09" w:rsidRDefault="00D01D09" w:rsidP="00D0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C0" w:rsidRPr="006E7795" w:rsidRDefault="006E7795" w:rsidP="006E779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E77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D09" w:rsidRDefault="00D01D09" w:rsidP="00D01D09">
      <w:r>
        <w:separator/>
      </w:r>
    </w:p>
  </w:footnote>
  <w:footnote w:type="continuationSeparator" w:id="0">
    <w:p w:rsidR="00D01D09" w:rsidRDefault="00D01D09" w:rsidP="00D01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09" w:rsidRPr="006E7795" w:rsidRDefault="006E7795" w:rsidP="006E779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E77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704C0"/>
    <w:rsid w:val="006E7795"/>
    <w:rsid w:val="007E7966"/>
    <w:rsid w:val="00A77B3E"/>
    <w:rsid w:val="00CA2A55"/>
    <w:rsid w:val="00D0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79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D09"/>
    <w:rPr>
      <w:sz w:val="18"/>
      <w:szCs w:val="18"/>
    </w:rPr>
  </w:style>
  <w:style w:type="paragraph" w:styleId="a4">
    <w:name w:val="footer"/>
    <w:basedOn w:val="a"/>
    <w:link w:val="Char0"/>
    <w:rsid w:val="00D01D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D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