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34" w:rsidRDefault="002A0453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宗庆后：42岁蹬三轮车走街串巷</w:t>
      </w:r>
    </w:p>
    <w:p w:rsidR="005F0734" w:rsidRDefault="002A0453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33岁的宗庆后回到杭州，在校办厂做推销员，10年里辗转于几家校办企业，依然郁郁不得志。待到他开始创业的时候，已经是一个42岁的沉默的中年男子。</w:t>
      </w:r>
    </w:p>
    <w:p w:rsidR="005F0734" w:rsidRDefault="002A0453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同年，宗庆后带领两名退休老师，靠着14万元借款，靠代销人家的汽水、棒冰及文具纸张赚一分一厘钱起家，开始了创业历程。当他戴着草帽、蹬着平板车走街串巷，叫卖棒冰、文具，为了发煤炉子需要的“打火石”，和隔壁同在教育局下面的兄弟单位吵的不可开交……</w:t>
      </w:r>
    </w:p>
    <w:p w:rsidR="005F0734" w:rsidRDefault="002A0453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十多年后，娃哈哈成为中国最大的饮料企业。</w:t>
      </w:r>
      <w:bookmarkStart w:id="0" w:name="_GoBack"/>
      <w:bookmarkEnd w:id="0"/>
    </w:p>
    <w:p w:rsidR="005F0734" w:rsidRDefault="005F0734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</w:p>
    <w:p w:rsidR="005F0734" w:rsidRDefault="005F0734">
      <w:pPr>
        <w:rPr>
          <w:rFonts w:ascii="微软雅黑" w:eastAsia="微软雅黑" w:hAnsi="微软雅黑" w:cs="微软雅黑"/>
          <w:sz w:val="24"/>
        </w:rPr>
      </w:pPr>
    </w:p>
    <w:sectPr w:rsidR="005F0734" w:rsidSect="005F073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453" w:rsidRDefault="002A0453" w:rsidP="002A0453">
      <w:r>
        <w:separator/>
      </w:r>
    </w:p>
  </w:endnote>
  <w:endnote w:type="continuationSeparator" w:id="0">
    <w:p w:rsidR="002A0453" w:rsidRDefault="002A0453" w:rsidP="002A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DEB" w:rsidRPr="00001B47" w:rsidRDefault="00001B47" w:rsidP="00001B47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01B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453" w:rsidRDefault="002A0453" w:rsidP="002A0453">
      <w:r>
        <w:separator/>
      </w:r>
    </w:p>
  </w:footnote>
  <w:footnote w:type="continuationSeparator" w:id="0">
    <w:p w:rsidR="002A0453" w:rsidRDefault="002A0453" w:rsidP="002A0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453" w:rsidRPr="00001B47" w:rsidRDefault="00001B47" w:rsidP="00001B47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01B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0734"/>
    <w:rsid w:val="00001B47"/>
    <w:rsid w:val="002A0453"/>
    <w:rsid w:val="005F0734"/>
    <w:rsid w:val="00DA4DEB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7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F073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A0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A04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A0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A04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P R C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