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B5" w:rsidRDefault="003A3EA1">
      <w:pPr>
        <w:spacing w:line="303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UGVQMT+SimSun" w:hAnsi="UGVQMT+SimSun" w:cs="UGVQM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UGVQMT+SimSun" w:hAnsi="UGVQMT+SimSun" w:cs="UGVQMT+SimSun"/>
          <w:color w:val="000000"/>
          <w:szCs w:val="22"/>
        </w:rPr>
        <w:t>、永远做自己的一流版本，永不做他人的二流版本。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GVQMT+SimSun" w:hAnsi="UGVQMT+SimSun" w:cs="UGVQMT+SimSun"/>
          <w:color w:val="000000"/>
          <w:szCs w:val="22"/>
        </w:rPr>
        <w:t>朱迪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嘉兰</w:t>
      </w:r>
    </w:p>
    <w:p w:rsidR="004549B5" w:rsidRDefault="003A3EA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我相信有了偶像，就有利于人们接受并模仿他们的优秀品质（比如坚毅等等）</w:t>
      </w:r>
    </w:p>
    <w:p w:rsidR="004549B5" w:rsidRDefault="003A3EA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。但是如果完全复制别人，成为了他</w:t>
      </w:r>
      <w:r>
        <w:rPr>
          <w:rFonts w:ascii="Calibri" w:hAnsi="Calibri" w:cstheme="minorBidi"/>
          <w:color w:val="000000"/>
          <w:szCs w:val="22"/>
        </w:rPr>
        <w:t>/</w:t>
      </w:r>
      <w:r>
        <w:rPr>
          <w:rFonts w:ascii="UGVQMT+SimSun" w:hAnsi="UGVQMT+SimSun" w:cs="UGVQMT+SimSun"/>
          <w:color w:val="000000"/>
          <w:szCs w:val="22"/>
        </w:rPr>
        <w:t>她的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UGVQMT+SimSun" w:hAnsi="UGVQMT+SimSun" w:cs="UGVQMT+SimSun"/>
          <w:color w:val="000000"/>
          <w:szCs w:val="22"/>
        </w:rPr>
        <w:t>二流版本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UGVQMT+SimSun" w:hAnsi="UGVQMT+SimSun" w:cs="UGVQMT+SimSun"/>
          <w:color w:val="000000"/>
          <w:szCs w:val="22"/>
        </w:rPr>
        <w:t>，就愚不可及了。举个例</w:t>
      </w:r>
    </w:p>
    <w:p w:rsidR="004549B5" w:rsidRDefault="003A3EA1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子，我喜欢温斯顿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丘吉尔。我欣赏他的坚持不懈与他对成功的见解。但是他的</w:t>
      </w:r>
    </w:p>
    <w:p w:rsidR="004549B5" w:rsidRDefault="003A3EA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有些方面我并不苟同。我取其精华，并作为自己的榜样。同时去其糟粕，摒弃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消极的品质。各位读者们可以以此为例。</w:t>
      </w:r>
    </w:p>
    <w:p w:rsidR="004549B5" w:rsidRDefault="003A3EA1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UGVQMT+SimSun" w:hAnsi="UGVQMT+SimSun" w:cs="UGVQMT+SimSun"/>
          <w:color w:val="000000"/>
          <w:szCs w:val="22"/>
        </w:rPr>
        <w:t>、行动才是智慧真正的度量衡。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GVQMT+SimSun" w:hAnsi="UGVQMT+SimSun" w:cs="UGVQMT+SimSun"/>
          <w:color w:val="000000"/>
          <w:szCs w:val="22"/>
        </w:rPr>
        <w:t>拿破仑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希尔</w:t>
      </w:r>
    </w:p>
    <w:p w:rsidR="004549B5" w:rsidRDefault="003A3EA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</w:p>
    <w:p w:rsidR="004549B5" w:rsidRDefault="003A3EA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事实上，这句话百年前的世界第一富翁安德鲁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卡内基就说过了。我看到太多的</w:t>
      </w:r>
    </w:p>
    <w:p w:rsidR="004549B5" w:rsidRDefault="003A3EA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人进入高等学府，听到我的老师说我必须努力学习，记住些基本课文，将来成</w:t>
      </w:r>
    </w:p>
    <w:p w:rsidR="004549B5" w:rsidRDefault="003A3EA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为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UGVQMT+SimSun" w:hAnsi="UGVQMT+SimSun" w:cs="UGVQMT+SimSun"/>
          <w:color w:val="000000"/>
          <w:szCs w:val="22"/>
        </w:rPr>
        <w:t>某些人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UGVQMT+SimSun" w:hAnsi="UGVQMT+SimSun" w:cs="UGVQMT+SimSun"/>
          <w:color w:val="000000"/>
          <w:szCs w:val="22"/>
        </w:rPr>
        <w:t>。然后我不禁想到了辍学的比尔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盖茨，辍学的史蒂芬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乔布斯。成千</w:t>
      </w:r>
    </w:p>
    <w:p w:rsidR="004549B5" w:rsidRDefault="003A3EA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上百名成功人士都放弃了高中和大学的学业。他们并没有选择把基础知识的记</w:t>
      </w:r>
    </w:p>
    <w:p w:rsidR="004549B5" w:rsidRDefault="003A3EA1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忆作为培养自己的方式，而选择了行动</w:t>
      </w:r>
      <w:r>
        <w:rPr>
          <w:rFonts w:ascii="Calibri" w:hAnsi="Calibri" w:cs="Calibri"/>
          <w:color w:val="000000"/>
          <w:szCs w:val="22"/>
        </w:rPr>
        <w:t>——</w:t>
      </w:r>
    </w:p>
    <w:p w:rsidR="004549B5" w:rsidRDefault="003A3EA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让成功和失败成为他们主要的行动。这就是他们的智慧，并且以此得到了巨大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财富。</w:t>
      </w:r>
    </w:p>
    <w:p w:rsidR="004549B5" w:rsidRDefault="003A3EA1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每天清晨，当我睁开眼睛，我告诉自己：我今天快乐或是不快乐，并非由我所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遭遇的事情造成的，而应该取决于我自己。我可以自己选择事情的发展方向。</w:t>
      </w:r>
    </w:p>
    <w:p w:rsidR="004549B5" w:rsidRDefault="003A3EA1">
      <w:pPr>
        <w:spacing w:before="367" w:line="303" w:lineRule="exact"/>
        <w:rPr>
          <w:rFonts w:ascii="Calibri"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UGVQMT+SimSun" w:hAnsi="UGVQMT+SimSun" w:cs="UGVQMT+SimSun"/>
          <w:color w:val="000000"/>
          <w:szCs w:val="22"/>
        </w:rPr>
        <w:t>、昨日已逝，明朝未及，我只有过好每一个今天，唯一的今天。</w:t>
      </w:r>
      <w:r>
        <w:rPr>
          <w:rFonts w:ascii="Calibri" w:hAnsi="Calibri" w:cs="Calibri"/>
          <w:color w:val="000000"/>
          <w:szCs w:val="22"/>
        </w:rPr>
        <w:t>——</w:t>
      </w:r>
    </w:p>
    <w:p w:rsidR="004549B5" w:rsidRDefault="003A3EA1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格劳乔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马克斯</w:t>
      </w:r>
    </w:p>
    <w:p w:rsidR="004549B5" w:rsidRDefault="003A3EA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昨日的明天是今天。明天的昨日是今天。为什么要计较于过去呢（先别急着纠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正我的错误，你确实可以在评判过去中学到许多）。但是我发现有的人过分地</w:t>
      </w:r>
    </w:p>
    <w:p w:rsidR="004549B5" w:rsidRDefault="003A3EA1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瞻前顾后了。为何不想想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UGVQMT+SimSun" w:hAnsi="UGVQMT+SimSun" w:cs="UGVQMT+SimSun"/>
          <w:color w:val="000000"/>
          <w:szCs w:val="22"/>
        </w:rPr>
        <w:t>现在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UGVQMT+SimSun" w:hAnsi="UGVQMT+SimSun" w:cs="UGVQMT+SimSun"/>
          <w:color w:val="000000"/>
          <w:szCs w:val="22"/>
        </w:rPr>
        <w:t>呢？为何不及时行乐呢？如果你的回答是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UGVQMT+SimSun" w:hAnsi="UGVQMT+SimSun" w:cs="UGVQMT+SimSun"/>
          <w:color w:val="000000"/>
          <w:szCs w:val="22"/>
        </w:rPr>
        <w:t>不</w:t>
      </w:r>
      <w:r>
        <w:rPr>
          <w:rFonts w:ascii="Calibri" w:hAnsi="Calibri" w:cs="Calibri"/>
          <w:color w:val="000000"/>
          <w:szCs w:val="22"/>
        </w:rPr>
        <w:t>”</w:t>
      </w:r>
    </w:p>
    <w:p w:rsidR="004549B5" w:rsidRDefault="003A3EA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，那么是时候该重新考虑一下了。</w:t>
      </w:r>
    </w:p>
    <w:p w:rsidR="004549B5" w:rsidRDefault="003A3EA1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UGVQMT+SimSun" w:hAnsi="UGVQMT+SimSun" w:cs="UGVQMT+SimSun"/>
          <w:color w:val="000000"/>
          <w:szCs w:val="22"/>
        </w:rPr>
        <w:t>、成功的最大障碍是惧怕失败。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GVQMT+SimSun" w:hAnsi="UGVQMT+SimSun" w:cs="UGVQMT+SimSun"/>
          <w:color w:val="000000"/>
          <w:szCs w:val="22"/>
        </w:rPr>
        <w:t>斯文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戈兰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UGVQMT+SimSun" w:hAnsi="UGVQMT+SimSun" w:cs="UGVQMT+SimSun"/>
          <w:color w:val="000000"/>
          <w:szCs w:val="22"/>
        </w:rPr>
        <w:t>埃里克森</w:t>
      </w:r>
    </w:p>
    <w:p w:rsidR="004549B5" w:rsidRDefault="003A3EA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ꢀꢀ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这些句子都教育我们：不要惧怕失败。如果你失败了，重新尝试。以婴儿为例</w:t>
      </w:r>
    </w:p>
    <w:p w:rsidR="004549B5" w:rsidRDefault="003A3EA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UGVQMT+SimSun" w:hAnsi="UGVQMT+SimSun" w:cs="UGVQMT+SimSun"/>
          <w:color w:val="000000"/>
          <w:szCs w:val="22"/>
        </w:rPr>
        <w:t>，当一个婴孩学步摔倒后，他不会坐下来说：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UGVQMT+SimSun" w:hAnsi="UGVQMT+SimSun" w:cs="UGVQMT+SimSun"/>
          <w:color w:val="000000"/>
          <w:szCs w:val="22"/>
        </w:rPr>
        <w:t>靠，我真失败，我放弃。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UGVQMT+SimSun" w:hAnsi="UGVQMT+SimSun" w:cs="UGVQMT+SimSun"/>
          <w:color w:val="000000"/>
          <w:szCs w:val="22"/>
        </w:rPr>
        <w:t>并且</w:t>
      </w:r>
    </w:p>
    <w:p w:rsidR="004549B5" w:rsidRDefault="003A3EA1">
      <w:pPr>
        <w:spacing w:before="78" w:line="250" w:lineRule="exact"/>
        <w:rPr>
          <w:rFonts w:hAnsi="Calibri"/>
          <w:color w:val="000000"/>
          <w:szCs w:val="22"/>
        </w:rPr>
        <w:sectPr w:rsidR="004549B5">
          <w:headerReference w:type="default" r:id="rId7"/>
          <w:footerReference w:type="default" r:id="rId8"/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UGVQMT+SimSun" w:hAnsi="UGVQMT+SimSun" w:cs="UGVQMT+SimSun"/>
          <w:color w:val="000000"/>
          <w:szCs w:val="22"/>
        </w:rPr>
        <w:t>不是一个婴儿会如此做，他们都会反反复复，一次一次地尝试。如果一条路走</w:t>
      </w:r>
    </w:p>
    <w:p w:rsidR="004549B5" w:rsidRDefault="003A3EA1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GEFBGJ+SimSun" w:hAnsi="GEFBGJ+SimSun" w:cs="GEFBGJ+SimSun"/>
          <w:color w:val="000000"/>
          <w:szCs w:val="22"/>
        </w:rPr>
        <w:lastRenderedPageBreak/>
        <w:t>不通，那就走走其他途径，不断尝试。惧怕失败仅仅是社会导致的一种品质，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GEFBGJ+SimSun" w:hAnsi="GEFBGJ+SimSun" w:cs="GEFBGJ+SimSun"/>
          <w:color w:val="000000"/>
          <w:szCs w:val="22"/>
        </w:rPr>
        <w:t>没有人生来害怕失败，记住这一点。</w:t>
      </w:r>
    </w:p>
    <w:p w:rsidR="004549B5" w:rsidRDefault="003A3EA1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GEFBGJ+SimSun" w:hAnsi="GEFBGJ+SimSun" w:cs="GEFBGJ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GEFBGJ+SimSun" w:hAnsi="GEFBGJ+SimSun" w:cs="GEFBGJ+SimSun"/>
          <w:color w:val="000000"/>
          <w:szCs w:val="22"/>
        </w:rPr>
        <w:t>、宁愿做事而犯错，也不要为了不犯错而什么都不做。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GEFBGJ+SimSun" w:hAnsi="GEFBGJ+SimSun" w:cs="GEFBGJ+SimSun"/>
          <w:color w:val="000000"/>
          <w:szCs w:val="22"/>
        </w:rPr>
        <w:t>罗伯特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GEFBGJ+SimSun" w:hAnsi="GEFBGJ+SimSun" w:cs="GEFBGJ+SimSun"/>
          <w:color w:val="000000"/>
          <w:szCs w:val="22"/>
        </w:rPr>
        <w:t>舒勒</w:t>
      </w:r>
    </w:p>
    <w:p w:rsidR="004549B5" w:rsidRDefault="003A3EA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GEFBGJ+SimSun" w:hAnsi="GEFBGJ+SimSun" w:cs="GEFBGJ+SimSun"/>
          <w:color w:val="000000"/>
          <w:szCs w:val="22"/>
        </w:rPr>
        <w:t>ꢀꢀ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GEFBGJ+SimSun" w:hAnsi="GEFBGJ+SimSun" w:cs="GEFBGJ+SimSun"/>
          <w:color w:val="000000"/>
          <w:szCs w:val="22"/>
        </w:rPr>
        <w:t>不一定要等到时机完全成熟才动手。开头也许艰难，但是随着时间的流逝，你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GEFBGJ+SimSun" w:hAnsi="GEFBGJ+SimSun" w:cs="GEFBGJ+SimSun"/>
          <w:color w:val="000000"/>
          <w:szCs w:val="22"/>
        </w:rPr>
        <w:t>会渐渐熟悉你的事业。世上往往没有完美的时机，所以当你觉得做某事还不是</w:t>
      </w:r>
    </w:p>
    <w:p w:rsidR="004549B5" w:rsidRDefault="003A3EA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GEFBGJ+SimSun" w:hAnsi="GEFBGJ+SimSun" w:cs="GEFBGJ+SimSun"/>
          <w:color w:val="000000"/>
          <w:szCs w:val="22"/>
        </w:rPr>
        <w:t>时候，先做起来再说</w:t>
      </w:r>
      <w:bookmarkStart w:id="2" w:name="_GoBack"/>
      <w:bookmarkEnd w:id="2"/>
      <w:r>
        <w:rPr>
          <w:rFonts w:ascii="GEFBGJ+SimSun" w:hAnsi="GEFBGJ+SimSun" w:cs="GEFBGJ+SimSun"/>
          <w:color w:val="000000"/>
          <w:szCs w:val="22"/>
        </w:rPr>
        <w:t>吧。</w:t>
      </w:r>
    </w:p>
    <w:sectPr w:rsidR="004549B5" w:rsidSect="004549B5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EA1" w:rsidRDefault="003A3EA1" w:rsidP="003A3EA1">
      <w:r>
        <w:separator/>
      </w:r>
    </w:p>
  </w:endnote>
  <w:endnote w:type="continuationSeparator" w:id="0">
    <w:p w:rsidR="003A3EA1" w:rsidRDefault="003A3EA1" w:rsidP="003A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GVQMT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FBGJ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49C" w:rsidRPr="00E00A7A" w:rsidRDefault="00E00A7A" w:rsidP="00E00A7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0A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EA1" w:rsidRDefault="003A3EA1" w:rsidP="003A3EA1">
      <w:r>
        <w:separator/>
      </w:r>
    </w:p>
  </w:footnote>
  <w:footnote w:type="continuationSeparator" w:id="0">
    <w:p w:rsidR="003A3EA1" w:rsidRDefault="003A3EA1" w:rsidP="003A3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A1" w:rsidRPr="00E00A7A" w:rsidRDefault="00E00A7A" w:rsidP="00E00A7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0A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249C"/>
    <w:rsid w:val="003A3EA1"/>
    <w:rsid w:val="004549B5"/>
    <w:rsid w:val="00A77B3E"/>
    <w:rsid w:val="00CA2A55"/>
    <w:rsid w:val="00E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49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3EA1"/>
    <w:rPr>
      <w:sz w:val="18"/>
      <w:szCs w:val="18"/>
    </w:rPr>
  </w:style>
  <w:style w:type="paragraph" w:styleId="a4">
    <w:name w:val="footer"/>
    <w:basedOn w:val="a"/>
    <w:link w:val="Char0"/>
    <w:rsid w:val="003A3E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3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