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0E5" w:rsidRDefault="00533BE2">
      <w:pPr>
        <w:spacing w:line="303" w:lineRule="exact"/>
        <w:rPr>
          <w:rFonts w:hAnsi="Calibri"/>
          <w:color w:val="000000"/>
          <w:szCs w:val="22"/>
        </w:rPr>
      </w:pPr>
      <w:bookmarkStart w:id="0" w:name="br1"/>
      <w:bookmarkEnd w:id="0"/>
      <w:r>
        <w:rPr>
          <w:rFonts w:ascii="GJABSF+SimSun" w:hAnsi="GJABSF+SimSun" w:cs="GJABSF+SimSun"/>
          <w:color w:val="000000"/>
          <w:szCs w:val="22"/>
        </w:rPr>
        <w:t>ꢀꢀ</w:t>
      </w:r>
      <w:r>
        <w:rPr>
          <w:rFonts w:ascii="Calibri" w:hAnsi="Calibri" w:cstheme="minorBidi"/>
          <w:color w:val="000000"/>
          <w:szCs w:val="22"/>
        </w:rPr>
        <w:t>1</w:t>
      </w:r>
      <w:r>
        <w:rPr>
          <w:rFonts w:ascii="GJABSF+SimSun" w:hAnsi="GJABSF+SimSun" w:cs="GJABSF+SimSun"/>
          <w:color w:val="000000"/>
          <w:szCs w:val="22"/>
        </w:rPr>
        <w:t>、不实心不成事，不虚心不知事。</w:t>
      </w:r>
      <w:r>
        <w:rPr>
          <w:rFonts w:hAnsi="Calibri" w:cstheme="minorBidi"/>
          <w:color w:val="000000"/>
          <w:spacing w:val="-6"/>
          <w:szCs w:val="22"/>
        </w:rPr>
        <w:t xml:space="preserve"> </w:t>
      </w:r>
      <w:r>
        <w:rPr>
          <w:rFonts w:ascii="GJABSF+SimSun" w:hAnsi="GJABSF+SimSun" w:cs="GJABSF+SimSun"/>
          <w:color w:val="000000"/>
          <w:szCs w:val="22"/>
        </w:rPr>
        <w:t>不自是者博闻，不自满者受益。</w:t>
      </w:r>
    </w:p>
    <w:p w:rsidR="00C730E5" w:rsidRDefault="00533BE2">
      <w:pPr>
        <w:spacing w:before="336"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2</w:t>
      </w:r>
      <w:r>
        <w:rPr>
          <w:rFonts w:ascii="GJABSF+SimSun" w:hAnsi="GJABSF+SimSun" w:cs="GJABSF+SimSun"/>
          <w:color w:val="000000"/>
          <w:szCs w:val="22"/>
        </w:rPr>
        <w:t>、好好学习，天天向上！</w:t>
      </w:r>
    </w:p>
    <w:p w:rsidR="00C730E5" w:rsidRDefault="00533BE2">
      <w:pPr>
        <w:spacing w:before="358" w:line="250" w:lineRule="exact"/>
        <w:rPr>
          <w:rFonts w:hAnsi="Calibri"/>
          <w:color w:val="000000"/>
          <w:szCs w:val="22"/>
        </w:rPr>
      </w:pPr>
      <w:r>
        <w:rPr>
          <w:rFonts w:ascii="GJABSF+SimSun" w:hAnsi="GJABSF+SimSun" w:cs="GJABSF+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3</w:t>
      </w:r>
      <w:r>
        <w:rPr>
          <w:rFonts w:ascii="GJABSF+SimSun" w:hAnsi="GJABSF+SimSun" w:cs="GJABSF+SimSun"/>
          <w:color w:val="000000"/>
          <w:szCs w:val="22"/>
        </w:rPr>
        <w:t>、对学生的爱，首先应当表现在教师毫无保留地贡献出自己的精力、才能和知</w:t>
      </w:r>
    </w:p>
    <w:p w:rsidR="00C730E5" w:rsidRDefault="00533BE2">
      <w:pPr>
        <w:spacing w:before="56" w:line="303" w:lineRule="exact"/>
        <w:rPr>
          <w:rFonts w:hAnsi="Calibri"/>
          <w:color w:val="000000"/>
          <w:szCs w:val="22"/>
        </w:rPr>
      </w:pPr>
      <w:r>
        <w:rPr>
          <w:rFonts w:ascii="GJABSF+SimSun" w:hAnsi="GJABSF+SimSun" w:cs="GJABSF+SimSun"/>
          <w:color w:val="000000"/>
          <w:szCs w:val="22"/>
        </w:rPr>
        <w:t>识。</w:t>
      </w:r>
      <w:r>
        <w:rPr>
          <w:rFonts w:hAnsi="Calibri" w:cstheme="minorBidi"/>
          <w:color w:val="000000"/>
          <w:spacing w:val="-6"/>
          <w:szCs w:val="22"/>
        </w:rPr>
        <w:t xml:space="preserve"> </w:t>
      </w:r>
      <w:r>
        <w:rPr>
          <w:rFonts w:ascii="Calibri" w:hAnsi="Calibri" w:cs="Calibri"/>
          <w:color w:val="000000"/>
          <w:szCs w:val="22"/>
        </w:rPr>
        <w:t>——</w:t>
      </w:r>
      <w:r>
        <w:rPr>
          <w:rFonts w:ascii="GJABSF+SimSun" w:hAnsi="GJABSF+SimSun" w:cs="GJABSF+SimSun"/>
          <w:color w:val="000000"/>
          <w:szCs w:val="22"/>
        </w:rPr>
        <w:t>［俄］赞科夫</w:t>
      </w:r>
    </w:p>
    <w:p w:rsidR="00C730E5" w:rsidRDefault="00533BE2">
      <w:pPr>
        <w:spacing w:before="336"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4</w:t>
      </w:r>
      <w:r>
        <w:rPr>
          <w:rFonts w:ascii="GJABSF+SimSun" w:hAnsi="GJABSF+SimSun" w:cs="GJABSF+SimSun"/>
          <w:color w:val="000000"/>
          <w:szCs w:val="22"/>
        </w:rPr>
        <w:t>、教师对儿童的爱应当同合理的严格要求相结合。</w:t>
      </w:r>
      <w:r>
        <w:rPr>
          <w:rFonts w:hAnsi="Calibri" w:cstheme="minorBidi"/>
          <w:color w:val="000000"/>
          <w:spacing w:val="-6"/>
          <w:szCs w:val="22"/>
        </w:rPr>
        <w:t xml:space="preserve"> </w:t>
      </w:r>
      <w:r>
        <w:rPr>
          <w:rFonts w:ascii="Calibri" w:hAnsi="Calibri" w:cs="Calibri"/>
          <w:color w:val="000000"/>
          <w:szCs w:val="22"/>
        </w:rPr>
        <w:t>——</w:t>
      </w:r>
      <w:r>
        <w:rPr>
          <w:rFonts w:ascii="GJABSF+SimSun" w:hAnsi="GJABSF+SimSun" w:cs="GJABSF+SimSun"/>
          <w:color w:val="000000"/>
          <w:szCs w:val="22"/>
        </w:rPr>
        <w:t>［俄］赞科夫</w:t>
      </w:r>
    </w:p>
    <w:p w:rsidR="00C730E5" w:rsidRDefault="00533BE2">
      <w:pPr>
        <w:spacing w:before="336"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5</w:t>
      </w:r>
      <w:r>
        <w:rPr>
          <w:rFonts w:ascii="GJABSF+SimSun" w:hAnsi="GJABSF+SimSun" w:cs="GJABSF+SimSun"/>
          <w:color w:val="000000"/>
          <w:szCs w:val="22"/>
        </w:rPr>
        <w:t>、宝剑不磨要生锈；人不学习要落后。</w:t>
      </w:r>
    </w:p>
    <w:p w:rsidR="00C730E5" w:rsidRDefault="00533BE2">
      <w:pPr>
        <w:spacing w:before="336"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6</w:t>
      </w:r>
      <w:r>
        <w:rPr>
          <w:rFonts w:ascii="GJABSF+SimSun" w:hAnsi="GJABSF+SimSun" w:cs="GJABSF+SimSun"/>
          <w:color w:val="000000"/>
          <w:szCs w:val="22"/>
        </w:rPr>
        <w:t>、读书不想，隔靴挠痒。</w:t>
      </w:r>
      <w:r>
        <w:rPr>
          <w:rFonts w:hAnsi="Calibri" w:cstheme="minorBidi"/>
          <w:color w:val="000000"/>
          <w:spacing w:val="-6"/>
          <w:szCs w:val="22"/>
        </w:rPr>
        <w:t xml:space="preserve"> </w:t>
      </w:r>
      <w:r>
        <w:rPr>
          <w:rFonts w:ascii="GJABSF+SimSun" w:hAnsi="GJABSF+SimSun" w:cs="GJABSF+SimSun"/>
          <w:color w:val="000000"/>
          <w:szCs w:val="22"/>
        </w:rPr>
        <w:t>读一书，增一智。</w:t>
      </w:r>
    </w:p>
    <w:p w:rsidR="00C730E5" w:rsidRDefault="00533BE2">
      <w:pPr>
        <w:spacing w:before="336"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7</w:t>
      </w:r>
      <w:r>
        <w:rPr>
          <w:rFonts w:ascii="GJABSF+SimSun" w:hAnsi="GJABSF+SimSun" w:cs="GJABSF+SimSun"/>
          <w:color w:val="000000"/>
          <w:szCs w:val="22"/>
        </w:rPr>
        <w:t>、不向前走，不知路远；不努力学习，不明白真理。</w:t>
      </w:r>
    </w:p>
    <w:p w:rsidR="00C730E5" w:rsidRDefault="00533BE2">
      <w:pPr>
        <w:spacing w:before="336"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8</w:t>
      </w:r>
      <w:r>
        <w:rPr>
          <w:rFonts w:ascii="GJABSF+SimSun" w:hAnsi="GJABSF+SimSun" w:cs="GJABSF+SimSun"/>
          <w:color w:val="000000"/>
          <w:szCs w:val="22"/>
        </w:rPr>
        <w:t>、知识是智慧的火炬。</w:t>
      </w:r>
    </w:p>
    <w:p w:rsidR="00C730E5" w:rsidRDefault="00533BE2">
      <w:pPr>
        <w:spacing w:before="358" w:line="250" w:lineRule="exact"/>
        <w:rPr>
          <w:rFonts w:hAnsi="Calibri"/>
          <w:color w:val="000000"/>
          <w:szCs w:val="22"/>
        </w:rPr>
      </w:pPr>
      <w:r>
        <w:rPr>
          <w:rFonts w:ascii="GJABSF+SimSun" w:hAnsi="GJABSF+SimSun" w:cs="GJABSF+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9</w:t>
      </w:r>
      <w:r>
        <w:rPr>
          <w:rFonts w:ascii="GJABSF+SimSun" w:hAnsi="GJABSF+SimSun" w:cs="GJABSF+SimSun"/>
          <w:color w:val="000000"/>
          <w:szCs w:val="22"/>
        </w:rPr>
        <w:t>、为了在学生眼前点燃一个知识的火花，教师本身就要汲取一个光的海洋。</w:t>
      </w:r>
    </w:p>
    <w:p w:rsidR="00C730E5" w:rsidRDefault="00533BE2">
      <w:pPr>
        <w:spacing w:before="56" w:line="303" w:lineRule="exact"/>
        <w:rPr>
          <w:rFonts w:hAnsi="Calibri"/>
          <w:color w:val="000000"/>
          <w:szCs w:val="22"/>
        </w:rPr>
      </w:pPr>
      <w:r>
        <w:rPr>
          <w:rFonts w:ascii="Calibri" w:hAnsi="Calibri" w:cs="Calibri"/>
          <w:color w:val="000000"/>
          <w:szCs w:val="22"/>
        </w:rPr>
        <w:t>——</w:t>
      </w:r>
      <w:r>
        <w:rPr>
          <w:rFonts w:ascii="GJABSF+SimSun" w:hAnsi="GJABSF+SimSun" w:cs="GJABSF+SimSun"/>
          <w:color w:val="000000"/>
          <w:szCs w:val="22"/>
        </w:rPr>
        <w:t>［俄］苏霍姆林斯基</w:t>
      </w:r>
    </w:p>
    <w:p w:rsidR="00C730E5" w:rsidRDefault="00533BE2">
      <w:pPr>
        <w:spacing w:before="358" w:line="250" w:lineRule="exact"/>
        <w:rPr>
          <w:rFonts w:hAnsi="Calibri"/>
          <w:color w:val="000000"/>
          <w:szCs w:val="22"/>
        </w:rPr>
      </w:pPr>
      <w:r>
        <w:rPr>
          <w:rFonts w:ascii="GJABSF+SimSun" w:hAnsi="GJABSF+SimSun" w:cs="GJABSF+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10</w:t>
      </w:r>
      <w:r>
        <w:rPr>
          <w:rFonts w:ascii="GJABSF+SimSun" w:hAnsi="GJABSF+SimSun" w:cs="GJABSF+SimSun"/>
          <w:color w:val="000000"/>
          <w:szCs w:val="22"/>
        </w:rPr>
        <w:t>、一个真正的教师指点给他的学生的不是已投入了千百年劳动的现成大厦，</w:t>
      </w:r>
    </w:p>
    <w:p w:rsidR="00C730E5" w:rsidRDefault="00533BE2">
      <w:pPr>
        <w:spacing w:before="56" w:line="303" w:lineRule="exact"/>
        <w:rPr>
          <w:rFonts w:ascii="Calibri" w:hAnsi="Calibri"/>
          <w:color w:val="000000"/>
          <w:szCs w:val="22"/>
        </w:rPr>
      </w:pPr>
      <w:r>
        <w:rPr>
          <w:rFonts w:ascii="GJABSF+SimSun" w:hAnsi="GJABSF+SimSun" w:cs="GJABSF+SimSun"/>
          <w:color w:val="000000"/>
          <w:szCs w:val="22"/>
        </w:rPr>
        <w:t>而是促使他去做砌砖的工作，同他一起来建筑大厦，教他建筑。</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GJABSF+SimSun" w:hAnsi="GJABSF+SimSun" w:cs="GJABSF+SimSun"/>
          <w:color w:val="000000"/>
          <w:szCs w:val="22"/>
        </w:rPr>
        <w:t>［法］第斯多惠</w:t>
      </w:r>
    </w:p>
    <w:p w:rsidR="00C730E5" w:rsidRDefault="00533BE2">
      <w:pPr>
        <w:spacing w:before="367" w:line="303" w:lineRule="exact"/>
        <w:rPr>
          <w:rFonts w:hAnsi="Calibri"/>
          <w:color w:val="000000"/>
          <w:szCs w:val="22"/>
        </w:rPr>
      </w:pPr>
      <w:r>
        <w:rPr>
          <w:rFonts w:ascii="GJABSF+SimSun" w:hAnsi="GJABSF+SimSun" w:cs="GJABSF+SimSun"/>
          <w:color w:val="000000"/>
          <w:szCs w:val="22"/>
        </w:rPr>
        <w:t>ꢀꢀ</w:t>
      </w:r>
      <w:r>
        <w:rPr>
          <w:rFonts w:ascii="Calibri" w:hAnsi="Calibri" w:cstheme="minorBidi"/>
          <w:color w:val="000000"/>
          <w:szCs w:val="22"/>
        </w:rPr>
        <w:t>11</w:t>
      </w:r>
      <w:r>
        <w:rPr>
          <w:rFonts w:ascii="GJABSF+SimSun" w:hAnsi="GJABSF+SimSun" w:cs="GJABSF+SimSun"/>
          <w:color w:val="000000"/>
          <w:szCs w:val="22"/>
        </w:rPr>
        <w:t>、泰山不是垒的，学问不是吹的。</w:t>
      </w:r>
      <w:r>
        <w:rPr>
          <w:rFonts w:hAnsi="Calibri" w:cstheme="minorBidi"/>
          <w:color w:val="000000"/>
          <w:spacing w:val="-6"/>
          <w:szCs w:val="22"/>
        </w:rPr>
        <w:t xml:space="preserve"> </w:t>
      </w:r>
      <w:r>
        <w:rPr>
          <w:rFonts w:ascii="GJABSF+SimSun" w:hAnsi="GJABSF+SimSun" w:cs="GJABSF+SimSun"/>
          <w:color w:val="000000"/>
          <w:szCs w:val="22"/>
        </w:rPr>
        <w:t>天不言自高，地不语自厚。</w:t>
      </w:r>
    </w:p>
    <w:p w:rsidR="00C730E5" w:rsidRDefault="00533BE2">
      <w:pPr>
        <w:spacing w:before="358" w:line="250" w:lineRule="exact"/>
        <w:rPr>
          <w:rFonts w:hAnsi="Calibri"/>
          <w:color w:val="000000"/>
          <w:szCs w:val="22"/>
        </w:rPr>
      </w:pPr>
      <w:r>
        <w:rPr>
          <w:rFonts w:ascii="GJABSF+SimSun" w:hAnsi="GJABSF+SimSun" w:cs="GJABSF+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12</w:t>
      </w:r>
      <w:r>
        <w:rPr>
          <w:rFonts w:ascii="GJABSF+SimSun" w:hAnsi="GJABSF+SimSun" w:cs="GJABSF+SimSun"/>
          <w:color w:val="000000"/>
          <w:szCs w:val="22"/>
        </w:rPr>
        <w:t>、亡而存之，废而举之，愚而智之，弱而强之，条理万端，皆归本于学校。</w:t>
      </w:r>
    </w:p>
    <w:p w:rsidR="00C730E5" w:rsidRDefault="00533BE2">
      <w:pPr>
        <w:spacing w:before="78" w:line="250" w:lineRule="exact"/>
        <w:ind w:left="109"/>
        <w:rPr>
          <w:rFonts w:hAnsi="Calibri"/>
          <w:color w:val="000000"/>
          <w:szCs w:val="22"/>
        </w:rPr>
      </w:pPr>
      <w:r>
        <w:rPr>
          <w:rFonts w:ascii="GJABSF+SimSun" w:hAnsi="GJABSF+SimSun" w:cs="GJABSF+SimSun"/>
          <w:color w:val="000000"/>
          <w:szCs w:val="22"/>
        </w:rPr>
        <w:t>［中］梁启超</w:t>
      </w:r>
    </w:p>
    <w:p w:rsidR="00C730E5" w:rsidRDefault="00533BE2">
      <w:pPr>
        <w:spacing w:before="367" w:line="303" w:lineRule="exact"/>
        <w:rPr>
          <w:rFonts w:ascii="Calibri" w:hAnsi="Calibri"/>
          <w:color w:val="000000"/>
          <w:szCs w:val="22"/>
        </w:rPr>
      </w:pPr>
      <w:r>
        <w:rPr>
          <w:rFonts w:ascii="GJABSF+SimSun" w:hAnsi="GJABSF+SimSun" w:cs="GJABSF+SimSun"/>
          <w:color w:val="000000"/>
          <w:szCs w:val="22"/>
        </w:rPr>
        <w:t>ꢀꢀ</w:t>
      </w:r>
      <w:r>
        <w:rPr>
          <w:rFonts w:ascii="Calibri" w:hAnsi="Calibri" w:cstheme="minorBidi"/>
          <w:color w:val="000000"/>
          <w:szCs w:val="22"/>
        </w:rPr>
        <w:t>13</w:t>
      </w:r>
      <w:r>
        <w:rPr>
          <w:rFonts w:ascii="GJABSF+SimSun" w:hAnsi="GJABSF+SimSun" w:cs="GJABSF+SimSun"/>
          <w:color w:val="000000"/>
          <w:szCs w:val="22"/>
        </w:rPr>
        <w:t>、教师的言语</w:t>
      </w:r>
      <w:r>
        <w:rPr>
          <w:rFonts w:ascii="Calibri" w:hAnsi="Calibri" w:cs="Calibri"/>
          <w:color w:val="000000"/>
          <w:szCs w:val="22"/>
        </w:rPr>
        <w:t>——</w:t>
      </w:r>
      <w:r>
        <w:rPr>
          <w:rFonts w:ascii="GJABSF+SimSun" w:hAnsi="GJABSF+SimSun" w:cs="GJABSF+SimSun"/>
          <w:color w:val="000000"/>
          <w:szCs w:val="22"/>
        </w:rPr>
        <w:t>是一种什么也替代不了的影响学生心灵的工具。</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GJABSF+SimSun" w:hAnsi="GJABSF+SimSun" w:cs="GJABSF+SimSun"/>
          <w:color w:val="000000"/>
          <w:szCs w:val="22"/>
        </w:rPr>
        <w:t>［俄］苏霍姆林斯基</w:t>
      </w:r>
    </w:p>
    <w:p w:rsidR="00C730E5" w:rsidRDefault="00533BE2">
      <w:pPr>
        <w:spacing w:before="389" w:line="250" w:lineRule="exact"/>
        <w:rPr>
          <w:rFonts w:hAnsi="Calibri"/>
          <w:color w:val="000000"/>
          <w:szCs w:val="22"/>
        </w:rPr>
      </w:pPr>
      <w:r>
        <w:rPr>
          <w:rFonts w:ascii="GJABSF+SimSun" w:hAnsi="GJABSF+SimSun" w:cs="GJABSF+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14</w:t>
      </w:r>
      <w:r>
        <w:rPr>
          <w:rFonts w:ascii="GJABSF+SimSun" w:hAnsi="GJABSF+SimSun" w:cs="GJABSF+SimSun"/>
          <w:color w:val="000000"/>
          <w:szCs w:val="22"/>
        </w:rPr>
        <w:t>、教师的艺术是：决不要让学生把注意力放在那些无关紧要的琐碎事情上，</w:t>
      </w:r>
    </w:p>
    <w:p w:rsidR="00C730E5" w:rsidRDefault="00533BE2">
      <w:pPr>
        <w:spacing w:before="78" w:line="250" w:lineRule="exact"/>
        <w:rPr>
          <w:rFonts w:hAnsi="Calibri"/>
          <w:color w:val="000000"/>
          <w:szCs w:val="22"/>
        </w:rPr>
      </w:pPr>
      <w:r>
        <w:rPr>
          <w:rFonts w:ascii="GJABSF+SimSun" w:hAnsi="GJABSF+SimSun" w:cs="GJABSF+SimSun"/>
          <w:color w:val="000000"/>
          <w:szCs w:val="22"/>
        </w:rPr>
        <w:t>而要不断地使他接触他将来必须知道的重大关系，以便使他能够正确地判断人</w:t>
      </w:r>
    </w:p>
    <w:p w:rsidR="00C730E5" w:rsidRDefault="00533BE2">
      <w:pPr>
        <w:spacing w:before="87" w:line="303" w:lineRule="exact"/>
        <w:rPr>
          <w:rFonts w:hAnsi="Calibri"/>
          <w:color w:val="000000"/>
          <w:szCs w:val="22"/>
        </w:rPr>
        <w:sectPr w:rsidR="00C730E5">
          <w:headerReference w:type="default" r:id="rId7"/>
          <w:footerReference w:type="default" r:id="rId8"/>
          <w:pgSz w:w="11900" w:h="16820"/>
          <w:pgMar w:top="1461" w:right="100" w:bottom="0" w:left="1800" w:header="720" w:footer="720" w:gutter="0"/>
          <w:pgNumType w:start="1"/>
          <w:cols w:space="720"/>
          <w:docGrid w:linePitch="1"/>
        </w:sectPr>
      </w:pPr>
      <w:r>
        <w:rPr>
          <w:rFonts w:ascii="GJABSF+SimSun" w:hAnsi="GJABSF+SimSun" w:cs="GJABSF+SimSun"/>
          <w:color w:val="000000"/>
          <w:szCs w:val="22"/>
        </w:rPr>
        <w:t>类社会中的善恶。</w:t>
      </w:r>
      <w:r>
        <w:rPr>
          <w:rFonts w:ascii="Calibri" w:hAnsi="Calibri" w:cs="Calibri"/>
          <w:color w:val="000000"/>
          <w:szCs w:val="22"/>
        </w:rPr>
        <w:t>——</w:t>
      </w:r>
      <w:r>
        <w:rPr>
          <w:rFonts w:ascii="GJABSF+SimSun" w:hAnsi="GJABSF+SimSun" w:cs="GJABSF+SimSun"/>
          <w:color w:val="000000"/>
          <w:szCs w:val="22"/>
        </w:rPr>
        <w:t>［法］卢梭</w:t>
      </w:r>
    </w:p>
    <w:p w:rsidR="00C730E5" w:rsidRDefault="00533BE2">
      <w:pPr>
        <w:spacing w:line="303" w:lineRule="exact"/>
        <w:rPr>
          <w:rFonts w:ascii="Calibri" w:hAnsi="Calibri"/>
          <w:color w:val="000000"/>
          <w:szCs w:val="22"/>
        </w:rPr>
      </w:pPr>
      <w:bookmarkStart w:id="1" w:name="br1_0"/>
      <w:bookmarkEnd w:id="1"/>
      <w:r>
        <w:rPr>
          <w:rFonts w:ascii="QEWSFA+SimSun" w:hAnsi="QEWSFA+SimSun" w:cs="QEWSFA+SimSun"/>
          <w:color w:val="000000"/>
          <w:szCs w:val="22"/>
        </w:rPr>
        <w:lastRenderedPageBreak/>
        <w:t>ꢀꢀ</w:t>
      </w:r>
      <w:r>
        <w:rPr>
          <w:rFonts w:ascii="Calibri" w:hAnsi="Calibri" w:cstheme="minorBidi"/>
          <w:color w:val="000000"/>
          <w:szCs w:val="22"/>
        </w:rPr>
        <w:t>15</w:t>
      </w:r>
      <w:r>
        <w:rPr>
          <w:rFonts w:ascii="QEWSFA+SimSun" w:hAnsi="QEWSFA+SimSun" w:cs="QEWSFA+SimSun"/>
          <w:color w:val="000000"/>
          <w:szCs w:val="22"/>
        </w:rPr>
        <w:t>、学校教育注重学生健全的人格，故处处要使学生自动。</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QEWSFA+SimSun" w:hAnsi="QEWSFA+SimSun" w:cs="QEWSFA+SimSun"/>
          <w:color w:val="000000"/>
          <w:szCs w:val="22"/>
        </w:rPr>
        <w:t>［中］蔡元培</w:t>
      </w:r>
    </w:p>
    <w:p w:rsidR="00C730E5" w:rsidRDefault="00533BE2">
      <w:pPr>
        <w:spacing w:before="389" w:line="250" w:lineRule="exact"/>
        <w:rPr>
          <w:rFonts w:hAnsi="Calibri"/>
          <w:color w:val="000000"/>
          <w:szCs w:val="22"/>
        </w:rPr>
      </w:pPr>
      <w:r>
        <w:rPr>
          <w:rFonts w:ascii="QEWSFA+SimSun" w:hAnsi="QEWSFA+SimSun" w:cs="QEWSFA+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16</w:t>
      </w:r>
      <w:r>
        <w:rPr>
          <w:rFonts w:ascii="QEWSFA+SimSun" w:hAnsi="QEWSFA+SimSun" w:cs="QEWSFA+SimSun"/>
          <w:color w:val="000000"/>
          <w:szCs w:val="22"/>
        </w:rPr>
        <w:t>、合理的惩罚制度有助于形成学生坚强的性格，能培养学生的责任感，能锻</w:t>
      </w:r>
    </w:p>
    <w:p w:rsidR="00C730E5" w:rsidRDefault="00533BE2">
      <w:pPr>
        <w:spacing w:before="56" w:line="303" w:lineRule="exact"/>
        <w:rPr>
          <w:rFonts w:ascii="Calibri" w:hAnsi="Calibri"/>
          <w:color w:val="000000"/>
          <w:szCs w:val="22"/>
        </w:rPr>
      </w:pPr>
      <w:r>
        <w:rPr>
          <w:rFonts w:ascii="QEWSFA+SimSun" w:hAnsi="QEWSFA+SimSun" w:cs="QEWSFA+SimSun"/>
          <w:color w:val="000000"/>
          <w:szCs w:val="22"/>
        </w:rPr>
        <w:t>炼学生的意志和人格，能培养学生抵抗引诱和战胜引诱的能力。</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QEWSFA+SimSun" w:hAnsi="QEWSFA+SimSun" w:cs="QEWSFA+SimSun"/>
          <w:color w:val="000000"/>
          <w:szCs w:val="22"/>
        </w:rPr>
        <w:t>［俄］马卡连柯</w:t>
      </w:r>
    </w:p>
    <w:p w:rsidR="00C730E5" w:rsidRDefault="00533BE2">
      <w:pPr>
        <w:spacing w:before="367"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17</w:t>
      </w:r>
      <w:r>
        <w:rPr>
          <w:rFonts w:ascii="QEWSFA+SimSun" w:hAnsi="QEWSFA+SimSun" w:cs="QEWSFA+SimSun"/>
          <w:color w:val="000000"/>
          <w:szCs w:val="22"/>
        </w:rPr>
        <w:t>、包子有肉，不在皮上；人有学问，不挂嘴上。</w:t>
      </w:r>
    </w:p>
    <w:p w:rsidR="00C730E5" w:rsidRDefault="00533BE2">
      <w:pPr>
        <w:spacing w:before="336"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18</w:t>
      </w:r>
      <w:r>
        <w:rPr>
          <w:rFonts w:ascii="QEWSFA+SimSun" w:hAnsi="QEWSFA+SimSun" w:cs="QEWSFA+SimSun"/>
          <w:color w:val="000000"/>
          <w:szCs w:val="22"/>
        </w:rPr>
        <w:t>、吃饭不嚼不知味，读书不想不知意。</w:t>
      </w:r>
    </w:p>
    <w:p w:rsidR="00C730E5" w:rsidRDefault="00533BE2">
      <w:pPr>
        <w:spacing w:before="358" w:line="250" w:lineRule="exact"/>
        <w:rPr>
          <w:rFonts w:hAnsi="Calibri"/>
          <w:color w:val="000000"/>
          <w:szCs w:val="22"/>
        </w:rPr>
      </w:pPr>
      <w:r>
        <w:rPr>
          <w:rFonts w:ascii="QEWSFA+SimSun" w:hAnsi="QEWSFA+SimSun" w:cs="QEWSFA+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19</w:t>
      </w:r>
      <w:r>
        <w:rPr>
          <w:rFonts w:ascii="QEWSFA+SimSun" w:hAnsi="QEWSFA+SimSun" w:cs="QEWSFA+SimSun"/>
          <w:color w:val="000000"/>
          <w:szCs w:val="22"/>
        </w:rPr>
        <w:t>、凡是教师缺乏爱的地方，无论品格还是智慧都不能充分地或自由地发展。</w:t>
      </w:r>
    </w:p>
    <w:p w:rsidR="00C730E5" w:rsidRDefault="00533BE2">
      <w:pPr>
        <w:spacing w:before="56" w:line="303" w:lineRule="exact"/>
        <w:ind w:left="109"/>
        <w:rPr>
          <w:rFonts w:hAnsi="Calibri"/>
          <w:color w:val="000000"/>
          <w:szCs w:val="22"/>
        </w:rPr>
      </w:pPr>
      <w:r>
        <w:rPr>
          <w:rFonts w:ascii="Calibri" w:hAnsi="Calibri" w:cs="Calibri"/>
          <w:color w:val="000000"/>
          <w:szCs w:val="22"/>
        </w:rPr>
        <w:t>——</w:t>
      </w:r>
      <w:r>
        <w:rPr>
          <w:rFonts w:ascii="QEWSFA+SimSun" w:hAnsi="QEWSFA+SimSun" w:cs="QEWSFA+SimSun"/>
          <w:color w:val="000000"/>
          <w:szCs w:val="22"/>
        </w:rPr>
        <w:t>［英］罗素</w:t>
      </w:r>
    </w:p>
    <w:p w:rsidR="00C730E5" w:rsidRDefault="00533BE2">
      <w:pPr>
        <w:spacing w:before="336"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20</w:t>
      </w:r>
      <w:r>
        <w:rPr>
          <w:rFonts w:ascii="QEWSFA+SimSun" w:hAnsi="QEWSFA+SimSun" w:cs="QEWSFA+SimSun"/>
          <w:color w:val="000000"/>
          <w:szCs w:val="22"/>
        </w:rPr>
        <w:t>、学校是造就人的工场。</w:t>
      </w:r>
      <w:r>
        <w:rPr>
          <w:rFonts w:hAnsi="Calibri" w:cstheme="minorBidi"/>
          <w:color w:val="000000"/>
          <w:spacing w:val="-6"/>
          <w:szCs w:val="22"/>
        </w:rPr>
        <w:t xml:space="preserve"> </w:t>
      </w:r>
      <w:r>
        <w:rPr>
          <w:rFonts w:ascii="Calibri" w:hAnsi="Calibri" w:cs="Calibri"/>
          <w:color w:val="000000"/>
          <w:szCs w:val="22"/>
        </w:rPr>
        <w:t>——</w:t>
      </w:r>
      <w:r>
        <w:rPr>
          <w:rFonts w:ascii="QEWSFA+SimSun" w:hAnsi="QEWSFA+SimSun" w:cs="QEWSFA+SimSun"/>
          <w:color w:val="000000"/>
          <w:szCs w:val="22"/>
        </w:rPr>
        <w:t>［捷］夸美纽斯</w:t>
      </w:r>
    </w:p>
    <w:p w:rsidR="00C730E5" w:rsidRDefault="00533BE2">
      <w:pPr>
        <w:spacing w:before="336"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21</w:t>
      </w:r>
      <w:r>
        <w:rPr>
          <w:rFonts w:ascii="QEWSFA+SimSun" w:hAnsi="QEWSFA+SimSun" w:cs="QEWSFA+SimSun"/>
          <w:color w:val="000000"/>
          <w:szCs w:val="22"/>
        </w:rPr>
        <w:t>、惟有学而不厌的先生才能教出学而不厌的学生。</w:t>
      </w:r>
      <w:r>
        <w:rPr>
          <w:rFonts w:hAnsi="Calibri" w:cstheme="minorBidi"/>
          <w:color w:val="000000"/>
          <w:spacing w:val="-6"/>
          <w:szCs w:val="22"/>
        </w:rPr>
        <w:t xml:space="preserve"> </w:t>
      </w:r>
      <w:r>
        <w:rPr>
          <w:rFonts w:ascii="Calibri" w:hAnsi="Calibri" w:cs="Calibri"/>
          <w:color w:val="000000"/>
          <w:szCs w:val="22"/>
        </w:rPr>
        <w:t>——</w:t>
      </w:r>
      <w:r>
        <w:rPr>
          <w:rFonts w:ascii="QEWSFA+SimSun" w:hAnsi="QEWSFA+SimSun" w:cs="QEWSFA+SimSun"/>
          <w:color w:val="000000"/>
          <w:szCs w:val="22"/>
        </w:rPr>
        <w:t>［中］陶行知</w:t>
      </w:r>
    </w:p>
    <w:p w:rsidR="00C730E5" w:rsidRDefault="00533BE2">
      <w:pPr>
        <w:spacing w:before="358" w:line="250" w:lineRule="exact"/>
        <w:rPr>
          <w:rFonts w:hAnsi="Calibri"/>
          <w:color w:val="000000"/>
          <w:szCs w:val="22"/>
        </w:rPr>
      </w:pPr>
      <w:r>
        <w:rPr>
          <w:rFonts w:ascii="QEWSFA+SimSun" w:hAnsi="QEWSFA+SimSun" w:cs="QEWSFA+SimSun"/>
          <w:color w:val="000000"/>
          <w:szCs w:val="22"/>
        </w:rPr>
        <w:t>ꢀꢀ</w:t>
      </w:r>
    </w:p>
    <w:p w:rsidR="00C730E5" w:rsidRDefault="00533BE2">
      <w:pPr>
        <w:spacing w:before="87" w:line="303" w:lineRule="exact"/>
        <w:rPr>
          <w:rFonts w:ascii="Calibri" w:hAnsi="Calibri"/>
          <w:color w:val="000000"/>
          <w:szCs w:val="22"/>
        </w:rPr>
      </w:pPr>
      <w:r>
        <w:rPr>
          <w:rFonts w:ascii="Calibri" w:hAnsi="Calibri" w:cstheme="minorBidi"/>
          <w:color w:val="000000"/>
          <w:szCs w:val="22"/>
        </w:rPr>
        <w:t>22</w:t>
      </w:r>
      <w:r>
        <w:rPr>
          <w:rFonts w:ascii="QEWSFA+SimSun" w:hAnsi="QEWSFA+SimSun" w:cs="QEWSFA+SimSun"/>
          <w:color w:val="000000"/>
          <w:szCs w:val="22"/>
        </w:rPr>
        <w:t>、教师，这是学生智力生活中的第一盏，继而也是主要的一盏指路灯。</w:t>
      </w:r>
      <w:r>
        <w:rPr>
          <w:rFonts w:hAnsi="Calibri" w:cstheme="minorBidi"/>
          <w:color w:val="000000"/>
          <w:spacing w:val="157"/>
          <w:szCs w:val="22"/>
        </w:rPr>
        <w:t xml:space="preserve"> </w:t>
      </w:r>
      <w:r>
        <w:rPr>
          <w:rFonts w:ascii="Calibri" w:hAnsi="Calibri" w:cs="Calibri"/>
          <w:color w:val="000000"/>
          <w:szCs w:val="22"/>
        </w:rPr>
        <w:t>—</w:t>
      </w:r>
    </w:p>
    <w:p w:rsidR="00C730E5" w:rsidRDefault="00533BE2">
      <w:pPr>
        <w:spacing w:before="56" w:line="303" w:lineRule="exact"/>
        <w:rPr>
          <w:rFonts w:hAnsi="Calibri"/>
          <w:color w:val="000000"/>
          <w:szCs w:val="22"/>
        </w:rPr>
      </w:pPr>
      <w:r>
        <w:rPr>
          <w:rFonts w:ascii="Calibri" w:hAnsi="Calibri" w:cs="Calibri"/>
          <w:color w:val="000000"/>
          <w:szCs w:val="22"/>
        </w:rPr>
        <w:t>—</w:t>
      </w:r>
      <w:r>
        <w:rPr>
          <w:rFonts w:ascii="QEWSFA+SimSun" w:hAnsi="QEWSFA+SimSun" w:cs="QEWSFA+SimSun"/>
          <w:color w:val="000000"/>
          <w:szCs w:val="22"/>
        </w:rPr>
        <w:t>［俄］苏霍姆林斯基</w:t>
      </w:r>
    </w:p>
    <w:p w:rsidR="00C730E5" w:rsidRDefault="00533BE2">
      <w:pPr>
        <w:spacing w:before="336"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23</w:t>
      </w:r>
      <w:r>
        <w:rPr>
          <w:rFonts w:ascii="QEWSFA+SimSun" w:hAnsi="QEWSFA+SimSun" w:cs="QEWSFA+SimSun"/>
          <w:color w:val="000000"/>
          <w:szCs w:val="22"/>
        </w:rPr>
        <w:t>、不吃饭则饥，不读书则愚。</w:t>
      </w:r>
    </w:p>
    <w:p w:rsidR="00C730E5" w:rsidRDefault="00533BE2">
      <w:pPr>
        <w:spacing w:before="336"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24</w:t>
      </w:r>
      <w:r>
        <w:rPr>
          <w:rFonts w:ascii="QEWSFA+SimSun" w:hAnsi="QEWSFA+SimSun" w:cs="QEWSFA+SimSun"/>
          <w:color w:val="000000"/>
          <w:szCs w:val="22"/>
        </w:rPr>
        <w:t>、造烛求明，读书求理。</w:t>
      </w:r>
    </w:p>
    <w:p w:rsidR="00C730E5" w:rsidRDefault="00533BE2">
      <w:pPr>
        <w:spacing w:before="336" w:line="303" w:lineRule="exact"/>
        <w:rPr>
          <w:rFonts w:ascii="Calibri" w:hAnsi="Calibri"/>
          <w:color w:val="000000"/>
          <w:szCs w:val="22"/>
        </w:rPr>
      </w:pPr>
      <w:r>
        <w:rPr>
          <w:rFonts w:ascii="QEWSFA+SimSun" w:hAnsi="QEWSFA+SimSun" w:cs="QEWSFA+SimSun"/>
          <w:color w:val="000000"/>
          <w:szCs w:val="22"/>
        </w:rPr>
        <w:t>ꢀꢀ</w:t>
      </w:r>
      <w:r>
        <w:rPr>
          <w:rFonts w:ascii="Calibri" w:hAnsi="Calibri" w:cstheme="minorBidi"/>
          <w:color w:val="000000"/>
          <w:szCs w:val="22"/>
        </w:rPr>
        <w:t>25</w:t>
      </w:r>
      <w:r>
        <w:rPr>
          <w:rFonts w:ascii="QEWSFA+SimSun" w:hAnsi="QEWSFA+SimSun" w:cs="QEWSFA+SimSun"/>
          <w:color w:val="000000"/>
          <w:szCs w:val="22"/>
        </w:rPr>
        <w:t>、做教师固然应当自尊，但也要让学生的自尊心有发挥的机会。</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QEWSFA+SimSun" w:hAnsi="QEWSFA+SimSun" w:cs="QEWSFA+SimSun"/>
          <w:color w:val="000000"/>
          <w:szCs w:val="22"/>
        </w:rPr>
        <w:t>［法］卢梭</w:t>
      </w:r>
    </w:p>
    <w:p w:rsidR="00C730E5" w:rsidRDefault="00533BE2">
      <w:pPr>
        <w:spacing w:before="367"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26</w:t>
      </w:r>
      <w:r>
        <w:rPr>
          <w:rFonts w:ascii="QEWSFA+SimSun" w:hAnsi="QEWSFA+SimSun" w:cs="QEWSFA+SimSun"/>
          <w:color w:val="000000"/>
          <w:szCs w:val="22"/>
        </w:rPr>
        <w:t>、谦虚是学习的朋友。</w:t>
      </w:r>
    </w:p>
    <w:p w:rsidR="00C730E5" w:rsidRDefault="00533BE2">
      <w:pPr>
        <w:spacing w:before="336" w:line="303" w:lineRule="exact"/>
        <w:rPr>
          <w:rFonts w:hAnsi="Calibri"/>
          <w:color w:val="000000"/>
          <w:szCs w:val="22"/>
        </w:rPr>
      </w:pPr>
      <w:r>
        <w:rPr>
          <w:rFonts w:ascii="QEWSFA+SimSun" w:hAnsi="QEWSFA+SimSun" w:cs="QEWSFA+SimSun"/>
          <w:color w:val="000000"/>
          <w:szCs w:val="22"/>
        </w:rPr>
        <w:t>ꢀꢀ</w:t>
      </w:r>
      <w:r>
        <w:rPr>
          <w:rFonts w:ascii="Calibri" w:hAnsi="Calibri" w:cstheme="minorBidi"/>
          <w:color w:val="000000"/>
          <w:szCs w:val="22"/>
        </w:rPr>
        <w:t>27</w:t>
      </w:r>
      <w:r>
        <w:rPr>
          <w:rFonts w:ascii="QEWSFA+SimSun" w:hAnsi="QEWSFA+SimSun" w:cs="QEWSFA+SimSun"/>
          <w:color w:val="000000"/>
          <w:szCs w:val="22"/>
        </w:rPr>
        <w:t>、水满则溢，月满则亏；自满则败，自矜则愚。</w:t>
      </w:r>
    </w:p>
    <w:p w:rsidR="00C730E5" w:rsidRDefault="00533BE2">
      <w:pPr>
        <w:spacing w:before="358" w:line="250" w:lineRule="exact"/>
        <w:rPr>
          <w:rFonts w:hAnsi="Calibri"/>
          <w:color w:val="000000"/>
          <w:szCs w:val="22"/>
        </w:rPr>
      </w:pPr>
      <w:r>
        <w:rPr>
          <w:rFonts w:ascii="QEWSFA+SimSun" w:hAnsi="QEWSFA+SimSun" w:cs="QEWSFA+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28</w:t>
      </w:r>
      <w:r>
        <w:rPr>
          <w:rFonts w:ascii="QEWSFA+SimSun" w:hAnsi="QEWSFA+SimSun" w:cs="QEWSFA+SimSun"/>
          <w:color w:val="000000"/>
          <w:szCs w:val="22"/>
        </w:rPr>
        <w:t>、你在任何时候也不要急于给学生打不及格的分数。请记住：成功的欢乐是</w:t>
      </w:r>
    </w:p>
    <w:p w:rsidR="00C730E5" w:rsidRDefault="00533BE2">
      <w:pPr>
        <w:spacing w:before="78" w:line="250" w:lineRule="exact"/>
        <w:rPr>
          <w:rFonts w:hAnsi="Calibri"/>
          <w:color w:val="000000"/>
          <w:szCs w:val="22"/>
        </w:rPr>
      </w:pPr>
      <w:r>
        <w:rPr>
          <w:rFonts w:ascii="QEWSFA+SimSun" w:hAnsi="QEWSFA+SimSun" w:cs="QEWSFA+SimSun"/>
          <w:color w:val="000000"/>
          <w:szCs w:val="22"/>
        </w:rPr>
        <w:t>一种巨大的情绪力量，它可以促进儿童好好学习的愿望。请你注意无论如何不</w:t>
      </w:r>
    </w:p>
    <w:p w:rsidR="00C730E5" w:rsidRDefault="00533BE2">
      <w:pPr>
        <w:spacing w:before="109" w:line="250" w:lineRule="exact"/>
        <w:rPr>
          <w:rFonts w:hAnsi="Calibri"/>
          <w:color w:val="000000"/>
          <w:szCs w:val="22"/>
        </w:rPr>
      </w:pPr>
      <w:r>
        <w:rPr>
          <w:rFonts w:ascii="QEWSFA+SimSun" w:hAnsi="QEWSFA+SimSun" w:cs="QEWSFA+SimSun"/>
          <w:color w:val="000000"/>
          <w:szCs w:val="22"/>
        </w:rPr>
        <w:t>要使这种内在的力量消失。缺少这种力量，教育上的任何巧妙措施都是无济于</w:t>
      </w:r>
    </w:p>
    <w:p w:rsidR="00C730E5" w:rsidRDefault="00533BE2">
      <w:pPr>
        <w:spacing w:before="87" w:line="303" w:lineRule="exact"/>
        <w:rPr>
          <w:rFonts w:hAnsi="Calibri"/>
          <w:color w:val="000000"/>
          <w:szCs w:val="22"/>
        </w:rPr>
        <w:sectPr w:rsidR="00C730E5">
          <w:pgSz w:w="11900" w:h="16820"/>
          <w:pgMar w:top="1461" w:right="100" w:bottom="0" w:left="1800" w:header="720" w:footer="720" w:gutter="0"/>
          <w:pgNumType w:start="1"/>
          <w:cols w:space="720"/>
          <w:docGrid w:linePitch="1"/>
        </w:sectPr>
      </w:pPr>
      <w:r>
        <w:rPr>
          <w:rFonts w:ascii="QEWSFA+SimSun" w:hAnsi="QEWSFA+SimSun" w:cs="QEWSFA+SimSun"/>
          <w:color w:val="000000"/>
          <w:szCs w:val="22"/>
        </w:rPr>
        <w:t>事的。</w:t>
      </w:r>
      <w:r>
        <w:rPr>
          <w:rFonts w:hAnsi="Calibri" w:cstheme="minorBidi"/>
          <w:color w:val="000000"/>
          <w:spacing w:val="103"/>
          <w:szCs w:val="22"/>
        </w:rPr>
        <w:t xml:space="preserve"> </w:t>
      </w:r>
      <w:r>
        <w:rPr>
          <w:rFonts w:ascii="Calibri" w:hAnsi="Calibri" w:cs="Calibri"/>
          <w:color w:val="000000"/>
          <w:szCs w:val="22"/>
        </w:rPr>
        <w:t>——</w:t>
      </w:r>
      <w:r>
        <w:rPr>
          <w:rFonts w:ascii="QEWSFA+SimSun" w:hAnsi="QEWSFA+SimSun" w:cs="QEWSFA+SimSun"/>
          <w:color w:val="000000"/>
          <w:szCs w:val="22"/>
        </w:rPr>
        <w:t>［俄］苏霍姆林斯基</w:t>
      </w:r>
    </w:p>
    <w:p w:rsidR="00C730E5" w:rsidRDefault="00533BE2">
      <w:pPr>
        <w:spacing w:line="250" w:lineRule="exact"/>
        <w:rPr>
          <w:rFonts w:hAnsi="Calibri"/>
          <w:color w:val="000000"/>
          <w:szCs w:val="22"/>
        </w:rPr>
      </w:pPr>
      <w:bookmarkStart w:id="2" w:name="br1_1"/>
      <w:bookmarkEnd w:id="2"/>
      <w:r>
        <w:rPr>
          <w:rFonts w:ascii="CWDFCC+SimSun" w:hAnsi="CWDFCC+SimSun" w:cs="CWDFCC+SimSun"/>
          <w:color w:val="000000"/>
          <w:szCs w:val="22"/>
        </w:rPr>
        <w:lastRenderedPageBreak/>
        <w:t>ꢀꢀ</w:t>
      </w:r>
    </w:p>
    <w:p w:rsidR="00C730E5" w:rsidRDefault="00533BE2">
      <w:pPr>
        <w:spacing w:before="87" w:line="303" w:lineRule="exact"/>
        <w:rPr>
          <w:rFonts w:hAnsi="Calibri"/>
          <w:color w:val="000000"/>
          <w:szCs w:val="22"/>
        </w:rPr>
      </w:pPr>
      <w:r>
        <w:rPr>
          <w:rFonts w:ascii="Calibri" w:hAnsi="Calibri" w:cstheme="minorBidi"/>
          <w:color w:val="000000"/>
          <w:szCs w:val="22"/>
        </w:rPr>
        <w:t>29</w:t>
      </w:r>
      <w:r>
        <w:rPr>
          <w:rFonts w:ascii="CWDFCC+SimSun" w:hAnsi="CWDFCC+SimSun" w:cs="CWDFCC+SimSun"/>
          <w:color w:val="000000"/>
          <w:szCs w:val="22"/>
        </w:rPr>
        <w:t>、学校固然不是造就人才的唯一地方，但在学生时代的青年却应该充分地利</w:t>
      </w:r>
    </w:p>
    <w:p w:rsidR="00C730E5" w:rsidRDefault="00533BE2">
      <w:pPr>
        <w:spacing w:before="56" w:line="303" w:lineRule="exact"/>
        <w:rPr>
          <w:rFonts w:hAnsi="Calibri"/>
          <w:color w:val="000000"/>
          <w:szCs w:val="22"/>
        </w:rPr>
      </w:pPr>
      <w:r>
        <w:rPr>
          <w:rFonts w:ascii="CWDFCC+SimSun" w:hAnsi="CWDFCC+SimSun" w:cs="CWDFCC+SimSun"/>
          <w:color w:val="000000"/>
          <w:szCs w:val="22"/>
        </w:rPr>
        <w:t>用学校的坏境与设备把自己铸造成个东西。</w:t>
      </w:r>
      <w:r>
        <w:rPr>
          <w:rFonts w:hAnsi="Calibri" w:cstheme="minorBidi"/>
          <w:color w:val="000000"/>
          <w:spacing w:val="-6"/>
          <w:szCs w:val="22"/>
        </w:rPr>
        <w:t xml:space="preserve"> </w:t>
      </w:r>
      <w:r>
        <w:rPr>
          <w:rFonts w:ascii="Calibri" w:hAnsi="Calibri" w:cs="Calibri"/>
          <w:color w:val="000000"/>
          <w:szCs w:val="22"/>
        </w:rPr>
        <w:t>——</w:t>
      </w:r>
      <w:r>
        <w:rPr>
          <w:rFonts w:ascii="CWDFCC+SimSun" w:hAnsi="CWDFCC+SimSun" w:cs="CWDFCC+SimSun"/>
          <w:color w:val="000000"/>
          <w:szCs w:val="22"/>
        </w:rPr>
        <w:t>［中］胡适</w:t>
      </w:r>
    </w:p>
    <w:p w:rsidR="00C730E5" w:rsidRDefault="00533BE2">
      <w:pPr>
        <w:spacing w:before="336"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30</w:t>
      </w:r>
      <w:r>
        <w:rPr>
          <w:rFonts w:ascii="CWDFCC+SimSun" w:hAnsi="CWDFCC+SimSun" w:cs="CWDFCC+SimSun"/>
          <w:color w:val="000000"/>
          <w:szCs w:val="22"/>
        </w:rPr>
        <w:t>、蜂采百花酿甜蜜，人读群书明真理。</w:t>
      </w:r>
    </w:p>
    <w:p w:rsidR="00C730E5" w:rsidRDefault="00533BE2">
      <w:pPr>
        <w:spacing w:before="358" w:line="250" w:lineRule="exact"/>
        <w:rPr>
          <w:rFonts w:hAnsi="Calibri"/>
          <w:color w:val="000000"/>
          <w:szCs w:val="22"/>
        </w:rPr>
      </w:pPr>
      <w:r>
        <w:rPr>
          <w:rFonts w:ascii="CWDFCC+SimSun" w:hAnsi="CWDFCC+SimSun" w:cs="CWDFCC+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31</w:t>
      </w:r>
      <w:r>
        <w:rPr>
          <w:rFonts w:ascii="CWDFCC+SimSun" w:hAnsi="CWDFCC+SimSun" w:cs="CWDFCC+SimSun"/>
          <w:color w:val="000000"/>
          <w:szCs w:val="22"/>
        </w:rPr>
        <w:t>、如果你追求的只是那种表面的、显而易见的刺激，以引起学生对学习和上</w:t>
      </w:r>
    </w:p>
    <w:p w:rsidR="00C730E5" w:rsidRDefault="00533BE2">
      <w:pPr>
        <w:spacing w:before="56" w:line="303" w:lineRule="exact"/>
        <w:rPr>
          <w:rFonts w:ascii="Calibri" w:hAnsi="Calibri"/>
          <w:color w:val="000000"/>
          <w:szCs w:val="22"/>
        </w:rPr>
      </w:pPr>
      <w:r>
        <w:rPr>
          <w:rFonts w:ascii="CWDFCC+SimSun" w:hAnsi="CWDFCC+SimSun" w:cs="CWDFCC+SimSun"/>
          <w:color w:val="000000"/>
          <w:szCs w:val="22"/>
        </w:rPr>
        <w:t>课的兴趣，那你就永远不能引起学生对脑力劳动的真正的热爱。</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CWDFCC+SimSun" w:hAnsi="CWDFCC+SimSun" w:cs="CWDFCC+SimSun"/>
          <w:color w:val="000000"/>
          <w:szCs w:val="22"/>
        </w:rPr>
        <w:t>［俄］苏霍姆林斯基</w:t>
      </w:r>
    </w:p>
    <w:p w:rsidR="00C730E5" w:rsidRDefault="00533BE2">
      <w:pPr>
        <w:spacing w:before="367"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32</w:t>
      </w:r>
      <w:r>
        <w:rPr>
          <w:rFonts w:ascii="CWDFCC+SimSun" w:hAnsi="CWDFCC+SimSun" w:cs="CWDFCC+SimSun"/>
          <w:color w:val="000000"/>
          <w:szCs w:val="22"/>
        </w:rPr>
        <w:t>、用宝珠打扮自己，不如用知识充实自己。</w:t>
      </w:r>
    </w:p>
    <w:p w:rsidR="00C730E5" w:rsidRDefault="00533BE2">
      <w:pPr>
        <w:spacing w:before="336"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33</w:t>
      </w:r>
      <w:r>
        <w:rPr>
          <w:rFonts w:ascii="CWDFCC+SimSun" w:hAnsi="CWDFCC+SimSun" w:cs="CWDFCC+SimSun"/>
          <w:color w:val="000000"/>
          <w:szCs w:val="22"/>
        </w:rPr>
        <w:t>、早起的鸟儿有虫吃，早起的虫子被吃！</w:t>
      </w:r>
    </w:p>
    <w:p w:rsidR="00C730E5" w:rsidRDefault="00533BE2">
      <w:pPr>
        <w:spacing w:before="358" w:line="250" w:lineRule="exact"/>
        <w:rPr>
          <w:rFonts w:hAnsi="Calibri"/>
          <w:color w:val="000000"/>
          <w:szCs w:val="22"/>
        </w:rPr>
      </w:pPr>
      <w:r>
        <w:rPr>
          <w:rFonts w:ascii="CWDFCC+SimSun" w:hAnsi="CWDFCC+SimSun" w:cs="CWDFCC+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34</w:t>
      </w:r>
      <w:r>
        <w:rPr>
          <w:rFonts w:ascii="CWDFCC+SimSun" w:hAnsi="CWDFCC+SimSun" w:cs="CWDFCC+SimSun"/>
          <w:color w:val="000000"/>
          <w:szCs w:val="22"/>
        </w:rPr>
        <w:t>、教师的职务是</w:t>
      </w:r>
      <w:r>
        <w:rPr>
          <w:rFonts w:ascii="Calibri" w:hAnsi="Calibri" w:cs="Calibri"/>
          <w:color w:val="000000"/>
          <w:szCs w:val="22"/>
        </w:rPr>
        <w:t>“</w:t>
      </w:r>
      <w:r>
        <w:rPr>
          <w:rFonts w:ascii="CWDFCC+SimSun" w:hAnsi="CWDFCC+SimSun" w:cs="CWDFCC+SimSun"/>
          <w:color w:val="000000"/>
          <w:szCs w:val="22"/>
        </w:rPr>
        <w:t>千教万教，教人求真</w:t>
      </w:r>
      <w:r>
        <w:rPr>
          <w:rFonts w:ascii="Calibri" w:hAnsi="Calibri" w:cs="Calibri"/>
          <w:color w:val="000000"/>
          <w:szCs w:val="22"/>
        </w:rPr>
        <w:t>”</w:t>
      </w:r>
      <w:r>
        <w:rPr>
          <w:rFonts w:ascii="CWDFCC+SimSun" w:hAnsi="CWDFCC+SimSun" w:cs="CWDFCC+SimSun"/>
          <w:color w:val="000000"/>
          <w:szCs w:val="22"/>
        </w:rPr>
        <w:t>；学生的职务是</w:t>
      </w:r>
      <w:r>
        <w:rPr>
          <w:rFonts w:ascii="Calibri" w:hAnsi="Calibri" w:cs="Calibri"/>
          <w:color w:val="000000"/>
          <w:szCs w:val="22"/>
        </w:rPr>
        <w:t>“</w:t>
      </w:r>
      <w:r>
        <w:rPr>
          <w:rFonts w:ascii="CWDFCC+SimSun" w:hAnsi="CWDFCC+SimSun" w:cs="CWDFCC+SimSun"/>
          <w:color w:val="000000"/>
          <w:szCs w:val="22"/>
        </w:rPr>
        <w:t>千学万学，学做真人</w:t>
      </w:r>
    </w:p>
    <w:p w:rsidR="00C730E5" w:rsidRDefault="00533BE2">
      <w:pPr>
        <w:spacing w:before="56" w:line="303" w:lineRule="exact"/>
        <w:rPr>
          <w:rFonts w:hAnsi="Calibri"/>
          <w:color w:val="000000"/>
          <w:szCs w:val="22"/>
        </w:rPr>
      </w:pPr>
      <w:r>
        <w:rPr>
          <w:rFonts w:ascii="Calibri" w:hAnsi="Calibri" w:cs="Calibri"/>
          <w:color w:val="000000"/>
          <w:szCs w:val="22"/>
        </w:rPr>
        <w:t>”</w:t>
      </w:r>
      <w:r>
        <w:rPr>
          <w:rFonts w:ascii="CWDFCC+SimSun" w:hAnsi="CWDFCC+SimSun" w:cs="CWDFCC+SimSun"/>
          <w:color w:val="000000"/>
          <w:szCs w:val="22"/>
        </w:rPr>
        <w:t>。</w:t>
      </w:r>
      <w:r>
        <w:rPr>
          <w:rFonts w:hAnsi="Calibri" w:cstheme="minorBidi"/>
          <w:color w:val="000000"/>
          <w:spacing w:val="-6"/>
          <w:szCs w:val="22"/>
        </w:rPr>
        <w:t xml:space="preserve"> </w:t>
      </w:r>
      <w:r>
        <w:rPr>
          <w:rFonts w:ascii="Calibri" w:hAnsi="Calibri" w:cs="Calibri"/>
          <w:color w:val="000000"/>
          <w:szCs w:val="22"/>
        </w:rPr>
        <w:t>——</w:t>
      </w:r>
      <w:r>
        <w:rPr>
          <w:rFonts w:ascii="CWDFCC+SimSun" w:hAnsi="CWDFCC+SimSun" w:cs="CWDFCC+SimSun"/>
          <w:color w:val="000000"/>
          <w:szCs w:val="22"/>
        </w:rPr>
        <w:t>［中］陶行知</w:t>
      </w:r>
    </w:p>
    <w:p w:rsidR="00C730E5" w:rsidRDefault="00533BE2">
      <w:pPr>
        <w:spacing w:before="358" w:line="250" w:lineRule="exact"/>
        <w:rPr>
          <w:rFonts w:hAnsi="Calibri"/>
          <w:color w:val="000000"/>
          <w:szCs w:val="22"/>
        </w:rPr>
      </w:pPr>
      <w:r>
        <w:rPr>
          <w:rFonts w:ascii="CWDFCC+SimSun" w:hAnsi="CWDFCC+SimSun" w:cs="CWDFCC+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35</w:t>
      </w:r>
      <w:r>
        <w:rPr>
          <w:rFonts w:ascii="CWDFCC+SimSun" w:hAnsi="CWDFCC+SimSun" w:cs="CWDFCC+SimSun"/>
          <w:color w:val="000000"/>
          <w:szCs w:val="22"/>
        </w:rPr>
        <w:t>、教师一方面要献出自己的东西，另一方面又要像海绵一样，从人民中、生</w:t>
      </w:r>
    </w:p>
    <w:p w:rsidR="00C730E5" w:rsidRDefault="00533BE2">
      <w:pPr>
        <w:spacing w:before="56" w:line="303" w:lineRule="exact"/>
        <w:rPr>
          <w:rFonts w:hAnsi="Calibri"/>
          <w:color w:val="000000"/>
          <w:szCs w:val="22"/>
        </w:rPr>
      </w:pPr>
      <w:r>
        <w:rPr>
          <w:rFonts w:ascii="CWDFCC+SimSun" w:hAnsi="CWDFCC+SimSun" w:cs="CWDFCC+SimSun"/>
          <w:color w:val="000000"/>
          <w:szCs w:val="22"/>
        </w:rPr>
        <w:t>活中和科学中吸取优良的东西，然后再把这些优良的东西贡献给学生。</w:t>
      </w:r>
      <w:r>
        <w:rPr>
          <w:rFonts w:ascii="Calibri" w:hAnsi="Calibri" w:cs="Calibri"/>
          <w:color w:val="000000"/>
          <w:szCs w:val="22"/>
        </w:rPr>
        <w:t>——</w:t>
      </w:r>
      <w:r>
        <w:rPr>
          <w:rFonts w:ascii="CWDFCC+SimSun" w:hAnsi="CWDFCC+SimSun" w:cs="CWDFCC+SimSun"/>
          <w:color w:val="000000"/>
          <w:szCs w:val="22"/>
        </w:rPr>
        <w:t>俄</w:t>
      </w:r>
    </w:p>
    <w:p w:rsidR="00C730E5" w:rsidRDefault="00533BE2">
      <w:pPr>
        <w:spacing w:before="78" w:line="250" w:lineRule="exact"/>
        <w:rPr>
          <w:rFonts w:hAnsi="Calibri"/>
          <w:color w:val="000000"/>
          <w:szCs w:val="22"/>
        </w:rPr>
      </w:pPr>
      <w:r>
        <w:rPr>
          <w:rFonts w:ascii="CWDFCC+SimSun" w:hAnsi="CWDFCC+SimSun" w:cs="CWDFCC+SimSun"/>
          <w:color w:val="000000"/>
          <w:szCs w:val="22"/>
        </w:rPr>
        <w:t>加里宁</w:t>
      </w:r>
    </w:p>
    <w:p w:rsidR="00C730E5" w:rsidRDefault="00533BE2">
      <w:pPr>
        <w:spacing w:before="367"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36</w:t>
      </w:r>
      <w:r>
        <w:rPr>
          <w:rFonts w:ascii="CWDFCC+SimSun" w:hAnsi="CWDFCC+SimSun" w:cs="CWDFCC+SimSun"/>
          <w:color w:val="000000"/>
          <w:szCs w:val="22"/>
        </w:rPr>
        <w:t>、学校者，造就人才之地也，治天下之大事也。</w:t>
      </w:r>
      <w:r>
        <w:rPr>
          <w:rFonts w:hAnsi="Calibri" w:cstheme="minorBidi"/>
          <w:color w:val="000000"/>
          <w:spacing w:val="-6"/>
          <w:szCs w:val="22"/>
        </w:rPr>
        <w:t xml:space="preserve"> </w:t>
      </w:r>
      <w:r>
        <w:rPr>
          <w:rFonts w:ascii="Calibri" w:hAnsi="Calibri" w:cs="Calibri"/>
          <w:color w:val="000000"/>
          <w:szCs w:val="22"/>
        </w:rPr>
        <w:t>——</w:t>
      </w:r>
      <w:r>
        <w:rPr>
          <w:rFonts w:ascii="CWDFCC+SimSun" w:hAnsi="CWDFCC+SimSun" w:cs="CWDFCC+SimSun"/>
          <w:color w:val="000000"/>
          <w:szCs w:val="22"/>
        </w:rPr>
        <w:t>［中］郑观应</w:t>
      </w:r>
    </w:p>
    <w:p w:rsidR="00C730E5" w:rsidRDefault="00533BE2">
      <w:pPr>
        <w:spacing w:before="358" w:line="250" w:lineRule="exact"/>
        <w:rPr>
          <w:rFonts w:hAnsi="Calibri"/>
          <w:color w:val="000000"/>
          <w:szCs w:val="22"/>
        </w:rPr>
      </w:pPr>
      <w:r>
        <w:rPr>
          <w:rFonts w:ascii="CWDFCC+SimSun" w:hAnsi="CWDFCC+SimSun" w:cs="CWDFCC+SimSun"/>
          <w:color w:val="000000"/>
          <w:szCs w:val="22"/>
        </w:rPr>
        <w:t>ꢀꢀ</w:t>
      </w:r>
    </w:p>
    <w:p w:rsidR="00C730E5" w:rsidRDefault="00533BE2">
      <w:pPr>
        <w:spacing w:before="87" w:line="303" w:lineRule="exact"/>
        <w:rPr>
          <w:rFonts w:hAnsi="Calibri"/>
          <w:color w:val="000000"/>
          <w:szCs w:val="22"/>
        </w:rPr>
      </w:pPr>
      <w:r>
        <w:rPr>
          <w:rFonts w:ascii="Calibri" w:hAnsi="Calibri" w:cstheme="minorBidi"/>
          <w:color w:val="000000"/>
          <w:szCs w:val="22"/>
        </w:rPr>
        <w:t>37</w:t>
      </w:r>
      <w:r>
        <w:rPr>
          <w:rFonts w:ascii="CWDFCC+SimSun" w:hAnsi="CWDFCC+SimSun" w:cs="CWDFCC+SimSun"/>
          <w:color w:val="000000"/>
          <w:szCs w:val="22"/>
        </w:rPr>
        <w:t>、教师应当意识到感受到每一个孩子的命运都由他负责，学校正在培养人的</w:t>
      </w:r>
    </w:p>
    <w:p w:rsidR="00C730E5" w:rsidRDefault="00533BE2">
      <w:pPr>
        <w:spacing w:before="56" w:line="303" w:lineRule="exact"/>
        <w:rPr>
          <w:rFonts w:ascii="Calibri" w:hAnsi="Calibri"/>
          <w:color w:val="000000"/>
          <w:szCs w:val="22"/>
        </w:rPr>
      </w:pPr>
      <w:r>
        <w:rPr>
          <w:rFonts w:ascii="CWDFCC+SimSun" w:hAnsi="CWDFCC+SimSun" w:cs="CWDFCC+SimSun"/>
          <w:color w:val="000000"/>
          <w:szCs w:val="22"/>
        </w:rPr>
        <w:t>理智、健康和幸福，都取决于他的精神素养和他思想的完美性。</w:t>
      </w:r>
      <w:r>
        <w:rPr>
          <w:rFonts w:ascii="Calibri" w:hAnsi="Calibri" w:cs="Calibri"/>
          <w:color w:val="000000"/>
          <w:szCs w:val="22"/>
        </w:rPr>
        <w:t>——</w:t>
      </w:r>
    </w:p>
    <w:p w:rsidR="00C730E5" w:rsidRDefault="00533BE2">
      <w:pPr>
        <w:spacing w:before="78" w:line="250" w:lineRule="exact"/>
        <w:rPr>
          <w:rFonts w:hAnsi="Calibri"/>
          <w:color w:val="000000"/>
          <w:szCs w:val="22"/>
        </w:rPr>
      </w:pPr>
      <w:r>
        <w:rPr>
          <w:rFonts w:ascii="CWDFCC+SimSun" w:hAnsi="CWDFCC+SimSun" w:cs="CWDFCC+SimSun"/>
          <w:color w:val="000000"/>
          <w:szCs w:val="22"/>
        </w:rPr>
        <w:t>［俄］苏霍姆林斯基</w:t>
      </w:r>
    </w:p>
    <w:p w:rsidR="00C730E5" w:rsidRDefault="00533BE2">
      <w:pPr>
        <w:spacing w:before="367"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38</w:t>
      </w:r>
      <w:r>
        <w:rPr>
          <w:rFonts w:ascii="CWDFCC+SimSun" w:hAnsi="CWDFCC+SimSun" w:cs="CWDFCC+SimSun"/>
          <w:color w:val="000000"/>
          <w:szCs w:val="22"/>
        </w:rPr>
        <w:t>、自赞就是自轻。</w:t>
      </w:r>
      <w:r>
        <w:rPr>
          <w:rFonts w:hAnsi="Calibri" w:cstheme="minorBidi"/>
          <w:color w:val="000000"/>
          <w:spacing w:val="-6"/>
          <w:szCs w:val="22"/>
        </w:rPr>
        <w:t xml:space="preserve"> </w:t>
      </w:r>
      <w:r>
        <w:rPr>
          <w:rFonts w:ascii="CWDFCC+SimSun" w:hAnsi="CWDFCC+SimSun" w:cs="CWDFCC+SimSun"/>
          <w:color w:val="000000"/>
          <w:szCs w:val="22"/>
        </w:rPr>
        <w:t>自满是智慧的尽头。</w:t>
      </w:r>
    </w:p>
    <w:p w:rsidR="00C730E5" w:rsidRDefault="00533BE2">
      <w:pPr>
        <w:spacing w:before="336"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39</w:t>
      </w:r>
      <w:r>
        <w:rPr>
          <w:rFonts w:ascii="CWDFCC+SimSun" w:hAnsi="CWDFCC+SimSun" w:cs="CWDFCC+SimSun"/>
          <w:color w:val="000000"/>
          <w:szCs w:val="22"/>
        </w:rPr>
        <w:t>、星星使天空绚烂夺目；知识使人增长才干。</w:t>
      </w:r>
    </w:p>
    <w:p w:rsidR="00C730E5" w:rsidRDefault="00533BE2">
      <w:pPr>
        <w:spacing w:before="336"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40</w:t>
      </w:r>
      <w:r>
        <w:rPr>
          <w:rFonts w:ascii="CWDFCC+SimSun" w:hAnsi="CWDFCC+SimSun" w:cs="CWDFCC+SimSun"/>
          <w:color w:val="000000"/>
          <w:szCs w:val="22"/>
        </w:rPr>
        <w:t>、虚心的人，常想己之短；骄傲的人，常夸己之长。</w:t>
      </w:r>
    </w:p>
    <w:p w:rsidR="00C730E5" w:rsidRDefault="00533BE2">
      <w:pPr>
        <w:spacing w:before="336"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41</w:t>
      </w:r>
      <w:r>
        <w:rPr>
          <w:rFonts w:ascii="CWDFCC+SimSun" w:hAnsi="CWDFCC+SimSun" w:cs="CWDFCC+SimSun"/>
          <w:color w:val="000000"/>
          <w:szCs w:val="22"/>
        </w:rPr>
        <w:t>、劳动是知识的源泉；知识是生活的指南。</w:t>
      </w:r>
    </w:p>
    <w:p w:rsidR="00C730E5" w:rsidRDefault="00533BE2">
      <w:pPr>
        <w:spacing w:before="336" w:line="303" w:lineRule="exact"/>
        <w:rPr>
          <w:rFonts w:hAnsi="Calibri"/>
          <w:color w:val="000000"/>
          <w:szCs w:val="22"/>
        </w:rPr>
      </w:pPr>
      <w:r>
        <w:rPr>
          <w:rFonts w:ascii="CWDFCC+SimSun" w:hAnsi="CWDFCC+SimSun" w:cs="CWDFCC+SimSun"/>
          <w:color w:val="000000"/>
          <w:szCs w:val="22"/>
        </w:rPr>
        <w:t>ꢀꢀ</w:t>
      </w:r>
      <w:r>
        <w:rPr>
          <w:rFonts w:ascii="Calibri" w:hAnsi="Calibri" w:cstheme="minorBidi"/>
          <w:color w:val="000000"/>
          <w:szCs w:val="22"/>
        </w:rPr>
        <w:t>42</w:t>
      </w:r>
      <w:r>
        <w:rPr>
          <w:rFonts w:ascii="CWDFCC+SimSun" w:hAnsi="CWDFCC+SimSun" w:cs="CWDFCC+SimSun"/>
          <w:color w:val="000000"/>
          <w:szCs w:val="22"/>
        </w:rPr>
        <w:t>、粮食补身体，书籍丰富智</w:t>
      </w:r>
      <w:bookmarkStart w:id="3" w:name="_GoBack"/>
      <w:bookmarkEnd w:id="3"/>
      <w:r>
        <w:rPr>
          <w:rFonts w:ascii="CWDFCC+SimSun" w:hAnsi="CWDFCC+SimSun" w:cs="CWDFCC+SimSun"/>
          <w:color w:val="000000"/>
          <w:szCs w:val="22"/>
        </w:rPr>
        <w:t>慧。</w:t>
      </w:r>
    </w:p>
    <w:sectPr w:rsidR="00C730E5" w:rsidSect="00C730E5">
      <w:pgSz w:w="11900" w:h="16820"/>
      <w:pgMar w:top="1483"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BE2" w:rsidRDefault="00533BE2" w:rsidP="00533BE2">
      <w:r>
        <w:separator/>
      </w:r>
    </w:p>
  </w:endnote>
  <w:endnote w:type="continuationSeparator" w:id="0">
    <w:p w:rsidR="00533BE2" w:rsidRDefault="00533BE2" w:rsidP="00533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JABSF+SimSun">
    <w:altName w:val="Arial Unicode MS"/>
    <w:charset w:val="01"/>
    <w:family w:val="auto"/>
    <w:pitch w:val="variable"/>
    <w:sig w:usb0="00000000" w:usb1="01010101" w:usb2="01010101" w:usb3="01010101" w:csb0="01010101" w:csb1="01010101"/>
  </w:font>
  <w:font w:name="微软雅黑">
    <w:panose1 w:val="020B0503020204020204"/>
    <w:charset w:val="86"/>
    <w:family w:val="swiss"/>
    <w:pitch w:val="variable"/>
    <w:sig w:usb0="80000287" w:usb1="28CF3C50" w:usb2="00000016" w:usb3="00000000" w:csb0="0004001F" w:csb1="00000000"/>
  </w:font>
  <w:font w:name="QEWSFA+SimSun">
    <w:altName w:val="Arial Unicode MS"/>
    <w:charset w:val="01"/>
    <w:family w:val="auto"/>
    <w:pitch w:val="variable"/>
    <w:sig w:usb0="00000000" w:usb1="01010101" w:usb2="01010101" w:usb3="01010101" w:csb0="01010101" w:csb1="01010101"/>
  </w:font>
  <w:font w:name="CWDFCC+SimSun">
    <w:altName w:val="Arial Unicode MS"/>
    <w:charset w:val="01"/>
    <w:family w:val="auto"/>
    <w:pitch w:val="variable"/>
    <w:sig w:usb0="00000000" w:usb1="01010101" w:usb2="01010101" w:usb3="01010101" w:csb0="01010101" w:csb1="01010101"/>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0C4" w:rsidRPr="005D7B6A" w:rsidRDefault="005D7B6A" w:rsidP="005D7B6A">
    <w:pPr>
      <w:pStyle w:val="a4"/>
      <w:jc w:val="center"/>
      <w:rPr>
        <w:rFonts w:ascii="微软雅黑" w:eastAsia="微软雅黑" w:hAnsi="微软雅黑"/>
        <w:color w:val="000000"/>
        <w:sz w:val="24"/>
      </w:rPr>
    </w:pPr>
    <w:r w:rsidRPr="005D7B6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BE2" w:rsidRDefault="00533BE2" w:rsidP="00533BE2">
      <w:r>
        <w:separator/>
      </w:r>
    </w:p>
  </w:footnote>
  <w:footnote w:type="continuationSeparator" w:id="0">
    <w:p w:rsidR="00533BE2" w:rsidRDefault="00533BE2" w:rsidP="00533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BE2" w:rsidRPr="005D7B6A" w:rsidRDefault="005D7B6A" w:rsidP="005D7B6A">
    <w:pPr>
      <w:pStyle w:val="a3"/>
      <w:pBdr>
        <w:bottom w:val="none" w:sz="0" w:space="0" w:color="auto"/>
      </w:pBdr>
      <w:rPr>
        <w:rFonts w:ascii="微软雅黑" w:eastAsia="微软雅黑" w:hAnsi="微软雅黑"/>
        <w:color w:val="000000"/>
        <w:sz w:val="24"/>
      </w:rPr>
    </w:pPr>
    <w:r w:rsidRPr="005D7B6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533BE2"/>
    <w:rsid w:val="005D7B6A"/>
    <w:rsid w:val="00A77B3E"/>
    <w:rsid w:val="00C730E5"/>
    <w:rsid w:val="00CA2A55"/>
    <w:rsid w:val="00CB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30E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33B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3BE2"/>
    <w:rPr>
      <w:sz w:val="18"/>
      <w:szCs w:val="18"/>
    </w:rPr>
  </w:style>
  <w:style w:type="paragraph" w:styleId="a4">
    <w:name w:val="footer"/>
    <w:basedOn w:val="a"/>
    <w:link w:val="Char0"/>
    <w:rsid w:val="00533BE2"/>
    <w:pPr>
      <w:tabs>
        <w:tab w:val="center" w:pos="4153"/>
        <w:tab w:val="right" w:pos="8306"/>
      </w:tabs>
      <w:snapToGrid w:val="0"/>
    </w:pPr>
    <w:rPr>
      <w:sz w:val="18"/>
      <w:szCs w:val="18"/>
    </w:rPr>
  </w:style>
  <w:style w:type="character" w:customStyle="1" w:styleId="Char0">
    <w:name w:val="页脚 Char"/>
    <w:basedOn w:val="a0"/>
    <w:link w:val="a4"/>
    <w:rsid w:val="00533B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2021-11-16T12:22:00Z</dcterms:created>
  <dcterms:modified xsi:type="dcterms:W3CDTF">2022-05-22T23:24:00Z</dcterms:modified>
</cp:coreProperties>
</file>