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22" w:rsidRDefault="00DF259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你们知道在深圳的人最缺什么吗？自己缺觉。太困难。像我这样优秀的人，本该的</w:t>
      </w:r>
    </w:p>
    <w:p w:rsidR="00E42422" w:rsidRDefault="00DF259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场面和你们卖一晚上能挣多少钱？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年到后来还在人海里浮沉。像我这样聪明的人 ，早就告别了单纯，怎么还使用了一段情去换一身伤寒吗？像我这样没忘的，像我</w:t>
      </w:r>
      <w:r>
        <w:rPr>
          <w:rFonts w:ascii="宋体" w:hAnsi="宋体" w:cs="宋体"/>
          <w:color w:val="000000"/>
          <w:szCs w:val="22"/>
        </w:rPr>
        <w:cr/>
        <w:t>这样寻找的人，像我这样碌碌无为的人，你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还。</w:t>
      </w:r>
    </w:p>
    <w:sectPr w:rsidR="00E42422" w:rsidSect="00E4242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59B" w:rsidRDefault="00DF259B" w:rsidP="00DF259B">
      <w:r>
        <w:separator/>
      </w:r>
    </w:p>
  </w:endnote>
  <w:endnote w:type="continuationSeparator" w:id="0">
    <w:p w:rsidR="00DF259B" w:rsidRDefault="00DF259B" w:rsidP="00DF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AF" w:rsidRPr="00295DF3" w:rsidRDefault="00295DF3" w:rsidP="00295D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95D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59B" w:rsidRDefault="00DF259B" w:rsidP="00DF259B">
      <w:r>
        <w:separator/>
      </w:r>
    </w:p>
  </w:footnote>
  <w:footnote w:type="continuationSeparator" w:id="0">
    <w:p w:rsidR="00DF259B" w:rsidRDefault="00DF259B" w:rsidP="00DF2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59B" w:rsidRPr="00295DF3" w:rsidRDefault="00295DF3" w:rsidP="00295D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95D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5DF3"/>
    <w:rsid w:val="00A77B3E"/>
    <w:rsid w:val="00CA2A55"/>
    <w:rsid w:val="00DF259B"/>
    <w:rsid w:val="00E412AF"/>
    <w:rsid w:val="00E4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4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2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59B"/>
    <w:rPr>
      <w:sz w:val="18"/>
      <w:szCs w:val="18"/>
    </w:rPr>
  </w:style>
  <w:style w:type="paragraph" w:styleId="a4">
    <w:name w:val="footer"/>
    <w:basedOn w:val="a"/>
    <w:link w:val="Char0"/>
    <w:rsid w:val="00DF25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5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