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CD" w:rsidRDefault="007812CC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</w:t>
      </w:r>
      <w:r>
        <w:rPr>
          <w:rFonts w:ascii="KBLLPU+SimSun" w:hAnsi="KBLLPU+SimSun" w:cs="KBLLPU+SimSun"/>
          <w:color w:val="000000"/>
          <w:szCs w:val="22"/>
        </w:rPr>
        <w:t>、把现在的工作做好，才能幻想将来的事情，专注于眼前的事情，对于尚未发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生的事情而陷入无休止的忧虑之中，对事情毫无帮助，反而为自己凭添了烦恼</w:t>
      </w:r>
    </w:p>
    <w:p w:rsidR="003E04CD" w:rsidRDefault="007812CC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2</w:t>
      </w:r>
      <w:r>
        <w:rPr>
          <w:rFonts w:ascii="KBLLPU+SimSun" w:hAnsi="KBLLPU+SimSun" w:cs="KBLLPU+SimSun"/>
          <w:color w:val="000000"/>
          <w:szCs w:val="22"/>
        </w:rPr>
        <w:t>、在成功的历程中，总会遇到困难而需要别人的帮助，要善于接受这些帮助，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因为这也是你人生中的重要机会。但不要因为有人帮助就自己不去努力，别人</w:t>
      </w:r>
    </w:p>
    <w:p w:rsidR="003E04CD" w:rsidRDefault="007812CC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只会帮助那些自己努力之后还做不到的人</w:t>
      </w:r>
      <w:r>
        <w:rPr>
          <w:rFonts w:ascii="Calibri" w:hAnsi="Calibri" w:cstheme="minorBidi"/>
          <w:color w:val="000000"/>
          <w:szCs w:val="22"/>
        </w:rPr>
        <w:t>!</w:t>
      </w:r>
    </w:p>
    <w:p w:rsidR="003E04CD" w:rsidRDefault="007812C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3</w:t>
      </w:r>
      <w:r>
        <w:rPr>
          <w:rFonts w:ascii="KBLLPU+SimSun" w:hAnsi="KBLLPU+SimSun" w:cs="KBLLPU+SimSun"/>
          <w:color w:val="000000"/>
          <w:szCs w:val="22"/>
        </w:rPr>
        <w:t>、惯性思维是导致你失败的罪魁祸首，一定要学会创新，创新为你开辟一片新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天地，有时换个角度思考，会让你找到新的机会。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4</w:t>
      </w:r>
      <w:r>
        <w:rPr>
          <w:rFonts w:ascii="KBLLPU+SimSun" w:hAnsi="KBLLPU+SimSun" w:cs="KBLLPU+SimSun"/>
          <w:color w:val="000000"/>
          <w:szCs w:val="22"/>
        </w:rPr>
        <w:t>、学会根据事态和环境的发展变化，随时调整你的目标，目标坚定是好事，但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也不能为了遥不可及的目标丧失其他的机会，正所谓识时务者为俊杰。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5</w:t>
      </w:r>
      <w:r>
        <w:rPr>
          <w:rFonts w:ascii="KBLLPU+SimSun" w:hAnsi="KBLLPU+SimSun" w:cs="KBLLPU+SimSun"/>
          <w:color w:val="000000"/>
          <w:szCs w:val="22"/>
        </w:rPr>
        <w:t>、别整天想着那些你用不着的机会，对你来说，能用到的机会才有价值，不能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用到的机会就是别人的，别人赚的盆满钵满也不要羡慕，如果整天想着不属于</w:t>
      </w:r>
    </w:p>
    <w:p w:rsidR="003E04CD" w:rsidRDefault="007812CC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你的机会，你的生活将会很痛苦。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6</w:t>
      </w:r>
      <w:r>
        <w:rPr>
          <w:rFonts w:ascii="KBLLPU+SimSun" w:hAnsi="KBLLPU+SimSun" w:cs="KBLLPU+SimSun"/>
          <w:color w:val="000000"/>
          <w:szCs w:val="22"/>
        </w:rPr>
        <w:t>、有想法就要行动，哪怕失败告终，拖拉会让你丧失机会。想法只有化作行动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，才有达成愿望的可能，否则想法永远是想法。没有想法的人，不会成功，但</w:t>
      </w:r>
    </w:p>
    <w:p w:rsidR="003E04CD" w:rsidRDefault="007812CC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只有想法没有行动的人，也不会有任何成就</w:t>
      </w:r>
      <w:r>
        <w:rPr>
          <w:rFonts w:ascii="Calibri" w:hAnsi="Calibri" w:cstheme="minorBidi"/>
          <w:color w:val="000000"/>
          <w:szCs w:val="22"/>
        </w:rPr>
        <w:t>!</w:t>
      </w:r>
    </w:p>
    <w:p w:rsidR="003E04CD" w:rsidRDefault="007812C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7</w:t>
      </w:r>
      <w:r>
        <w:rPr>
          <w:rFonts w:ascii="KBLLPU+SimSun" w:hAnsi="KBLLPU+SimSun" w:cs="KBLLPU+SimSun"/>
          <w:color w:val="000000"/>
          <w:szCs w:val="22"/>
        </w:rPr>
        <w:t>、在做任何事之前，必须有正确的方向，盲目地行动只会导致失败。正确的方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向是成功的前提，没有或迷失了方向，做事情就很难成功。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8</w:t>
      </w:r>
      <w:r>
        <w:rPr>
          <w:rFonts w:ascii="KBLLPU+SimSun" w:hAnsi="KBLLPU+SimSun" w:cs="KBLLPU+SimSun"/>
          <w:color w:val="000000"/>
          <w:szCs w:val="22"/>
        </w:rPr>
        <w:t>、做任何事，最重要的是让自己满意，一味地听取别人的意见，迎合别人，按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别人的想法做事，最后吃亏的是自己。请记住，不管做什么事，只要让自己满</w:t>
      </w:r>
    </w:p>
    <w:p w:rsidR="003E04CD" w:rsidRDefault="007812CC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意，就是最大的成功</w:t>
      </w:r>
      <w:r>
        <w:rPr>
          <w:rFonts w:ascii="Calibri" w:hAnsi="Calibri" w:cstheme="minorBidi"/>
          <w:color w:val="000000"/>
          <w:szCs w:val="22"/>
        </w:rPr>
        <w:t>!</w:t>
      </w:r>
    </w:p>
    <w:p w:rsidR="003E04CD" w:rsidRDefault="007812C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KBLLPU+SimSun" w:hAnsi="KBLLPU+SimSun" w:cs="KBLLPU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9</w:t>
      </w:r>
      <w:r>
        <w:rPr>
          <w:rFonts w:ascii="KBLLPU+SimSun" w:hAnsi="KBLLPU+SimSun" w:cs="KBLLPU+SimSun"/>
          <w:color w:val="000000"/>
          <w:szCs w:val="22"/>
        </w:rPr>
        <w:t>、做人一定要诚信，靠欺诈能让你富一阵子，但绝对不会让你富一辈子，一味</w:t>
      </w:r>
    </w:p>
    <w:p w:rsidR="003E04CD" w:rsidRDefault="007812CC">
      <w:pPr>
        <w:spacing w:before="56" w:line="303" w:lineRule="exact"/>
        <w:rPr>
          <w:rFonts w:ascii="Calibri" w:hAnsi="Calibri"/>
          <w:color w:val="000000"/>
          <w:szCs w:val="22"/>
        </w:rPr>
        <w:sectPr w:rsidR="003E04CD">
          <w:headerReference w:type="default" r:id="rId7"/>
          <w:footerReference w:type="default" r:id="rId8"/>
          <w:pgSz w:w="11900" w:h="16820"/>
          <w:pgMar w:top="1483" w:right="100" w:bottom="0" w:left="1800" w:header="720" w:footer="720" w:gutter="0"/>
          <w:pgNumType w:start="1"/>
          <w:cols w:space="720"/>
          <w:docGrid w:linePitch="1"/>
        </w:sectPr>
      </w:pPr>
      <w:r>
        <w:rPr>
          <w:rFonts w:ascii="KBLLPU+SimSun" w:hAnsi="KBLLPU+SimSun" w:cs="KBLLPU+SimSun"/>
          <w:color w:val="000000"/>
          <w:szCs w:val="22"/>
        </w:rPr>
        <w:t>的欺诈，会让你血本无归</w:t>
      </w:r>
      <w:r>
        <w:rPr>
          <w:rFonts w:ascii="Calibri" w:hAnsi="Calibri" w:cstheme="minorBidi"/>
          <w:color w:val="000000"/>
          <w:szCs w:val="22"/>
        </w:rPr>
        <w:t>!</w:t>
      </w:r>
    </w:p>
    <w:p w:rsidR="003E04CD" w:rsidRDefault="007812CC">
      <w:pPr>
        <w:spacing w:line="250" w:lineRule="exact"/>
        <w:rPr>
          <w:rFonts w:hAnsi="Calibri"/>
          <w:color w:val="000000"/>
          <w:szCs w:val="22"/>
        </w:rPr>
      </w:pPr>
      <w:bookmarkStart w:id="1" w:name="br1_0"/>
      <w:bookmarkEnd w:id="1"/>
      <w:r>
        <w:rPr>
          <w:rFonts w:ascii="HGSLFP+SimSun" w:hAnsi="HGSLFP+SimSun" w:cs="HGSLFP+SimSun"/>
          <w:color w:val="000000"/>
          <w:szCs w:val="22"/>
        </w:rPr>
        <w:lastRenderedPageBreak/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10</w:t>
      </w:r>
      <w:r>
        <w:rPr>
          <w:rFonts w:ascii="HGSLFP+SimSun" w:hAnsi="HGSLFP+SimSun" w:cs="HGSLFP+SimSun"/>
          <w:color w:val="000000"/>
          <w:szCs w:val="22"/>
        </w:rPr>
        <w:t>、成功需要一些勇气和冒险精神，坦然面对人生，敢于冒险，面对危险或困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难时，越是害怕越是陷入危险中，无所畏惧才会有解决之道。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11</w:t>
      </w:r>
      <w:r>
        <w:rPr>
          <w:rFonts w:ascii="HGSLFP+SimSun" w:hAnsi="HGSLFP+SimSun" w:cs="HGSLFP+SimSun"/>
          <w:color w:val="000000"/>
          <w:szCs w:val="22"/>
        </w:rPr>
        <w:t>、世界上所有的奖励都是奖给功劳的，而不是苦劳，没有功劳，再多的苦劳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没用，做一件事只有有了最后想要的结果，过程才有意义，人们从来都是以成</w:t>
      </w:r>
    </w:p>
    <w:p w:rsidR="003E04CD" w:rsidRDefault="007812CC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败论英雄的。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12</w:t>
      </w:r>
      <w:r>
        <w:rPr>
          <w:rFonts w:ascii="HGSLFP+SimSun" w:hAnsi="HGSLFP+SimSun" w:cs="HGSLFP+SimSun"/>
          <w:color w:val="000000"/>
          <w:szCs w:val="22"/>
        </w:rPr>
        <w:t>、无知并不可怕，可怕的是不懂装懂，对自己不懂或不擅长的事情，在行动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之前一定要问清楚，不能盲目瞎干。</w:t>
      </w:r>
    </w:p>
    <w:p w:rsidR="003E04CD" w:rsidRDefault="007812CC">
      <w:pPr>
        <w:spacing w:before="367" w:line="303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  <w:r>
        <w:rPr>
          <w:rFonts w:ascii="Calibri" w:hAnsi="Calibri" w:cstheme="minorBidi"/>
          <w:color w:val="000000"/>
          <w:szCs w:val="22"/>
        </w:rPr>
        <w:t>13</w:t>
      </w:r>
      <w:r>
        <w:rPr>
          <w:rFonts w:ascii="HGSLFP+SimSun" w:hAnsi="HGSLFP+SimSun" w:cs="HGSLFP+SimSun"/>
          <w:color w:val="000000"/>
          <w:szCs w:val="22"/>
        </w:rPr>
        <w:t>、懒惰是你一生最大的敌人，靠勤劳比靠侥幸的得来的收益更能致富。</w:t>
      </w:r>
    </w:p>
    <w:p w:rsidR="003E04CD" w:rsidRDefault="007812C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14</w:t>
      </w:r>
      <w:r>
        <w:rPr>
          <w:rFonts w:ascii="HGSLFP+SimSun" w:hAnsi="HGSLFP+SimSun" w:cs="HGSLFP+SimSun"/>
          <w:color w:val="000000"/>
          <w:szCs w:val="22"/>
        </w:rPr>
        <w:t>、付出什么你就得到什么，如果你付出的是最大的努力，你就可以获得最好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的报酬。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15</w:t>
      </w:r>
      <w:r>
        <w:rPr>
          <w:rFonts w:ascii="HGSLFP+SimSun" w:hAnsi="HGSLFP+SimSun" w:cs="HGSLFP+SimSun"/>
          <w:color w:val="000000"/>
          <w:szCs w:val="22"/>
        </w:rPr>
        <w:t>、守信是你的资本：信任犹如一根钢丝，一旦建立起来了，可以抵抗变故的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拉扯，一旦折断了它，就很难再把它接上了。与人相处时，别人首先要信任你</w:t>
      </w:r>
    </w:p>
    <w:p w:rsidR="003E04CD" w:rsidRDefault="007812CC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，才会真心地对待你，当别人觉得你不可靠时，你的机会就丧失殆尽了。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16</w:t>
      </w:r>
      <w:r>
        <w:rPr>
          <w:rFonts w:ascii="HGSLFP+SimSun" w:hAnsi="HGSLFP+SimSun" w:cs="HGSLFP+SimSun"/>
          <w:color w:val="000000"/>
          <w:szCs w:val="22"/>
        </w:rPr>
        <w:t>、真正的友谊并不是一味地讨好，而且在发现对方的缺点错误后，能真心指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出来并帮助其改正，使之不断地完美起来，要远离那些一味对你溜须拍马的人</w:t>
      </w:r>
    </w:p>
    <w:p w:rsidR="003E04CD" w:rsidRDefault="007812CC">
      <w:pPr>
        <w:spacing w:before="87" w:line="303" w:lineRule="exact"/>
        <w:rPr>
          <w:rFonts w:ascii="Calibri"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，这种人只让你耳朵享受，却会让你生活受罪</w:t>
      </w:r>
      <w:r>
        <w:rPr>
          <w:rFonts w:ascii="Calibri" w:hAnsi="Calibri" w:cstheme="minorBidi"/>
          <w:color w:val="000000"/>
          <w:szCs w:val="22"/>
        </w:rPr>
        <w:t>!</w:t>
      </w:r>
    </w:p>
    <w:p w:rsidR="003E04CD" w:rsidRDefault="007812CC">
      <w:pPr>
        <w:spacing w:before="35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17</w:t>
      </w:r>
      <w:r>
        <w:rPr>
          <w:rFonts w:ascii="HGSLFP+SimSun" w:hAnsi="HGSLFP+SimSun" w:cs="HGSLFP+SimSun"/>
          <w:color w:val="000000"/>
          <w:szCs w:val="22"/>
        </w:rPr>
        <w:t>、多看别人的优点，多想别人对你的好处，不要对你做一百件好事你不感恩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，做一件让你不满意的事就怀恨在心，这样的人天理不容，更别说成就什么大</w:t>
      </w:r>
    </w:p>
    <w:p w:rsidR="003E04CD" w:rsidRDefault="007812CC">
      <w:pPr>
        <w:spacing w:before="10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事了。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18</w:t>
      </w:r>
      <w:r>
        <w:rPr>
          <w:rFonts w:ascii="HGSLFP+SimSun" w:hAnsi="HGSLFP+SimSun" w:cs="HGSLFP+SimSun"/>
          <w:color w:val="000000"/>
          <w:szCs w:val="22"/>
        </w:rPr>
        <w:t>、团结就是力量，学会与他人合作，只有团结起来，才有强大的力量去面对</w:t>
      </w:r>
    </w:p>
    <w:p w:rsidR="003E04CD" w:rsidRDefault="007812CC">
      <w:pPr>
        <w:spacing w:before="78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外界的冲击，才能有效地规避风险，从而保护每个合作者的利益。</w:t>
      </w:r>
    </w:p>
    <w:p w:rsidR="003E04CD" w:rsidRDefault="007812CC">
      <w:pPr>
        <w:spacing w:before="389" w:line="250" w:lineRule="exact"/>
        <w:rPr>
          <w:rFonts w:hAnsi="Calibri"/>
          <w:color w:val="000000"/>
          <w:szCs w:val="22"/>
        </w:rPr>
      </w:pPr>
      <w:r>
        <w:rPr>
          <w:rFonts w:ascii="HGSLFP+SimSun" w:hAnsi="HGSLFP+SimSun" w:cs="HGSLFP+SimSun"/>
          <w:color w:val="000000"/>
          <w:szCs w:val="22"/>
        </w:rPr>
        <w:t>ꢀꢀ</w:t>
      </w:r>
    </w:p>
    <w:p w:rsidR="003E04CD" w:rsidRDefault="007812CC">
      <w:pPr>
        <w:spacing w:before="87" w:line="303" w:lineRule="exact"/>
        <w:rPr>
          <w:rFonts w:hAnsi="Calibri"/>
          <w:color w:val="000000"/>
          <w:szCs w:val="22"/>
        </w:rPr>
      </w:pPr>
      <w:r>
        <w:rPr>
          <w:rFonts w:ascii="Calibri" w:hAnsi="Calibri" w:cstheme="minorBidi"/>
          <w:color w:val="000000"/>
          <w:szCs w:val="22"/>
        </w:rPr>
        <w:t>19</w:t>
      </w:r>
      <w:r>
        <w:rPr>
          <w:rFonts w:ascii="HGSLFP+SimSun" w:hAnsi="HGSLFP+SimSun" w:cs="HGSLFP+SimSun"/>
          <w:color w:val="000000"/>
          <w:szCs w:val="22"/>
        </w:rPr>
        <w:t>、珍惜眼前的学习机会，当你现在有机会学习各种经验时，一定要倍加</w:t>
      </w:r>
      <w:bookmarkStart w:id="2" w:name="_GoBack"/>
      <w:bookmarkEnd w:id="2"/>
      <w:r>
        <w:rPr>
          <w:rFonts w:ascii="HGSLFP+SimSun" w:hAnsi="HGSLFP+SimSun" w:cs="HGSLFP+SimSun"/>
          <w:color w:val="000000"/>
          <w:szCs w:val="22"/>
        </w:rPr>
        <w:t>珍惜</w:t>
      </w:r>
    </w:p>
    <w:sectPr w:rsidR="003E04CD" w:rsidSect="003E04CD">
      <w:pgSz w:w="11900" w:h="16820"/>
      <w:pgMar w:top="1483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12CC" w:rsidRDefault="007812CC" w:rsidP="007812CC">
      <w:r>
        <w:separator/>
      </w:r>
    </w:p>
  </w:endnote>
  <w:endnote w:type="continuationSeparator" w:id="0">
    <w:p w:rsidR="007812CC" w:rsidRDefault="007812CC" w:rsidP="00781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BLLPU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GSLFP+SimSun">
    <w:altName w:val="Arial Unicode MS"/>
    <w:charset w:val="01"/>
    <w:family w:val="auto"/>
    <w:pitch w:val="variable"/>
    <w:sig w:usb0="00000000" w:usb1="01010101" w:usb2="01010101" w:usb3="01010101" w:csb0="01010101" w:csb1="01010101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5181A" w:rsidRPr="00CF54D4" w:rsidRDefault="00CF54D4" w:rsidP="00CF54D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F54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12CC" w:rsidRDefault="007812CC" w:rsidP="007812CC">
      <w:r>
        <w:separator/>
      </w:r>
    </w:p>
  </w:footnote>
  <w:footnote w:type="continuationSeparator" w:id="0">
    <w:p w:rsidR="007812CC" w:rsidRDefault="007812CC" w:rsidP="00781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12CC" w:rsidRPr="00CF54D4" w:rsidRDefault="00CF54D4" w:rsidP="00CF54D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CF54D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3E04CD"/>
    <w:rsid w:val="007812CC"/>
    <w:rsid w:val="0085181A"/>
    <w:rsid w:val="00A77B3E"/>
    <w:rsid w:val="00CA2A55"/>
    <w:rsid w:val="00CF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3E04C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7812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7812CC"/>
    <w:rPr>
      <w:sz w:val="18"/>
      <w:szCs w:val="18"/>
    </w:rPr>
  </w:style>
  <w:style w:type="paragraph" w:styleId="a4">
    <w:name w:val="footer"/>
    <w:basedOn w:val="a"/>
    <w:link w:val="Char0"/>
    <w:rsid w:val="007812C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7812C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2022-05-22T23:22:00Z</dcterms:modified>
</cp:coreProperties>
</file>