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D5D" w:rsidRDefault="006C2BB3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你知道在北京年薪百万能过怎样的生活吗！为了这期选题，我采访的前同事老刘，</w:t>
      </w:r>
    </w:p>
    <w:p w:rsidR="00A33D5D" w:rsidRDefault="006C2BB3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互联网公司高级程序员，</w:t>
      </w:r>
      <w:r>
        <w:rPr>
          <w:rFonts w:ascii="宋体" w:hAnsi="Calibri" w:cstheme="minorBidi"/>
          <w:color w:val="000000"/>
          <w:szCs w:val="22"/>
        </w:rPr>
        <w:t>34</w:t>
      </w:r>
      <w:r>
        <w:rPr>
          <w:rFonts w:ascii="宋体" w:hAnsi="宋体" w:cs="宋体"/>
          <w:color w:val="000000"/>
          <w:szCs w:val="22"/>
        </w:rPr>
        <w:t>岁，清华硕士，年薪百万以下内容，来自不愿意透露姓 名的老刘的口述，因为他会过上别墅豪车的生活吗，并不会首先得先交</w:t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万的税，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万够买辆小奔驰，其次，最大支出是绑带，北京五环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 xml:space="preserve">平米的房，夫妻两家偷了 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万，首付，剩下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万，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年还清，这三子女教育，每年支出</w:t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，不是学区上私</w:t>
      </w:r>
      <w:r>
        <w:rPr>
          <w:rFonts w:ascii="宋体" w:hAnsi="宋体" w:cs="宋体"/>
          <w:color w:val="000000"/>
          <w:szCs w:val="22"/>
        </w:rPr>
        <w:cr/>
        <w:t>立小学得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万，女士外补习班</w:t>
      </w:r>
      <w:r>
        <w:rPr>
          <w:rFonts w:ascii="宋体" w:hAnsi="Calibri" w:cstheme="minorBidi"/>
          <w:color w:val="000000"/>
          <w:szCs w:val="22"/>
        </w:rPr>
        <w:t>18one</w:t>
      </w:r>
      <w:r>
        <w:rPr>
          <w:rFonts w:ascii="宋体" w:hAnsi="宋体" w:cs="宋体"/>
          <w:color w:val="000000"/>
          <w:szCs w:val="22"/>
        </w:rPr>
        <w:t>，钢琴</w:t>
      </w:r>
      <w:r>
        <w:rPr>
          <w:rFonts w:ascii="宋体" w:hAnsi="Calibri" w:cstheme="minorBidi"/>
          <w:color w:val="000000"/>
          <w:szCs w:val="22"/>
        </w:rPr>
        <w:t>84</w:t>
      </w:r>
      <w:r>
        <w:rPr>
          <w:rFonts w:ascii="宋体" w:hAnsi="宋体" w:cs="宋体"/>
          <w:color w:val="000000"/>
          <w:szCs w:val="22"/>
        </w:rPr>
        <w:t>夏令营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万其实花了这么多钱，老刘还</w:t>
      </w:r>
      <w:r>
        <w:rPr>
          <w:rFonts w:ascii="宋体" w:hAnsi="宋体" w:cs="宋体"/>
          <w:color w:val="000000"/>
          <w:szCs w:val="22"/>
        </w:rPr>
        <w:cr/>
        <w:t>是很忧愁，自己读清华，但是孩子不一定不清华！</w:t>
      </w:r>
    </w:p>
    <w:p w:rsidR="00A33D5D" w:rsidRDefault="006C2BB3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第四，给父母生活费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万，一家人国外旅游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万，对了老刘不爱车，开个</w:t>
      </w:r>
      <w:r>
        <w:rPr>
          <w:rFonts w:ascii="宋体" w:hAnsi="Calibri" w:cstheme="minorBidi"/>
          <w:color w:val="000000"/>
          <w:szCs w:val="22"/>
        </w:rPr>
        <w:t>15</w:t>
      </w:r>
      <w:r>
        <w:rPr>
          <w:rFonts w:ascii="宋体" w:hAnsi="宋体" w:cs="宋体"/>
          <w:color w:val="000000"/>
          <w:szCs w:val="22"/>
        </w:rPr>
        <w:t>万的电动</w:t>
      </w:r>
    </w:p>
    <w:p w:rsidR="00A33D5D" w:rsidRDefault="006C2BB3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汽车，自己还没摇到车牌，都在牌照一年以外上班吃饭中卖黄焖鸡，穿公司发的免 费剃去保留，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年前也这样，消费，其实在他眼里，年薪百万跟</w:t>
      </w:r>
      <w:r>
        <w:rPr>
          <w:rFonts w:ascii="宋体" w:hAnsi="Calibri" w:cstheme="minorBidi"/>
          <w:color w:val="000000"/>
          <w:szCs w:val="22"/>
        </w:rPr>
        <w:t>40</w:t>
      </w:r>
      <w:r>
        <w:rPr>
          <w:rFonts w:ascii="宋体" w:hAnsi="宋体" w:cs="宋体"/>
          <w:color w:val="000000"/>
          <w:szCs w:val="22"/>
        </w:rPr>
        <w:t>万没有本质区别</w:t>
      </w:r>
      <w:r>
        <w:rPr>
          <w:rFonts w:ascii="宋体" w:hAnsi="宋体" w:cs="宋体"/>
          <w:color w:val="000000"/>
          <w:szCs w:val="22"/>
        </w:rPr>
        <w:cr/>
        <w:t>，多了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万都砸进了，教育和房贷工作依然是靠体力还钱，老刘说，要实现阶级跨 越，还是得都有权利的，创业公司拿股票，比如阿里上市成就的千万富翁，至少30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00</w:t>
      </w:r>
      <w:r>
        <w:rPr>
          <w:rFonts w:ascii="宋体" w:hAnsi="宋体" w:cs="宋体"/>
          <w:color w:val="000000"/>
          <w:szCs w:val="22"/>
        </w:rPr>
        <w:t>米以上，所以老刘也在等财富自由的机会，但如果你以为年薪百万的生活，只有</w:t>
      </w:r>
      <w:r>
        <w:rPr>
          <w:rFonts w:ascii="宋体" w:hAnsi="宋体" w:cs="宋体"/>
          <w:color w:val="000000"/>
          <w:szCs w:val="22"/>
        </w:rPr>
        <w:cr/>
        <w:t>这一种，你又错了，我的钱！</w:t>
      </w:r>
    </w:p>
    <w:p w:rsidR="00A33D5D" w:rsidRDefault="006C2BB3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总监单身魅力女高管半年买花</w:t>
      </w:r>
      <w:r>
        <w:rPr>
          <w:rFonts w:ascii="宋体" w:hAnsi="Calibri" w:cstheme="minorBidi"/>
          <w:color w:val="000000"/>
          <w:szCs w:val="22"/>
        </w:rPr>
        <w:t>40</w:t>
      </w:r>
      <w:r>
        <w:rPr>
          <w:rFonts w:ascii="宋体" w:hAnsi="宋体" w:cs="宋体"/>
          <w:color w:val="000000"/>
          <w:szCs w:val="22"/>
        </w:rPr>
        <w:t>万，这个是截然不同的生活方式，我是去别想把我</w:t>
      </w:r>
    </w:p>
    <w:p w:rsidR="00A33D5D" w:rsidRDefault="006C2BB3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知道的北漂故事都拍给你看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！。</w:t>
      </w:r>
    </w:p>
    <w:sectPr w:rsidR="00A33D5D" w:rsidSect="00A33D5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BB3" w:rsidRDefault="006C2BB3" w:rsidP="006C2BB3">
      <w:r>
        <w:separator/>
      </w:r>
    </w:p>
  </w:endnote>
  <w:endnote w:type="continuationSeparator" w:id="0">
    <w:p w:rsidR="006C2BB3" w:rsidRDefault="006C2BB3" w:rsidP="006C2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87" w:rsidRPr="00FF619A" w:rsidRDefault="00FF619A" w:rsidP="00FF619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F61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BB3" w:rsidRDefault="006C2BB3" w:rsidP="006C2BB3">
      <w:r>
        <w:separator/>
      </w:r>
    </w:p>
  </w:footnote>
  <w:footnote w:type="continuationSeparator" w:id="0">
    <w:p w:rsidR="006C2BB3" w:rsidRDefault="006C2BB3" w:rsidP="006C2B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BB3" w:rsidRPr="00FF619A" w:rsidRDefault="00FF619A" w:rsidP="00FF619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F61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C2BB3"/>
    <w:rsid w:val="00A33D5D"/>
    <w:rsid w:val="00A77B3E"/>
    <w:rsid w:val="00CA2A55"/>
    <w:rsid w:val="00ED3787"/>
    <w:rsid w:val="00FF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3D5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C2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C2BB3"/>
    <w:rPr>
      <w:sz w:val="18"/>
      <w:szCs w:val="18"/>
    </w:rPr>
  </w:style>
  <w:style w:type="paragraph" w:styleId="a4">
    <w:name w:val="footer"/>
    <w:basedOn w:val="a"/>
    <w:link w:val="Char0"/>
    <w:rsid w:val="006C2B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C2B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