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12" w:rsidRDefault="00CE3CBD">
      <w:pPr>
        <w:pStyle w:val="1"/>
        <w:widowControl/>
        <w:spacing w:before="360" w:beforeAutospacing="0" w:after="360" w:afterAutospacing="0" w:line="18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创业失败无非就是这5个原因</w:t>
      </w:r>
    </w:p>
    <w:p w:rsidR="005B5A12" w:rsidRDefault="00CE3CBD">
      <w:pPr>
        <w:pStyle w:val="1"/>
        <w:widowControl/>
        <w:spacing w:before="360" w:beforeAutospacing="0" w:after="360" w:afterAutospacing="0" w:line="18" w:lineRule="atLeast"/>
        <w:rPr>
          <w:rFonts w:hint="default"/>
          <w:sz w:val="24"/>
          <w:szCs w:val="24"/>
        </w:rPr>
      </w:pPr>
      <w:r>
        <w:rPr>
          <w:rFonts w:ascii="微软雅黑" w:eastAsia="微软雅黑" w:hAnsi="微软雅黑" w:cs="微软雅黑"/>
          <w:color w:val="121212"/>
          <w:sz w:val="24"/>
          <w:szCs w:val="24"/>
          <w:shd w:val="clear" w:color="auto" w:fill="FFFFFF"/>
        </w:rPr>
        <w:t>1、好高骛远</w:t>
      </w:r>
    </w:p>
    <w:p w:rsidR="005B5A12" w:rsidRDefault="00CE3CBD">
      <w:pPr>
        <w:pStyle w:val="a5"/>
        <w:widowControl/>
        <w:spacing w:before="596" w:beforeAutospacing="0" w:after="294" w:afterAutospacing="0" w:line="24" w:lineRule="atLeast"/>
        <w:rPr>
          <w:rFonts w:ascii="微软雅黑" w:eastAsia="微软雅黑" w:hAnsi="微软雅黑" w:cs="微软雅黑"/>
          <w:color w:val="12121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t>有的创业者在制定创业项目的时候，总喜欢去追逐个性化或高端。觉得某一个行业有市场，就往哪个地方去钻。其实他们不知道，越是个性化，越是高端的行业越是需要相应的人脉和经验，如果你的人脉和经验没有达到相应的圈层。那么，估计你的业务空窗期会有一个世纪那么长。</w:t>
      </w:r>
    </w:p>
    <w:p w:rsidR="005B5A12" w:rsidRDefault="00CE3CBD">
      <w:pPr>
        <w:pStyle w:val="a5"/>
        <w:widowControl/>
        <w:numPr>
          <w:ilvl w:val="0"/>
          <w:numId w:val="1"/>
        </w:numPr>
        <w:spacing w:before="596" w:beforeAutospacing="0" w:after="294" w:afterAutospacing="0" w:line="24" w:lineRule="atLeast"/>
        <w:rPr>
          <w:rFonts w:ascii="微软雅黑" w:eastAsia="微软雅黑" w:hAnsi="微软雅黑" w:cs="微软雅黑"/>
          <w:b/>
          <w:color w:val="12121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hd w:val="clear" w:color="auto" w:fill="FFFFFF"/>
        </w:rPr>
        <w:t>追风少年</w:t>
      </w:r>
    </w:p>
    <w:p w:rsidR="005B5A12" w:rsidRDefault="00CE3CBD">
      <w:pPr>
        <w:pStyle w:val="a5"/>
        <w:widowControl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t>现在网络信息爆炸，我们足不出户就能知道全球各行各业发生的事情。虽然说非常方便，但很多信息会影响我们的判断。比如现在到处都有的网红项目，很多创业者就被这样的项目所误导，看到别人生意火爆，自己也想去做一个同样的或类似的项目。这样的没有根据自己环境来制定的照搬别人的项目，往往最后都会失败。就像之前火了一段时间的鱼疗项目，很多人都去做这样的项目。但是，这个项目其实需要大量的流动人口来支撑，因为玩的就是一个新鲜。如果你不是在风景区，也没有大量的流动人口，那么这样的项目注定会失败。</w:t>
      </w:r>
    </w:p>
    <w:p w:rsidR="005B5A12" w:rsidRDefault="005B5A12">
      <w:pPr>
        <w:widowControl/>
        <w:spacing w:before="300"/>
        <w:jc w:val="left"/>
        <w:rPr>
          <w:sz w:val="24"/>
        </w:rPr>
      </w:pPr>
    </w:p>
    <w:p w:rsidR="005B5A12" w:rsidRDefault="00CE3CBD">
      <w:pPr>
        <w:pStyle w:val="a5"/>
        <w:widowControl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b/>
          <w:color w:val="121212"/>
          <w:shd w:val="clear" w:color="auto" w:fill="FFFFFF"/>
        </w:rPr>
        <w:t>3、没有财务思维</w:t>
      </w:r>
    </w:p>
    <w:p w:rsidR="005B5A12" w:rsidRDefault="00CE3CBD">
      <w:pPr>
        <w:pStyle w:val="a5"/>
        <w:widowControl/>
        <w:spacing w:before="596" w:beforeAutospacing="0" w:after="294" w:afterAutospacing="0" w:line="24" w:lineRule="atLeast"/>
        <w:rPr>
          <w:rFonts w:ascii="微软雅黑" w:eastAsia="微软雅黑" w:hAnsi="微软雅黑" w:cs="微软雅黑"/>
          <w:color w:val="12121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lastRenderedPageBreak/>
        <w:t>敢一拍脑门儿就创业的人非常多，成本核算这个概念从来没有进入过他们的大脑。开始做了才知道，装修怎么花了这么多？拿货成本怎么这么高？下游企业为什么一直不结帐？你在一开始就没考虑到这些，没有做过精确的预算，那么资金链的断裂是可以预见的。</w:t>
      </w:r>
    </w:p>
    <w:p w:rsidR="005B5A12" w:rsidRDefault="00CE3CBD">
      <w:pPr>
        <w:pStyle w:val="a5"/>
        <w:widowControl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b/>
          <w:color w:val="121212"/>
          <w:shd w:val="clear" w:color="auto" w:fill="FFFFFF"/>
        </w:rPr>
        <w:t>4、所谓国际化的管理方式</w:t>
      </w:r>
    </w:p>
    <w:p w:rsidR="005B5A12" w:rsidRDefault="00CE3CBD">
      <w:pPr>
        <w:pStyle w:val="a5"/>
        <w:widowControl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t>初次创业，又没经过系统化学习的人，往往会去追寻国际化高端的管理方式。把上市企业或者世界500强的管理办法，照搬到自己的企业上。最后他们会发现，为什么员工没有积极性呢？为什么员工离职率这么高？为什么他们没有给企业带来足够的利润？管理办法是灵活多变的，世界上没有哪一套管理办法可以所有公司通用，特别是创业公司，一定要根据自己的体量来制定。</w:t>
      </w:r>
    </w:p>
    <w:p w:rsidR="005B5A12" w:rsidRDefault="00CE3CBD">
      <w:pPr>
        <w:pStyle w:val="a5"/>
        <w:widowControl/>
        <w:numPr>
          <w:ilvl w:val="0"/>
          <w:numId w:val="2"/>
        </w:numPr>
        <w:spacing w:before="596" w:beforeAutospacing="0" w:after="294" w:afterAutospacing="0" w:line="24" w:lineRule="atLeast"/>
        <w:rPr>
          <w:rFonts w:ascii="微软雅黑" w:eastAsia="微软雅黑" w:hAnsi="微软雅黑" w:cs="微软雅黑"/>
          <w:b/>
          <w:color w:val="12121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hd w:val="clear" w:color="auto" w:fill="FFFFFF"/>
        </w:rPr>
        <w:t>合伙人之间没有明确的协议</w:t>
      </w:r>
    </w:p>
    <w:p w:rsidR="005B5A12" w:rsidRDefault="00CE3CBD">
      <w:pPr>
        <w:pStyle w:val="a5"/>
        <w:widowControl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t>很多创业者都是团队创业，团队的成员或许是自己最好的朋友，或许是亲戚。在创业初期，大家觉得，只要共同努力就行，利润大家均分，或者只是按照投资的多少来进行分配，在管理上也没有一个清晰明确的界定。当事业做到一定规模的时候矛盾就会出现，不管是利润分配上的，还是管理职能上的，甚至会把朝阳事业拖向深渊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t>。</w:t>
      </w:r>
    </w:p>
    <w:p w:rsidR="005B5A12" w:rsidRDefault="005B5A12">
      <w:pPr>
        <w:rPr>
          <w:sz w:val="24"/>
        </w:rPr>
      </w:pPr>
    </w:p>
    <w:sectPr w:rsidR="005B5A12" w:rsidSect="005B5A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A12" w:rsidRDefault="005B5A12" w:rsidP="005B5A12">
      <w:r>
        <w:separator/>
      </w:r>
    </w:p>
  </w:endnote>
  <w:endnote w:type="continuationSeparator" w:id="0">
    <w:p w:rsidR="005B5A12" w:rsidRDefault="005B5A12" w:rsidP="005B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DC1" w:rsidRPr="00B1239F" w:rsidRDefault="00B1239F" w:rsidP="00B1239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123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A12" w:rsidRDefault="005B5A12" w:rsidP="005B5A12">
      <w:r>
        <w:separator/>
      </w:r>
    </w:p>
  </w:footnote>
  <w:footnote w:type="continuationSeparator" w:id="0">
    <w:p w:rsidR="005B5A12" w:rsidRDefault="005B5A12" w:rsidP="005B5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A12" w:rsidRPr="00B1239F" w:rsidRDefault="00B1239F" w:rsidP="00B1239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123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1796E"/>
    <w:multiLevelType w:val="singleLevel"/>
    <w:tmpl w:val="CA61796E"/>
    <w:lvl w:ilvl="0">
      <w:start w:val="2"/>
      <w:numFmt w:val="decimal"/>
      <w:suff w:val="nothing"/>
      <w:lvlText w:val="%1、"/>
      <w:lvlJc w:val="left"/>
    </w:lvl>
  </w:abstractNum>
  <w:abstractNum w:abstractNumId="1">
    <w:nsid w:val="7FF15B11"/>
    <w:multiLevelType w:val="singleLevel"/>
    <w:tmpl w:val="7FF15B11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5A12"/>
    <w:rsid w:val="005B5A12"/>
    <w:rsid w:val="00805DC1"/>
    <w:rsid w:val="00B1239F"/>
    <w:rsid w:val="00CE3CBD"/>
    <w:rsid w:val="126E3CF3"/>
    <w:rsid w:val="18577D74"/>
    <w:rsid w:val="1CE15C3C"/>
    <w:rsid w:val="1DEA1102"/>
    <w:rsid w:val="1F6303C6"/>
    <w:rsid w:val="2DE21B04"/>
    <w:rsid w:val="3F5744FE"/>
    <w:rsid w:val="4D6C36D5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A1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5B5A12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B5A1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B5A1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5B5A1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5B5A12"/>
    <w:rPr>
      <w:b/>
    </w:rPr>
  </w:style>
  <w:style w:type="character" w:styleId="a7">
    <w:name w:val="Hyperlink"/>
    <w:basedOn w:val="a0"/>
    <w:qFormat/>
    <w:rsid w:val="005B5A12"/>
    <w:rPr>
      <w:color w:val="0000FF"/>
      <w:u w:val="single"/>
    </w:rPr>
  </w:style>
  <w:style w:type="paragraph" w:styleId="a8">
    <w:name w:val="Balloon Text"/>
    <w:basedOn w:val="a"/>
    <w:link w:val="Char"/>
    <w:rsid w:val="00CE3CBD"/>
    <w:rPr>
      <w:sz w:val="18"/>
      <w:szCs w:val="18"/>
    </w:rPr>
  </w:style>
  <w:style w:type="character" w:customStyle="1" w:styleId="Char">
    <w:name w:val="批注框文本 Char"/>
    <w:basedOn w:val="a0"/>
    <w:link w:val="a8"/>
    <w:rsid w:val="00CE3C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730</Characters>
  <Application>Microsoft Office Word</Application>
  <DocSecurity>0</DocSecurity>
  <Lines>6</Lines>
  <Paragraphs>1</Paragraphs>
  <ScaleCrop>false</ScaleCrop>
  <Company>P R C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