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C42D3" w14:textId="16D25D82" w:rsidR="000F2C45" w:rsidRPr="000F2C45" w:rsidRDefault="00EB02AC">
      <w:pPr>
        <w:rPr>
          <w:rFonts w:ascii="Times New Roman" w:hAnsi="Times New Roman" w:cs="Times New Roman"/>
          <w:b/>
          <w:bCs/>
          <w:sz w:val="32"/>
          <w:szCs w:val="32"/>
        </w:rPr>
      </w:pPr>
      <w:r>
        <w:rPr>
          <w:rFonts w:ascii="Times New Roman" w:hAnsi="Times New Roman" w:cs="Times New Roman"/>
          <w:b/>
          <w:bCs/>
          <w:sz w:val="32"/>
          <w:szCs w:val="32"/>
        </w:rPr>
        <w:t xml:space="preserve"> </w:t>
      </w:r>
      <w:r w:rsidR="000F2C45">
        <w:rPr>
          <w:rFonts w:ascii="Times New Roman" w:hAnsi="Times New Roman" w:cs="Times New Roman"/>
          <w:b/>
          <w:bCs/>
          <w:sz w:val="32"/>
          <w:szCs w:val="32"/>
        </w:rPr>
        <w:t>Few statistics</w:t>
      </w:r>
    </w:p>
    <w:p w14:paraId="1D5E87BE" w14:textId="3161815B" w:rsidR="00D840CA" w:rsidRDefault="00114A47">
      <w:pPr>
        <w:rPr>
          <w:rFonts w:ascii="Times New Roman" w:hAnsi="Times New Roman" w:cs="Times New Roman"/>
          <w:sz w:val="32"/>
          <w:szCs w:val="32"/>
        </w:rPr>
      </w:pPr>
      <w:r>
        <w:rPr>
          <w:rFonts w:ascii="Times New Roman" w:hAnsi="Times New Roman" w:cs="Times New Roman"/>
          <w:sz w:val="32"/>
          <w:szCs w:val="32"/>
        </w:rPr>
        <w:t>13/5/2017:</w:t>
      </w:r>
    </w:p>
    <w:p w14:paraId="208CC04A" w14:textId="097714D6" w:rsidR="00114A47" w:rsidRDefault="00114A47">
      <w:pPr>
        <w:rPr>
          <w:rFonts w:ascii="Times New Roman" w:hAnsi="Times New Roman" w:cs="Times New Roman"/>
          <w:sz w:val="32"/>
          <w:szCs w:val="32"/>
        </w:rPr>
      </w:pPr>
      <w:r>
        <w:rPr>
          <w:rFonts w:ascii="Times New Roman" w:hAnsi="Times New Roman" w:cs="Times New Roman"/>
          <w:sz w:val="32"/>
          <w:szCs w:val="32"/>
        </w:rPr>
        <w:t xml:space="preserve">Task 1 </w:t>
      </w:r>
    </w:p>
    <w:p w14:paraId="38670193" w14:textId="38C27122" w:rsidR="00114A47" w:rsidRPr="00114A47" w:rsidRDefault="00114A47">
      <w:pPr>
        <w:rPr>
          <w:rFonts w:ascii="Times New Roman" w:hAnsi="Times New Roman" w:cs="Times New Roman"/>
          <w:b/>
          <w:bCs/>
          <w:sz w:val="32"/>
          <w:szCs w:val="32"/>
        </w:rPr>
      </w:pPr>
      <w:r w:rsidRPr="00114A47">
        <w:rPr>
          <w:rFonts w:ascii="Times New Roman" w:hAnsi="Times New Roman" w:cs="Times New Roman"/>
          <w:b/>
          <w:bCs/>
          <w:sz w:val="32"/>
          <w:szCs w:val="32"/>
        </w:rPr>
        <w:t>Intro</w:t>
      </w:r>
    </w:p>
    <w:p w14:paraId="37C04C5E" w14:textId="167AECB0" w:rsidR="00114A47" w:rsidRDefault="00114A47">
      <w:pPr>
        <w:rPr>
          <w:rFonts w:ascii="Times New Roman" w:hAnsi="Times New Roman" w:cs="Times New Roman"/>
          <w:sz w:val="32"/>
          <w:szCs w:val="32"/>
        </w:rPr>
      </w:pPr>
      <w:r>
        <w:rPr>
          <w:rFonts w:ascii="Times New Roman" w:hAnsi="Times New Roman" w:cs="Times New Roman"/>
          <w:sz w:val="32"/>
          <w:szCs w:val="32"/>
        </w:rPr>
        <w:t xml:space="preserve">The chart illustrates how government in four countries invested in the transport infrastucture between 1990 and 2005. </w:t>
      </w:r>
    </w:p>
    <w:p w14:paraId="04D6CC6C" w14:textId="4356142E" w:rsidR="00114A47" w:rsidRDefault="00114A47">
      <w:pPr>
        <w:rPr>
          <w:rFonts w:ascii="Times New Roman" w:hAnsi="Times New Roman" w:cs="Times New Roman"/>
          <w:b/>
          <w:bCs/>
          <w:sz w:val="32"/>
          <w:szCs w:val="32"/>
        </w:rPr>
      </w:pPr>
      <w:r w:rsidRPr="00114A47">
        <w:rPr>
          <w:rFonts w:ascii="Times New Roman" w:hAnsi="Times New Roman" w:cs="Times New Roman"/>
          <w:b/>
          <w:bCs/>
          <w:sz w:val="32"/>
          <w:szCs w:val="32"/>
        </w:rPr>
        <w:t>Overview</w:t>
      </w:r>
      <w:r>
        <w:rPr>
          <w:rFonts w:ascii="Times New Roman" w:hAnsi="Times New Roman" w:cs="Times New Roman"/>
          <w:b/>
          <w:bCs/>
          <w:sz w:val="32"/>
          <w:szCs w:val="32"/>
        </w:rPr>
        <w:t xml:space="preserve"> (Trend and differences) </w:t>
      </w:r>
    </w:p>
    <w:p w14:paraId="0C8CF2F1" w14:textId="341D7E81" w:rsidR="00114A47" w:rsidRDefault="00114A47">
      <w:pPr>
        <w:rPr>
          <w:rFonts w:ascii="Times New Roman" w:hAnsi="Times New Roman" w:cs="Times New Roman"/>
          <w:sz w:val="32"/>
          <w:szCs w:val="32"/>
        </w:rPr>
      </w:pPr>
      <w:r>
        <w:rPr>
          <w:rFonts w:ascii="Times New Roman" w:hAnsi="Times New Roman" w:cs="Times New Roman"/>
          <w:sz w:val="32"/>
          <w:szCs w:val="32"/>
        </w:rPr>
        <w:t xml:space="preserve">Overall, </w:t>
      </w:r>
      <w:r w:rsidRPr="00114A47">
        <w:rPr>
          <w:rFonts w:ascii="Times New Roman" w:hAnsi="Times New Roman" w:cs="Times New Roman"/>
          <w:b/>
          <w:bCs/>
          <w:sz w:val="32"/>
          <w:szCs w:val="32"/>
        </w:rPr>
        <w:t>there was a decline</w:t>
      </w:r>
      <w:r>
        <w:rPr>
          <w:rFonts w:ascii="Times New Roman" w:hAnsi="Times New Roman" w:cs="Times New Roman"/>
          <w:sz w:val="32"/>
          <w:szCs w:val="32"/>
        </w:rPr>
        <w:t xml:space="preserve"> in the proportion of government spending on roads and transports in the UK, Portugal, Italy; meanwhile, a rise was seen in the USA. In addition, Portugal </w:t>
      </w:r>
      <w:r w:rsidRPr="00114A47">
        <w:rPr>
          <w:rFonts w:ascii="Times New Roman" w:hAnsi="Times New Roman" w:cs="Times New Roman"/>
          <w:b/>
          <w:bCs/>
          <w:sz w:val="32"/>
          <w:szCs w:val="32"/>
        </w:rPr>
        <w:t xml:space="preserve">gerenally </w:t>
      </w:r>
      <w:r>
        <w:rPr>
          <w:rFonts w:ascii="Times New Roman" w:hAnsi="Times New Roman" w:cs="Times New Roman"/>
          <w:sz w:val="32"/>
          <w:szCs w:val="32"/>
        </w:rPr>
        <w:t xml:space="preserve">had the highest figures throughout the period. </w:t>
      </w:r>
    </w:p>
    <w:p w14:paraId="15CACEC1" w14:textId="1371BD87" w:rsidR="00114A47" w:rsidRDefault="00114A47" w:rsidP="00114A47">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Gerenally: Khong hoan toan</w:t>
      </w:r>
    </w:p>
    <w:p w14:paraId="0D8094C0" w14:textId="5851041F" w:rsidR="00114A47" w:rsidRDefault="00114A47" w:rsidP="00114A47">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Consistently: Hoan toan </w:t>
      </w:r>
    </w:p>
    <w:p w14:paraId="37180A2E" w14:textId="70C088FE" w:rsidR="00114A47" w:rsidRDefault="00F7555F" w:rsidP="00114A47">
      <w:pPr>
        <w:rPr>
          <w:rFonts w:ascii="Times New Roman" w:hAnsi="Times New Roman" w:cs="Times New Roman"/>
          <w:b/>
          <w:bCs/>
          <w:sz w:val="32"/>
          <w:szCs w:val="32"/>
        </w:rPr>
      </w:pPr>
      <w:r>
        <w:rPr>
          <w:rFonts w:ascii="Times New Roman" w:hAnsi="Times New Roman" w:cs="Times New Roman"/>
          <w:b/>
          <w:bCs/>
          <w:sz w:val="32"/>
          <w:szCs w:val="32"/>
        </w:rPr>
        <w:t>Body 1</w:t>
      </w:r>
    </w:p>
    <w:p w14:paraId="2554593C" w14:textId="4EDF5AF0" w:rsidR="00F7555F" w:rsidRDefault="00AB3D0D" w:rsidP="00114A47">
      <w:pPr>
        <w:rPr>
          <w:rFonts w:ascii="Times New Roman" w:hAnsi="Times New Roman" w:cs="Times New Roman"/>
          <w:sz w:val="32"/>
          <w:szCs w:val="32"/>
        </w:rPr>
      </w:pPr>
      <w:r>
        <w:rPr>
          <w:rFonts w:ascii="Times New Roman" w:hAnsi="Times New Roman" w:cs="Times New Roman"/>
          <w:sz w:val="32"/>
          <w:szCs w:val="32"/>
        </w:rPr>
        <w:t xml:space="preserve">The share of government’s budget spent on roads and transports in Portugal started at 27%, </w:t>
      </w:r>
      <w:r w:rsidRPr="00AB3D0D">
        <w:rPr>
          <w:rFonts w:ascii="Times New Roman" w:hAnsi="Times New Roman" w:cs="Times New Roman"/>
          <w:b/>
          <w:bCs/>
          <w:sz w:val="32"/>
          <w:szCs w:val="32"/>
        </w:rPr>
        <w:t>after which</w:t>
      </w:r>
      <w:r>
        <w:rPr>
          <w:rFonts w:ascii="Times New Roman" w:hAnsi="Times New Roman" w:cs="Times New Roman"/>
          <w:sz w:val="32"/>
          <w:szCs w:val="32"/>
        </w:rPr>
        <w:t xml:space="preserve"> it saw a </w:t>
      </w:r>
      <w:r w:rsidRPr="00AB3D0D">
        <w:rPr>
          <w:rFonts w:ascii="Times New Roman" w:hAnsi="Times New Roman" w:cs="Times New Roman"/>
          <w:b/>
          <w:bCs/>
          <w:sz w:val="32"/>
          <w:szCs w:val="32"/>
        </w:rPr>
        <w:t>progressive</w:t>
      </w:r>
      <w:r>
        <w:rPr>
          <w:rFonts w:ascii="Times New Roman" w:hAnsi="Times New Roman" w:cs="Times New Roman"/>
          <w:sz w:val="32"/>
          <w:szCs w:val="32"/>
        </w:rPr>
        <w:t xml:space="preserve"> decrease to </w:t>
      </w:r>
      <w:r w:rsidRPr="00AB3D0D">
        <w:rPr>
          <w:rFonts w:ascii="Times New Roman" w:hAnsi="Times New Roman" w:cs="Times New Roman"/>
          <w:b/>
          <w:bCs/>
          <w:sz w:val="32"/>
          <w:szCs w:val="32"/>
        </w:rPr>
        <w:t>exactly</w:t>
      </w:r>
      <w:r>
        <w:rPr>
          <w:rFonts w:ascii="Times New Roman" w:hAnsi="Times New Roman" w:cs="Times New Roman"/>
          <w:sz w:val="32"/>
          <w:szCs w:val="32"/>
        </w:rPr>
        <w:t xml:space="preserve"> 20% in 2005</w:t>
      </w:r>
      <w:r w:rsidRPr="00AB3D0D">
        <w:rPr>
          <w:rFonts w:ascii="Times New Roman" w:hAnsi="Times New Roman" w:cs="Times New Roman"/>
          <w:b/>
          <w:bCs/>
          <w:sz w:val="32"/>
          <w:szCs w:val="32"/>
        </w:rPr>
        <w:t>. Conversely</w:t>
      </w:r>
      <w:r>
        <w:rPr>
          <w:rFonts w:ascii="Times New Roman" w:hAnsi="Times New Roman" w:cs="Times New Roman"/>
          <w:sz w:val="32"/>
          <w:szCs w:val="32"/>
        </w:rPr>
        <w:t xml:space="preserve">, the figure for the USA rose from just over 10% in 1990 to 15% in 2005, despite a small fall in the first 5 years. </w:t>
      </w:r>
    </w:p>
    <w:p w14:paraId="0AD1092E" w14:textId="3A61B566" w:rsidR="00AB3D0D" w:rsidRDefault="00AB3D0D" w:rsidP="00AB3D0D">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Approximately = around = about = roughly </w:t>
      </w:r>
    </w:p>
    <w:p w14:paraId="5178D090" w14:textId="12FD0684" w:rsidR="00AB3D0D" w:rsidRDefault="00AB3D0D" w:rsidP="00AB3D0D">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Just over = north of = upward of</w:t>
      </w:r>
    </w:p>
    <w:p w14:paraId="0FEFB3C6" w14:textId="6CCEB624" w:rsidR="00AB3D0D" w:rsidRDefault="00AB3D0D" w:rsidP="00AB3D0D">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Just under = shy of = downward of </w:t>
      </w:r>
    </w:p>
    <w:p w14:paraId="1AA59594" w14:textId="19107168" w:rsidR="00AB3D0D" w:rsidRDefault="00AB3D0D" w:rsidP="00AB3D0D">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Exactly = precisely </w:t>
      </w:r>
    </w:p>
    <w:p w14:paraId="26DB6385" w14:textId="566368CE" w:rsidR="00AB3D0D" w:rsidRDefault="00AB3D0D" w:rsidP="00AB3D0D">
      <w:pPr>
        <w:rPr>
          <w:rFonts w:ascii="Times New Roman" w:hAnsi="Times New Roman" w:cs="Times New Roman"/>
          <w:b/>
          <w:bCs/>
          <w:sz w:val="32"/>
          <w:szCs w:val="32"/>
        </w:rPr>
      </w:pPr>
      <w:r w:rsidRPr="00AB3D0D">
        <w:rPr>
          <w:rFonts w:ascii="Times New Roman" w:hAnsi="Times New Roman" w:cs="Times New Roman"/>
          <w:b/>
          <w:bCs/>
          <w:sz w:val="32"/>
          <w:szCs w:val="32"/>
        </w:rPr>
        <w:t xml:space="preserve">Body 2 </w:t>
      </w:r>
    </w:p>
    <w:p w14:paraId="52136417" w14:textId="6F297111" w:rsidR="007560E8" w:rsidRDefault="00AB3D0D" w:rsidP="00AB3D0D">
      <w:pPr>
        <w:rPr>
          <w:rFonts w:ascii="Times New Roman" w:hAnsi="Times New Roman" w:cs="Times New Roman"/>
          <w:sz w:val="32"/>
          <w:szCs w:val="32"/>
        </w:rPr>
      </w:pPr>
      <w:r>
        <w:rPr>
          <w:rFonts w:ascii="Times New Roman" w:hAnsi="Times New Roman" w:cs="Times New Roman"/>
          <w:sz w:val="32"/>
          <w:szCs w:val="32"/>
        </w:rPr>
        <w:t xml:space="preserve">Around 22% of the Italian national budget was </w:t>
      </w:r>
      <w:r w:rsidRPr="00AB3D0D">
        <w:rPr>
          <w:rFonts w:ascii="Times New Roman" w:hAnsi="Times New Roman" w:cs="Times New Roman"/>
          <w:b/>
          <w:bCs/>
          <w:sz w:val="32"/>
          <w:szCs w:val="32"/>
        </w:rPr>
        <w:t>went into</w:t>
      </w:r>
      <w:r>
        <w:rPr>
          <w:rFonts w:ascii="Times New Roman" w:hAnsi="Times New Roman" w:cs="Times New Roman"/>
          <w:sz w:val="32"/>
          <w:szCs w:val="32"/>
        </w:rPr>
        <w:t xml:space="preserve"> </w:t>
      </w:r>
      <w:r w:rsidRPr="00AB3D0D">
        <w:rPr>
          <w:rFonts w:ascii="Times New Roman" w:hAnsi="Times New Roman" w:cs="Times New Roman"/>
          <w:b/>
          <w:bCs/>
          <w:sz w:val="32"/>
          <w:szCs w:val="32"/>
        </w:rPr>
        <w:t>(spend on)</w:t>
      </w:r>
      <w:r>
        <w:rPr>
          <w:rFonts w:ascii="Times New Roman" w:hAnsi="Times New Roman" w:cs="Times New Roman"/>
          <w:b/>
          <w:bCs/>
          <w:sz w:val="32"/>
          <w:szCs w:val="32"/>
        </w:rPr>
        <w:t xml:space="preserve"> </w:t>
      </w:r>
      <w:r>
        <w:rPr>
          <w:rFonts w:ascii="Times New Roman" w:hAnsi="Times New Roman" w:cs="Times New Roman"/>
          <w:sz w:val="32"/>
          <w:szCs w:val="32"/>
        </w:rPr>
        <w:t xml:space="preserve">transport infrastructure and a final decline from 24% in 2000 to about 19% in 2005. Similarity, </w:t>
      </w:r>
      <w:r w:rsidRPr="00AB3D0D">
        <w:rPr>
          <w:rFonts w:ascii="Times New Roman" w:hAnsi="Times New Roman" w:cs="Times New Roman"/>
          <w:b/>
          <w:bCs/>
          <w:sz w:val="32"/>
          <w:szCs w:val="32"/>
        </w:rPr>
        <w:t>the figure for</w:t>
      </w:r>
      <w:r>
        <w:rPr>
          <w:rFonts w:ascii="Times New Roman" w:hAnsi="Times New Roman" w:cs="Times New Roman"/>
          <w:sz w:val="32"/>
          <w:szCs w:val="32"/>
        </w:rPr>
        <w:t xml:space="preserve"> the UK fluctuated in the range </w:t>
      </w:r>
      <w:r>
        <w:rPr>
          <w:rFonts w:ascii="Times New Roman" w:hAnsi="Times New Roman" w:cs="Times New Roman"/>
          <w:sz w:val="32"/>
          <w:szCs w:val="32"/>
        </w:rPr>
        <w:lastRenderedPageBreak/>
        <w:t xml:space="preserve">from 9% to 13% from 1990 to 2000, </w:t>
      </w:r>
      <w:r w:rsidR="007560E8">
        <w:rPr>
          <w:rFonts w:ascii="Times New Roman" w:hAnsi="Times New Roman" w:cs="Times New Roman"/>
          <w:sz w:val="32"/>
          <w:szCs w:val="32"/>
        </w:rPr>
        <w:t>followed by</w:t>
      </w:r>
      <w:r>
        <w:rPr>
          <w:rFonts w:ascii="Times New Roman" w:hAnsi="Times New Roman" w:cs="Times New Roman"/>
          <w:sz w:val="32"/>
          <w:szCs w:val="32"/>
        </w:rPr>
        <w:t xml:space="preserve"> ending the period at approximately 7%. </w:t>
      </w:r>
    </w:p>
    <w:p w14:paraId="23E37FAE" w14:textId="1B9E8AE6" w:rsidR="007560E8" w:rsidRDefault="007560E8" w:rsidP="00AB3D0D">
      <w:pPr>
        <w:rPr>
          <w:rFonts w:ascii="Times New Roman" w:hAnsi="Times New Roman" w:cs="Times New Roman"/>
          <w:sz w:val="32"/>
          <w:szCs w:val="32"/>
        </w:rPr>
      </w:pPr>
      <w:r>
        <w:rPr>
          <w:rFonts w:ascii="Times New Roman" w:hAnsi="Times New Roman" w:cs="Times New Roman"/>
          <w:sz w:val="32"/>
          <w:szCs w:val="32"/>
        </w:rPr>
        <w:t>????</w:t>
      </w:r>
    </w:p>
    <w:p w14:paraId="5780C9D2" w14:textId="6AB14000" w:rsidR="007560E8" w:rsidRDefault="007560E8" w:rsidP="00AB3D0D">
      <w:pPr>
        <w:rPr>
          <w:rFonts w:ascii="Times New Roman" w:hAnsi="Times New Roman" w:cs="Times New Roman"/>
          <w:sz w:val="32"/>
          <w:szCs w:val="32"/>
        </w:rPr>
      </w:pPr>
      <w:r>
        <w:rPr>
          <w:rFonts w:ascii="Times New Roman" w:hAnsi="Times New Roman" w:cs="Times New Roman"/>
          <w:sz w:val="32"/>
          <w:szCs w:val="32"/>
        </w:rPr>
        <w:t xml:space="preserve">Task 1: </w:t>
      </w:r>
    </w:p>
    <w:p w14:paraId="2CF14081" w14:textId="10CD98E4" w:rsidR="007560E8" w:rsidRDefault="00DE40B6" w:rsidP="00AB3D0D">
      <w:pPr>
        <w:rPr>
          <w:rFonts w:ascii="Times New Roman" w:hAnsi="Times New Roman" w:cs="Times New Roman"/>
          <w:b/>
          <w:bCs/>
          <w:sz w:val="32"/>
          <w:szCs w:val="32"/>
        </w:rPr>
      </w:pPr>
      <w:r w:rsidRPr="00DE40B6">
        <w:rPr>
          <w:rFonts w:ascii="Times New Roman" w:hAnsi="Times New Roman" w:cs="Times New Roman"/>
          <w:b/>
          <w:bCs/>
          <w:sz w:val="32"/>
          <w:szCs w:val="32"/>
        </w:rPr>
        <w:t>Intro</w:t>
      </w:r>
    </w:p>
    <w:p w14:paraId="3A6F1DDF" w14:textId="64C617F3" w:rsidR="00DE40B6" w:rsidRDefault="00DE40B6" w:rsidP="00AB3D0D">
      <w:pPr>
        <w:rPr>
          <w:rFonts w:ascii="Times New Roman" w:hAnsi="Times New Roman" w:cs="Times New Roman"/>
          <w:sz w:val="32"/>
          <w:szCs w:val="32"/>
        </w:rPr>
      </w:pPr>
      <w:r>
        <w:rPr>
          <w:rFonts w:ascii="Times New Roman" w:hAnsi="Times New Roman" w:cs="Times New Roman"/>
          <w:sz w:val="32"/>
          <w:szCs w:val="32"/>
        </w:rPr>
        <w:t xml:space="preserve">The line graph illustrates how much fishs and some other kinds of meat were consumed per person in a country in Europe from 1979 to 2004. </w:t>
      </w:r>
    </w:p>
    <w:p w14:paraId="1E91B8D2" w14:textId="3FDFA77C" w:rsidR="00DE40B6" w:rsidRDefault="00DE40B6" w:rsidP="00AB3D0D">
      <w:pPr>
        <w:rPr>
          <w:rFonts w:ascii="Times New Roman" w:hAnsi="Times New Roman" w:cs="Times New Roman"/>
          <w:sz w:val="32"/>
          <w:szCs w:val="32"/>
        </w:rPr>
      </w:pPr>
      <w:r>
        <w:rPr>
          <w:rFonts w:ascii="Times New Roman" w:hAnsi="Times New Roman" w:cs="Times New Roman"/>
          <w:b/>
          <w:bCs/>
          <w:sz w:val="32"/>
          <w:szCs w:val="32"/>
        </w:rPr>
        <w:t>Overview</w:t>
      </w:r>
    </w:p>
    <w:p w14:paraId="02292069" w14:textId="69DEEA37" w:rsidR="00DE40B6" w:rsidRDefault="00DE40B6" w:rsidP="00AB3D0D">
      <w:pPr>
        <w:rPr>
          <w:rFonts w:ascii="Times New Roman" w:hAnsi="Times New Roman" w:cs="Times New Roman"/>
          <w:sz w:val="32"/>
          <w:szCs w:val="32"/>
        </w:rPr>
      </w:pPr>
      <w:r>
        <w:rPr>
          <w:rFonts w:ascii="Times New Roman" w:hAnsi="Times New Roman" w:cs="Times New Roman"/>
          <w:sz w:val="32"/>
          <w:szCs w:val="32"/>
        </w:rPr>
        <w:t>Overall, there was a decline in the amount of beef, lamb, and fish eaten, while the figure for chicken increased to surpass that of beef. Chicken was increasingly used and became the most from 1989 onwards.</w:t>
      </w:r>
    </w:p>
    <w:p w14:paraId="27CC285B" w14:textId="34385430" w:rsidR="00DE40B6" w:rsidRDefault="00DE40B6" w:rsidP="00AB3D0D">
      <w:pPr>
        <w:rPr>
          <w:rFonts w:ascii="Times New Roman" w:hAnsi="Times New Roman" w:cs="Times New Roman"/>
          <w:b/>
          <w:bCs/>
          <w:sz w:val="32"/>
          <w:szCs w:val="32"/>
        </w:rPr>
      </w:pPr>
      <w:r>
        <w:rPr>
          <w:rFonts w:ascii="Times New Roman" w:hAnsi="Times New Roman" w:cs="Times New Roman"/>
          <w:b/>
          <w:bCs/>
          <w:sz w:val="32"/>
          <w:szCs w:val="32"/>
        </w:rPr>
        <w:t>Body 1</w:t>
      </w:r>
    </w:p>
    <w:p w14:paraId="70027EF1" w14:textId="6E21BDD5" w:rsidR="00DE40B6" w:rsidRDefault="00F223E1" w:rsidP="00AB3D0D">
      <w:pPr>
        <w:rPr>
          <w:rFonts w:ascii="Times New Roman" w:hAnsi="Times New Roman" w:cs="Times New Roman"/>
          <w:sz w:val="32"/>
          <w:szCs w:val="32"/>
        </w:rPr>
      </w:pPr>
      <w:r>
        <w:rPr>
          <w:rFonts w:ascii="Times New Roman" w:hAnsi="Times New Roman" w:cs="Times New Roman"/>
          <w:sz w:val="32"/>
          <w:szCs w:val="32"/>
        </w:rPr>
        <w:t xml:space="preserve">The amount of beef eaten per person in the country </w:t>
      </w:r>
      <w:r w:rsidRPr="00F223E1">
        <w:rPr>
          <w:rFonts w:ascii="Times New Roman" w:hAnsi="Times New Roman" w:cs="Times New Roman"/>
          <w:b/>
          <w:bCs/>
          <w:sz w:val="32"/>
          <w:szCs w:val="32"/>
        </w:rPr>
        <w:t xml:space="preserve">examined </w:t>
      </w:r>
      <w:r>
        <w:rPr>
          <w:rFonts w:ascii="Times New Roman" w:hAnsi="Times New Roman" w:cs="Times New Roman"/>
          <w:sz w:val="32"/>
          <w:szCs w:val="32"/>
        </w:rPr>
        <w:t xml:space="preserve">started at about 220 grams, after which it saw fluctuations until 1989, before decreasing to end the period at around 100grams. Conversely, the figure for chicken rose from just under 150 grams per person to north of 200 grams in 1989 and </w:t>
      </w:r>
      <w:r w:rsidRPr="00F223E1">
        <w:rPr>
          <w:rFonts w:ascii="Times New Roman" w:hAnsi="Times New Roman" w:cs="Times New Roman"/>
          <w:b/>
          <w:bCs/>
          <w:sz w:val="32"/>
          <w:szCs w:val="32"/>
        </w:rPr>
        <w:t xml:space="preserve">kept rising to reach </w:t>
      </w:r>
      <w:r>
        <w:rPr>
          <w:rFonts w:ascii="Times New Roman" w:hAnsi="Times New Roman" w:cs="Times New Roman"/>
          <w:sz w:val="32"/>
          <w:szCs w:val="32"/>
        </w:rPr>
        <w:t xml:space="preserve">250 grams in the final year. </w:t>
      </w:r>
    </w:p>
    <w:p w14:paraId="39802E18" w14:textId="19EF5DDD" w:rsidR="002A7EA6" w:rsidRDefault="002A7EA6" w:rsidP="00AB3D0D">
      <w:pPr>
        <w:rPr>
          <w:rFonts w:ascii="Times New Roman" w:hAnsi="Times New Roman" w:cs="Times New Roman"/>
          <w:b/>
          <w:bCs/>
          <w:sz w:val="32"/>
          <w:szCs w:val="32"/>
        </w:rPr>
      </w:pPr>
      <w:r>
        <w:rPr>
          <w:rFonts w:ascii="Times New Roman" w:hAnsi="Times New Roman" w:cs="Times New Roman"/>
          <w:b/>
          <w:bCs/>
          <w:sz w:val="32"/>
          <w:szCs w:val="32"/>
        </w:rPr>
        <w:t>Body 2</w:t>
      </w:r>
    </w:p>
    <w:p w14:paraId="0EF0AAA6" w14:textId="250AFB90" w:rsidR="002A7EA6" w:rsidRPr="002A7EA6" w:rsidRDefault="002A7EA6" w:rsidP="00AB3D0D">
      <w:pPr>
        <w:rPr>
          <w:rFonts w:ascii="Times New Roman" w:hAnsi="Times New Roman" w:cs="Times New Roman"/>
          <w:sz w:val="32"/>
          <w:szCs w:val="32"/>
        </w:rPr>
      </w:pPr>
      <w:r>
        <w:rPr>
          <w:rFonts w:ascii="Times New Roman" w:hAnsi="Times New Roman" w:cs="Times New Roman"/>
          <w:sz w:val="32"/>
          <w:szCs w:val="32"/>
        </w:rPr>
        <w:t>Exactly 150 grams of lambs was used by an average person in the country mentioned in 1979, with a decline to approximately 75 gpp in 2004</w:t>
      </w:r>
      <w:r w:rsidR="000F2C45" w:rsidRPr="000F2C45">
        <w:rPr>
          <w:rFonts w:ascii="Times New Roman" w:hAnsi="Times New Roman" w:cs="Times New Roman"/>
          <w:b/>
          <w:bCs/>
          <w:sz w:val="32"/>
          <w:szCs w:val="32"/>
        </w:rPr>
        <w:t>. Meanwhile</w:t>
      </w:r>
      <w:r>
        <w:rPr>
          <w:rFonts w:ascii="Times New Roman" w:hAnsi="Times New Roman" w:cs="Times New Roman"/>
          <w:sz w:val="32"/>
          <w:szCs w:val="32"/>
        </w:rPr>
        <w:t xml:space="preserve">, the figure for fish decreased slightly </w:t>
      </w:r>
      <w:r w:rsidR="00E75B6E">
        <w:rPr>
          <w:rFonts w:ascii="Times New Roman" w:hAnsi="Times New Roman" w:cs="Times New Roman"/>
          <w:sz w:val="32"/>
          <w:szCs w:val="32"/>
        </w:rPr>
        <w:t xml:space="preserve">from around 60 gpp to just under 50 gpp after a few years and maintained at this level towards the end of periods. </w:t>
      </w:r>
      <w:r>
        <w:rPr>
          <w:rFonts w:ascii="Times New Roman" w:hAnsi="Times New Roman" w:cs="Times New Roman"/>
          <w:sz w:val="32"/>
          <w:szCs w:val="32"/>
        </w:rPr>
        <w:t xml:space="preserve"> </w:t>
      </w:r>
    </w:p>
    <w:p w14:paraId="3EF37A66" w14:textId="4E205152" w:rsidR="000F2C45" w:rsidRDefault="000F2C45" w:rsidP="00AB3D0D">
      <w:pPr>
        <w:rPr>
          <w:rFonts w:ascii="Times New Roman" w:hAnsi="Times New Roman" w:cs="Times New Roman"/>
          <w:b/>
          <w:bCs/>
          <w:sz w:val="32"/>
          <w:szCs w:val="32"/>
        </w:rPr>
      </w:pPr>
      <w:r>
        <w:rPr>
          <w:rFonts w:ascii="Times New Roman" w:hAnsi="Times New Roman" w:cs="Times New Roman"/>
          <w:b/>
          <w:bCs/>
          <w:sz w:val="32"/>
          <w:szCs w:val="32"/>
        </w:rPr>
        <w:t>Some statistics (reunite the same statistic in one group, other is reported lastly)</w:t>
      </w:r>
    </w:p>
    <w:p w14:paraId="48DC841D" w14:textId="1E662D19" w:rsidR="00751C88" w:rsidRDefault="00751C88" w:rsidP="00751C88">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 xml:space="preserve">Overview of all chart types: </w:t>
      </w:r>
    </w:p>
    <w:p w14:paraId="2303AF5E" w14:textId="07CA804A" w:rsidR="00751C88" w:rsidRDefault="00751C88" w:rsidP="00751C88">
      <w:pPr>
        <w:pStyle w:val="ListParagraph"/>
        <w:numPr>
          <w:ilvl w:val="0"/>
          <w:numId w:val="16"/>
        </w:numPr>
        <w:rPr>
          <w:rFonts w:ascii="Times New Roman" w:hAnsi="Times New Roman" w:cs="Times New Roman"/>
          <w:b/>
          <w:bCs/>
          <w:sz w:val="32"/>
          <w:szCs w:val="32"/>
        </w:rPr>
      </w:pPr>
      <w:r>
        <w:rPr>
          <w:rFonts w:ascii="Times New Roman" w:hAnsi="Times New Roman" w:cs="Times New Roman"/>
          <w:b/>
          <w:bCs/>
          <w:sz w:val="32"/>
          <w:szCs w:val="32"/>
        </w:rPr>
        <w:t>Dynamic Chart</w:t>
      </w:r>
    </w:p>
    <w:p w14:paraId="7EA85C1D" w14:textId="0F9FBBDA" w:rsidR="00751C88" w:rsidRPr="00751C88" w:rsidRDefault="00751C88" w:rsidP="00751C88">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lastRenderedPageBreak/>
        <w:t xml:space="preserve">Xu hướng, khác biệt rõ ràng ở xu hướng chung, tăng giảm đáng kể qua thời gian, ai lớn nhất ai nhỏ nhất </w:t>
      </w:r>
    </w:p>
    <w:p w14:paraId="7DF654A3" w14:textId="55B414CC" w:rsidR="00751C88" w:rsidRDefault="00751C88" w:rsidP="00751C88">
      <w:pPr>
        <w:pStyle w:val="ListParagraph"/>
        <w:numPr>
          <w:ilvl w:val="0"/>
          <w:numId w:val="16"/>
        </w:numPr>
        <w:rPr>
          <w:rFonts w:ascii="Times New Roman" w:hAnsi="Times New Roman" w:cs="Times New Roman"/>
          <w:b/>
          <w:bCs/>
          <w:sz w:val="32"/>
          <w:szCs w:val="32"/>
        </w:rPr>
      </w:pPr>
      <w:r>
        <w:rPr>
          <w:rFonts w:ascii="Times New Roman" w:hAnsi="Times New Roman" w:cs="Times New Roman"/>
          <w:b/>
          <w:bCs/>
          <w:sz w:val="32"/>
          <w:szCs w:val="32"/>
        </w:rPr>
        <w:t>Static chart</w:t>
      </w:r>
    </w:p>
    <w:p w14:paraId="788EBA5C" w14:textId="3FCA8F98" w:rsidR="00751C88" w:rsidRPr="00751C88" w:rsidRDefault="00751C88" w:rsidP="00751C88">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Giá trị cao nhất, thấp nhất, khác biệt giữa các số liệu, số liệu có điểm chung nào</w:t>
      </w:r>
    </w:p>
    <w:p w14:paraId="58F387B2" w14:textId="133EFC0C" w:rsidR="00751C88" w:rsidRDefault="00751C88" w:rsidP="00751C88">
      <w:pPr>
        <w:pStyle w:val="ListParagraph"/>
        <w:numPr>
          <w:ilvl w:val="0"/>
          <w:numId w:val="16"/>
        </w:numPr>
        <w:rPr>
          <w:rFonts w:ascii="Times New Roman" w:hAnsi="Times New Roman" w:cs="Times New Roman"/>
          <w:b/>
          <w:bCs/>
          <w:sz w:val="32"/>
          <w:szCs w:val="32"/>
        </w:rPr>
      </w:pPr>
      <w:r>
        <w:rPr>
          <w:rFonts w:ascii="Times New Roman" w:hAnsi="Times New Roman" w:cs="Times New Roman"/>
          <w:b/>
          <w:bCs/>
          <w:sz w:val="32"/>
          <w:szCs w:val="32"/>
        </w:rPr>
        <w:t>Map</w:t>
      </w:r>
    </w:p>
    <w:p w14:paraId="72582646" w14:textId="01215E03" w:rsidR="00751C88" w:rsidRPr="000D2598" w:rsidRDefault="00751C88" w:rsidP="00751C88">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 xml:space="preserve">Số lượng thay đổi lớn, rõ rệt nhất. Tính chất thay đổi: Vị trí quy mô, đối tượng  nào thêm vào và bỏ đi, cải tiến cơ sở hạ tầng có rõ nét ko </w:t>
      </w:r>
    </w:p>
    <w:p w14:paraId="78204B4A" w14:textId="57FB023F" w:rsidR="000D2598" w:rsidRDefault="000D2598" w:rsidP="000D2598">
      <w:pPr>
        <w:pStyle w:val="ListParagraph"/>
        <w:numPr>
          <w:ilvl w:val="0"/>
          <w:numId w:val="16"/>
        </w:numPr>
        <w:rPr>
          <w:rFonts w:ascii="Times New Roman" w:hAnsi="Times New Roman" w:cs="Times New Roman"/>
          <w:b/>
          <w:bCs/>
          <w:sz w:val="32"/>
          <w:szCs w:val="32"/>
        </w:rPr>
      </w:pPr>
      <w:r>
        <w:rPr>
          <w:rFonts w:ascii="Times New Roman" w:hAnsi="Times New Roman" w:cs="Times New Roman"/>
          <w:b/>
          <w:bCs/>
          <w:sz w:val="32"/>
          <w:szCs w:val="32"/>
        </w:rPr>
        <w:t>Process</w:t>
      </w:r>
    </w:p>
    <w:p w14:paraId="53921A87" w14:textId="4D75669F" w:rsidR="000D2598" w:rsidRPr="000D2598" w:rsidRDefault="000D2598" w:rsidP="000D2598">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 xml:space="preserve">Mấy bước, bắt đầu kết thúc, diễn ra ở đâu ntn </w:t>
      </w:r>
    </w:p>
    <w:p w14:paraId="2BEEC8B7" w14:textId="3EE77357" w:rsidR="000D2598" w:rsidRDefault="000D2598" w:rsidP="000D2598">
      <w:pPr>
        <w:pStyle w:val="ListParagraph"/>
        <w:numPr>
          <w:ilvl w:val="0"/>
          <w:numId w:val="16"/>
        </w:numPr>
        <w:rPr>
          <w:rFonts w:ascii="Times New Roman" w:hAnsi="Times New Roman" w:cs="Times New Roman"/>
          <w:b/>
          <w:bCs/>
          <w:sz w:val="32"/>
          <w:szCs w:val="32"/>
        </w:rPr>
      </w:pPr>
      <w:r>
        <w:rPr>
          <w:rFonts w:ascii="Times New Roman" w:hAnsi="Times New Roman" w:cs="Times New Roman"/>
          <w:b/>
          <w:bCs/>
          <w:sz w:val="32"/>
          <w:szCs w:val="32"/>
        </w:rPr>
        <w:t>Hỗn hợp</w:t>
      </w:r>
    </w:p>
    <w:p w14:paraId="50409AB5" w14:textId="4E0FE91D" w:rsidR="000D2598" w:rsidRPr="000D2598" w:rsidRDefault="000D2598" w:rsidP="000D2598">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 xml:space="preserve">2 biểu đồ thì tóm lược 2 cái, nếu 3 trở lên thì tìm điểm chung để viết </w:t>
      </w:r>
    </w:p>
    <w:p w14:paraId="256B1AF6" w14:textId="5B1E92D2" w:rsidR="000F2C45" w:rsidRDefault="000F2C45" w:rsidP="00AB3D0D">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724D7C5A" w14:textId="43F6B6AF" w:rsidR="00A34D28" w:rsidRDefault="00A34D28" w:rsidP="00A34D28">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COMPARISON WORDS</w:t>
      </w:r>
    </w:p>
    <w:p w14:paraId="66D158B0" w14:textId="73B0CBDE" w:rsidR="00A34D28" w:rsidRPr="00A34D28" w:rsidRDefault="00A34D28" w:rsidP="00A34D28">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Similarity, S + V</w:t>
      </w:r>
    </w:p>
    <w:p w14:paraId="608A0AAB" w14:textId="0E4CB689" w:rsidR="00A34D28" w:rsidRPr="00A34D28" w:rsidRDefault="00A34D28" w:rsidP="00A34D28">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Likewise, S + V</w:t>
      </w:r>
    </w:p>
    <w:p w14:paraId="30036B74" w14:textId="66F45C37" w:rsidR="00A34D28" w:rsidRPr="00A34D28" w:rsidRDefault="00A34D28" w:rsidP="00A34D28">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In the same way, S + V</w:t>
      </w:r>
    </w:p>
    <w:p w14:paraId="4782938E" w14:textId="612B7DC1" w:rsidR="00A34D28" w:rsidRPr="00A34D28" w:rsidRDefault="00A34D28" w:rsidP="00A34D28">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In a similar way , S + V</w:t>
      </w:r>
    </w:p>
    <w:p w14:paraId="5C8442F5" w14:textId="7EE81470" w:rsidR="00A34D28" w:rsidRPr="00A34D28" w:rsidRDefault="00A34D28" w:rsidP="00A34D28">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 xml:space="preserve">S, however, V / However, S+V/ Nevertheless, S + V </w:t>
      </w:r>
    </w:p>
    <w:p w14:paraId="28651941" w14:textId="68DF4F66" w:rsidR="00A34D28" w:rsidRPr="00A34D28" w:rsidRDefault="00A34D28" w:rsidP="00A34D28">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 xml:space="preserve">While S1 + V1, S2 + V2 </w:t>
      </w:r>
    </w:p>
    <w:p w14:paraId="09196B51" w14:textId="7519FE96" w:rsidR="00A34D28" w:rsidRPr="00A34D28" w:rsidRDefault="00A34D28" w:rsidP="00A34D28">
      <w:pPr>
        <w:pStyle w:val="ListParagraph"/>
        <w:numPr>
          <w:ilvl w:val="0"/>
          <w:numId w:val="2"/>
        </w:numPr>
        <w:rPr>
          <w:rFonts w:ascii="Times New Roman" w:hAnsi="Times New Roman" w:cs="Times New Roman"/>
          <w:sz w:val="32"/>
          <w:szCs w:val="32"/>
        </w:rPr>
      </w:pPr>
      <w:r w:rsidRPr="00A34D28">
        <w:rPr>
          <w:rFonts w:ascii="Times New Roman" w:hAnsi="Times New Roman" w:cs="Times New Roman"/>
          <w:sz w:val="32"/>
          <w:szCs w:val="32"/>
        </w:rPr>
        <w:t>Whereas S1 + V1, S2 + V2 </w:t>
      </w:r>
    </w:p>
    <w:p w14:paraId="1DDF448A" w14:textId="2633D45E" w:rsidR="00A34D28" w:rsidRDefault="00A34D28" w:rsidP="00A34D28">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sidRPr="00A34D28">
        <w:rPr>
          <w:rFonts w:ascii="Times New Roman" w:hAnsi="Times New Roman" w:cs="Times New Roman"/>
          <w:sz w:val="32"/>
          <w:szCs w:val="32"/>
        </w:rPr>
        <w:t xml:space="preserve">= S1 </w:t>
      </w:r>
      <w:r w:rsidRPr="00A34D28">
        <w:rPr>
          <w:rFonts w:ascii="Times New Roman" w:hAnsi="Times New Roman" w:cs="Times New Roman"/>
          <w:sz w:val="32"/>
          <w:szCs w:val="32"/>
        </w:rPr>
        <w:softHyphen/>
        <w:t>+ V1. Meanwhile, S2 + V2</w:t>
      </w:r>
    </w:p>
    <w:p w14:paraId="0ECD07B1" w14:textId="6093DF71" w:rsidR="00A34D28" w:rsidRPr="00A34D28" w:rsidRDefault="00A34D28" w:rsidP="00A34D28">
      <w:pPr>
        <w:pStyle w:val="ListParagraph"/>
        <w:numPr>
          <w:ilvl w:val="0"/>
          <w:numId w:val="2"/>
        </w:numPr>
        <w:rPr>
          <w:rStyle w:val="Emphasis"/>
          <w:rFonts w:ascii="Times New Roman" w:hAnsi="Times New Roman" w:cs="Times New Roman"/>
          <w:i w:val="0"/>
          <w:iCs w:val="0"/>
          <w:sz w:val="32"/>
          <w:szCs w:val="32"/>
        </w:rPr>
      </w:pPr>
      <w:r w:rsidRPr="00A34D28">
        <w:rPr>
          <w:rFonts w:ascii="Times New Roman" w:hAnsi="Times New Roman" w:cs="Times New Roman"/>
          <w:sz w:val="32"/>
          <w:szCs w:val="32"/>
          <w:shd w:val="clear" w:color="auto" w:fill="FFFFFF"/>
        </w:rPr>
        <w:t>Ngoài việc sử dụng các cấu trúc so sánh nhất thông thường với the most/least/fewest, người học có thể sử dụng cấu trúc by far + so sánh nhất (the most/the highest number of…) để tăng mức độ nhấn mạnh trong câu.  </w:t>
      </w:r>
      <w:r w:rsidRPr="00A34D28">
        <w:rPr>
          <w:rStyle w:val="Emphasis"/>
          <w:rFonts w:ascii="Times New Roman" w:hAnsi="Times New Roman" w:cs="Times New Roman"/>
          <w:color w:val="01051C"/>
          <w:sz w:val="32"/>
          <w:szCs w:val="32"/>
          <w:bdr w:val="single" w:sz="2" w:space="0" w:color="E6E6E6" w:frame="1"/>
        </w:rPr>
        <w:t>Paper and packaging were manufactured </w:t>
      </w:r>
      <w:r w:rsidRPr="00A34D28">
        <w:rPr>
          <w:rStyle w:val="Emphasis"/>
          <w:rFonts w:ascii="Times New Roman" w:hAnsi="Times New Roman" w:cs="Times New Roman"/>
          <w:color w:val="01051C"/>
          <w:sz w:val="32"/>
          <w:szCs w:val="32"/>
          <w:u w:val="single"/>
          <w:bdr w:val="single" w:sz="2" w:space="0" w:color="E6E6E6" w:frame="1"/>
        </w:rPr>
        <w:t>by far the most</w:t>
      </w:r>
      <w:r w:rsidRPr="00A34D28">
        <w:rPr>
          <w:rStyle w:val="Emphasis"/>
          <w:rFonts w:ascii="Times New Roman" w:hAnsi="Times New Roman" w:cs="Times New Roman"/>
          <w:color w:val="01051C"/>
          <w:sz w:val="32"/>
          <w:szCs w:val="32"/>
          <w:bdr w:val="single" w:sz="2" w:space="0" w:color="E6E6E6" w:frame="1"/>
        </w:rPr>
        <w:t> among three provided products. </w:t>
      </w:r>
    </w:p>
    <w:p w14:paraId="218FE6D9" w14:textId="0A45AE57" w:rsidR="00BB3367" w:rsidRPr="00BB3367" w:rsidRDefault="00BB3367" w:rsidP="00BB3367">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N</w:t>
      </w:r>
      <w:r w:rsidRPr="00BB3367">
        <w:rPr>
          <w:rFonts w:ascii="Times New Roman" w:hAnsi="Times New Roman" w:cs="Times New Roman"/>
          <w:sz w:val="32"/>
          <w:szCs w:val="32"/>
        </w:rPr>
        <w:t>gười học có thể sử dụng các từ vựng như “the majority”, “the minority” để chỉ đến phần đa số hay thiểu số. </w:t>
      </w:r>
    </w:p>
    <w:p w14:paraId="2897CE8D" w14:textId="77777777" w:rsidR="00BB3367" w:rsidRPr="00BB3367" w:rsidRDefault="00BB3367" w:rsidP="00BB3367">
      <w:pPr>
        <w:rPr>
          <w:rFonts w:ascii="Times New Roman" w:hAnsi="Times New Roman" w:cs="Times New Roman"/>
          <w:sz w:val="32"/>
          <w:szCs w:val="32"/>
        </w:rPr>
      </w:pPr>
      <w:r w:rsidRPr="00BB3367">
        <w:rPr>
          <w:rStyle w:val="Emphasis"/>
          <w:rFonts w:ascii="Times New Roman" w:hAnsi="Times New Roman" w:cs="Times New Roman"/>
          <w:color w:val="01051C"/>
          <w:sz w:val="32"/>
          <w:szCs w:val="32"/>
          <w:bdr w:val="single" w:sz="2" w:space="0" w:color="E6E6E6" w:frame="1"/>
        </w:rPr>
        <w:lastRenderedPageBreak/>
        <w:t>Ví dụ: The </w:t>
      </w:r>
      <w:r w:rsidRPr="00BB3367">
        <w:rPr>
          <w:rStyle w:val="Emphasis"/>
          <w:rFonts w:ascii="Times New Roman" w:hAnsi="Times New Roman" w:cs="Times New Roman"/>
          <w:color w:val="01051C"/>
          <w:sz w:val="32"/>
          <w:szCs w:val="32"/>
          <w:u w:val="single"/>
          <w:bdr w:val="single" w:sz="2" w:space="0" w:color="E6E6E6" w:frame="1"/>
        </w:rPr>
        <w:t>minority</w:t>
      </w:r>
      <w:r w:rsidRPr="00BB3367">
        <w:rPr>
          <w:rStyle w:val="Emphasis"/>
          <w:rFonts w:ascii="Times New Roman" w:hAnsi="Times New Roman" w:cs="Times New Roman"/>
          <w:color w:val="01051C"/>
          <w:sz w:val="32"/>
          <w:szCs w:val="32"/>
          <w:bdr w:val="single" w:sz="2" w:space="0" w:color="E6E6E6" w:frame="1"/>
        </w:rPr>
        <w:t> of Japanese workers are employed in the agricultural sector.</w:t>
      </w:r>
      <w:r w:rsidRPr="00BB3367">
        <w:rPr>
          <w:rFonts w:ascii="Times New Roman" w:hAnsi="Times New Roman" w:cs="Times New Roman"/>
          <w:sz w:val="32"/>
          <w:szCs w:val="32"/>
        </w:rPr>
        <w:t> </w:t>
      </w:r>
    </w:p>
    <w:p w14:paraId="5847EFC5" w14:textId="53900ADF" w:rsidR="00BB3367" w:rsidRPr="00BB3367" w:rsidRDefault="00BB3367" w:rsidP="00BB3367">
      <w:pPr>
        <w:pStyle w:val="ListParagraph"/>
        <w:numPr>
          <w:ilvl w:val="0"/>
          <w:numId w:val="2"/>
        </w:numPr>
        <w:rPr>
          <w:rFonts w:ascii="Times New Roman" w:hAnsi="Times New Roman" w:cs="Times New Roman"/>
          <w:sz w:val="32"/>
          <w:szCs w:val="32"/>
        </w:rPr>
      </w:pPr>
      <w:r w:rsidRPr="00BB3367">
        <w:rPr>
          <w:rFonts w:ascii="Times New Roman" w:hAnsi="Times New Roman" w:cs="Times New Roman"/>
          <w:sz w:val="32"/>
          <w:szCs w:val="32"/>
        </w:rPr>
        <w:t>be recorded to be at the top of the list</w:t>
      </w:r>
    </w:p>
    <w:p w14:paraId="5AC64EF4" w14:textId="77777777" w:rsidR="00BB3367" w:rsidRPr="00BB3367" w:rsidRDefault="00BB3367" w:rsidP="00BB3367">
      <w:pPr>
        <w:rPr>
          <w:rFonts w:ascii="Times New Roman" w:hAnsi="Times New Roman" w:cs="Times New Roman"/>
          <w:sz w:val="32"/>
          <w:szCs w:val="32"/>
        </w:rPr>
      </w:pPr>
      <w:r w:rsidRPr="00BB3367">
        <w:rPr>
          <w:rStyle w:val="Emphasis"/>
          <w:rFonts w:ascii="Times New Roman" w:hAnsi="Times New Roman" w:cs="Times New Roman"/>
          <w:color w:val="01051C"/>
          <w:sz w:val="32"/>
          <w:szCs w:val="32"/>
          <w:bdr w:val="single" w:sz="2" w:space="0" w:color="E6E6E6" w:frame="1"/>
        </w:rPr>
        <w:t>Ví dụ: The proportion of the 15-25 age group was recorded to be at the top of the list. </w:t>
      </w:r>
    </w:p>
    <w:p w14:paraId="04CFC02F" w14:textId="62990A4A" w:rsidR="00BB3367" w:rsidRPr="00BB3367" w:rsidRDefault="00BB3367" w:rsidP="00BB3367">
      <w:pPr>
        <w:pStyle w:val="ListParagraph"/>
        <w:numPr>
          <w:ilvl w:val="0"/>
          <w:numId w:val="2"/>
        </w:numPr>
        <w:rPr>
          <w:rFonts w:ascii="Times New Roman" w:hAnsi="Times New Roman" w:cs="Times New Roman"/>
          <w:sz w:val="32"/>
          <w:szCs w:val="32"/>
        </w:rPr>
      </w:pPr>
      <w:r w:rsidRPr="00BB3367">
        <w:rPr>
          <w:rFonts w:ascii="Times New Roman" w:hAnsi="Times New Roman" w:cs="Times New Roman"/>
          <w:sz w:val="32"/>
          <w:szCs w:val="32"/>
        </w:rPr>
        <w:t>be the largest producer/consumer of ...</w:t>
      </w:r>
    </w:p>
    <w:p w14:paraId="310C80E0" w14:textId="77777777" w:rsidR="00BB3367" w:rsidRPr="00BB3367" w:rsidRDefault="00BB3367" w:rsidP="00BB3367">
      <w:pPr>
        <w:rPr>
          <w:rFonts w:ascii="Times New Roman" w:hAnsi="Times New Roman" w:cs="Times New Roman"/>
          <w:sz w:val="32"/>
          <w:szCs w:val="32"/>
        </w:rPr>
      </w:pPr>
      <w:r w:rsidRPr="00BB3367">
        <w:rPr>
          <w:rStyle w:val="Emphasis"/>
          <w:rFonts w:ascii="Times New Roman" w:hAnsi="Times New Roman" w:cs="Times New Roman"/>
          <w:color w:val="01051C"/>
          <w:sz w:val="32"/>
          <w:szCs w:val="32"/>
          <w:bdr w:val="single" w:sz="2" w:space="0" w:color="E6E6E6" w:frame="1"/>
        </w:rPr>
        <w:t>Ví dụ:</w:t>
      </w:r>
      <w:r w:rsidRPr="00BB3367">
        <w:rPr>
          <w:rFonts w:ascii="Times New Roman" w:hAnsi="Times New Roman" w:cs="Times New Roman"/>
          <w:sz w:val="32"/>
          <w:szCs w:val="32"/>
        </w:rPr>
        <w:t> </w:t>
      </w:r>
      <w:r w:rsidRPr="00BB3367">
        <w:rPr>
          <w:rStyle w:val="Emphasis"/>
          <w:rFonts w:ascii="Times New Roman" w:hAnsi="Times New Roman" w:cs="Times New Roman"/>
          <w:color w:val="01051C"/>
          <w:sz w:val="32"/>
          <w:szCs w:val="32"/>
          <w:bdr w:val="single" w:sz="2" w:space="0" w:color="E6E6E6" w:frame="1"/>
        </w:rPr>
        <w:t>Overall, Japan was the largest consumer of New Zealand’s kiwi fruit all time.</w:t>
      </w:r>
    </w:p>
    <w:p w14:paraId="47B8D4E3" w14:textId="2D65620D" w:rsidR="00BB3367" w:rsidRPr="00BB3367" w:rsidRDefault="00BB3367" w:rsidP="00BB3367">
      <w:pPr>
        <w:pStyle w:val="ListParagraph"/>
        <w:numPr>
          <w:ilvl w:val="0"/>
          <w:numId w:val="2"/>
        </w:numPr>
        <w:rPr>
          <w:rFonts w:ascii="Times New Roman" w:hAnsi="Times New Roman" w:cs="Times New Roman"/>
          <w:sz w:val="32"/>
          <w:szCs w:val="32"/>
        </w:rPr>
      </w:pPr>
      <w:r w:rsidRPr="00BB3367">
        <w:rPr>
          <w:rFonts w:ascii="Times New Roman" w:hAnsi="Times New Roman" w:cs="Times New Roman"/>
          <w:sz w:val="32"/>
          <w:szCs w:val="32"/>
        </w:rPr>
        <w:t>be + the least/most favored/preferred</w:t>
      </w:r>
    </w:p>
    <w:p w14:paraId="18CBD532" w14:textId="77777777" w:rsidR="00BB3367" w:rsidRPr="00BB3367" w:rsidRDefault="00BB3367" w:rsidP="00BB3367">
      <w:pPr>
        <w:rPr>
          <w:rFonts w:ascii="Times New Roman" w:hAnsi="Times New Roman" w:cs="Times New Roman"/>
          <w:sz w:val="32"/>
          <w:szCs w:val="32"/>
        </w:rPr>
      </w:pPr>
      <w:r w:rsidRPr="00BB3367">
        <w:rPr>
          <w:rStyle w:val="Emphasis"/>
          <w:rFonts w:ascii="Times New Roman" w:hAnsi="Times New Roman" w:cs="Times New Roman"/>
          <w:color w:val="01051C"/>
          <w:sz w:val="32"/>
          <w:szCs w:val="32"/>
          <w:bdr w:val="single" w:sz="2" w:space="0" w:color="E6E6E6" w:frame="1"/>
        </w:rPr>
        <w:t>Ví dụ: Traveling by train was the least favored form of transportation.</w:t>
      </w:r>
    </w:p>
    <w:p w14:paraId="5EBE92A3" w14:textId="1DC78A80" w:rsidR="00BB3367" w:rsidRPr="00BB3367" w:rsidRDefault="00BB3367" w:rsidP="00BB3367">
      <w:pPr>
        <w:pStyle w:val="ListParagraph"/>
        <w:numPr>
          <w:ilvl w:val="0"/>
          <w:numId w:val="2"/>
        </w:numPr>
        <w:rPr>
          <w:rFonts w:ascii="Times New Roman" w:hAnsi="Times New Roman" w:cs="Times New Roman"/>
          <w:sz w:val="32"/>
          <w:szCs w:val="32"/>
        </w:rPr>
      </w:pPr>
      <w:r w:rsidRPr="00BB3367">
        <w:rPr>
          <w:rStyle w:val="Emphasis"/>
          <w:rFonts w:ascii="Times New Roman" w:hAnsi="Times New Roman" w:cs="Times New Roman"/>
          <w:color w:val="01051C"/>
          <w:sz w:val="32"/>
          <w:szCs w:val="32"/>
          <w:bdr w:val="single" w:sz="2" w:space="0" w:color="E6E6E6" w:frame="1"/>
        </w:rPr>
        <w:t>be + the most common/popular + N.</w:t>
      </w:r>
    </w:p>
    <w:p w14:paraId="500C6F40" w14:textId="77777777" w:rsidR="00BB3367" w:rsidRPr="00BB3367" w:rsidRDefault="00BB3367" w:rsidP="00BB3367">
      <w:pPr>
        <w:rPr>
          <w:rFonts w:ascii="Times New Roman" w:hAnsi="Times New Roman" w:cs="Times New Roman"/>
          <w:sz w:val="32"/>
          <w:szCs w:val="32"/>
        </w:rPr>
      </w:pPr>
      <w:r w:rsidRPr="00BB3367">
        <w:rPr>
          <w:rStyle w:val="Emphasis"/>
          <w:rFonts w:ascii="Times New Roman" w:hAnsi="Times New Roman" w:cs="Times New Roman"/>
          <w:color w:val="01051C"/>
          <w:sz w:val="32"/>
          <w:szCs w:val="32"/>
          <w:bdr w:val="single" w:sz="2" w:space="0" w:color="E6E6E6" w:frame="1"/>
        </w:rPr>
        <w:t>Ví dụ: Motorcycle is the most popular means of transport. </w:t>
      </w:r>
    </w:p>
    <w:p w14:paraId="39EEC87D" w14:textId="0364626C" w:rsidR="00BB3367" w:rsidRPr="004B3739" w:rsidRDefault="00BB3367" w:rsidP="004B3739">
      <w:pPr>
        <w:pStyle w:val="ListParagraph"/>
        <w:numPr>
          <w:ilvl w:val="0"/>
          <w:numId w:val="2"/>
        </w:numPr>
        <w:rPr>
          <w:rFonts w:ascii="Times New Roman" w:hAnsi="Times New Roman" w:cs="Times New Roman"/>
          <w:sz w:val="32"/>
          <w:szCs w:val="32"/>
        </w:rPr>
      </w:pPr>
      <w:r w:rsidRPr="004B3739">
        <w:rPr>
          <w:rFonts w:ascii="Times New Roman" w:hAnsi="Times New Roman" w:cs="Times New Roman"/>
          <w:sz w:val="32"/>
          <w:szCs w:val="32"/>
        </w:rPr>
        <w:t>The figure for X + be + X's number, (almost/more than) double/triple the figure for Y, at Y's number</w:t>
      </w:r>
    </w:p>
    <w:p w14:paraId="1BD3ECCC" w14:textId="3FFBCEBB" w:rsidR="00BB3367" w:rsidRPr="00BB3367" w:rsidRDefault="00BB3367" w:rsidP="00BB3367">
      <w:pPr>
        <w:rPr>
          <w:rFonts w:ascii="Times New Roman" w:hAnsi="Times New Roman" w:cs="Times New Roman"/>
          <w:i/>
          <w:iCs/>
          <w:color w:val="01051C"/>
          <w:sz w:val="32"/>
          <w:szCs w:val="32"/>
          <w:bdr w:val="single" w:sz="2" w:space="0" w:color="E6E6E6" w:frame="1"/>
        </w:rPr>
      </w:pPr>
      <w:r w:rsidRPr="00BB3367">
        <w:rPr>
          <w:rStyle w:val="Emphasis"/>
          <w:rFonts w:ascii="Times New Roman" w:hAnsi="Times New Roman" w:cs="Times New Roman"/>
          <w:color w:val="01051C"/>
          <w:sz w:val="32"/>
          <w:szCs w:val="32"/>
          <w:bdr w:val="single" w:sz="2" w:space="0" w:color="E6E6E6" w:frame="1"/>
        </w:rPr>
        <w:t>Ví dụ: 350 million tonnes of paper and packaging had been produced, more than </w:t>
      </w:r>
      <w:r w:rsidRPr="00BB3367">
        <w:rPr>
          <w:rStyle w:val="Emphasis"/>
          <w:rFonts w:ascii="Times New Roman" w:hAnsi="Times New Roman" w:cs="Times New Roman"/>
          <w:color w:val="01051C"/>
          <w:sz w:val="32"/>
          <w:szCs w:val="32"/>
          <w:u w:val="single"/>
          <w:bdr w:val="single" w:sz="2" w:space="0" w:color="E6E6E6" w:frame="1"/>
        </w:rPr>
        <w:t>double</w:t>
      </w:r>
      <w:r w:rsidRPr="00BB3367">
        <w:rPr>
          <w:rStyle w:val="Emphasis"/>
          <w:rFonts w:ascii="Times New Roman" w:hAnsi="Times New Roman" w:cs="Times New Roman"/>
          <w:color w:val="01051C"/>
          <w:sz w:val="32"/>
          <w:szCs w:val="32"/>
          <w:bdr w:val="single" w:sz="2" w:space="0" w:color="E6E6E6" w:frame="1"/>
        </w:rPr>
        <w:t> 160 million tonnes of wood pulp and almost </w:t>
      </w:r>
      <w:r w:rsidRPr="00BB3367">
        <w:rPr>
          <w:rStyle w:val="Emphasis"/>
          <w:rFonts w:ascii="Times New Roman" w:hAnsi="Times New Roman" w:cs="Times New Roman"/>
          <w:color w:val="01051C"/>
          <w:sz w:val="32"/>
          <w:szCs w:val="32"/>
          <w:u w:val="single"/>
          <w:bdr w:val="single" w:sz="2" w:space="0" w:color="E6E6E6" w:frame="1"/>
        </w:rPr>
        <w:t>triple</w:t>
      </w:r>
      <w:r w:rsidRPr="00BB3367">
        <w:rPr>
          <w:rStyle w:val="Emphasis"/>
          <w:rFonts w:ascii="Times New Roman" w:hAnsi="Times New Roman" w:cs="Times New Roman"/>
          <w:color w:val="01051C"/>
          <w:sz w:val="32"/>
          <w:szCs w:val="32"/>
          <w:bdr w:val="single" w:sz="2" w:space="0" w:color="E6E6E6" w:frame="1"/>
        </w:rPr>
        <w:t> 130 million tonnes of sawn wood.</w:t>
      </w:r>
      <w:r>
        <w:rPr>
          <w:rStyle w:val="Emphasis"/>
          <w:rFonts w:ascii="Times New Roman" w:hAnsi="Times New Roman" w:cs="Times New Roman"/>
          <w:color w:val="01051C"/>
          <w:sz w:val="32"/>
          <w:szCs w:val="32"/>
          <w:bdr w:val="single" w:sz="2" w:space="0" w:color="E6E6E6" w:frame="1"/>
        </w:rPr>
        <w:t xml:space="preserve"> (dùng </w:t>
      </w:r>
      <w:r w:rsidR="004B3739">
        <w:rPr>
          <w:rStyle w:val="Emphasis"/>
          <w:rFonts w:ascii="Times New Roman" w:hAnsi="Times New Roman" w:cs="Times New Roman"/>
          <w:color w:val="01051C"/>
          <w:sz w:val="32"/>
          <w:szCs w:val="32"/>
          <w:bdr w:val="single" w:sz="2" w:space="0" w:color="E6E6E6" w:frame="1"/>
        </w:rPr>
        <w:t>tính từ</w:t>
      </w:r>
      <w:r>
        <w:rPr>
          <w:rStyle w:val="Emphasis"/>
          <w:rFonts w:ascii="Times New Roman" w:hAnsi="Times New Roman" w:cs="Times New Roman"/>
          <w:color w:val="01051C"/>
          <w:sz w:val="32"/>
          <w:szCs w:val="32"/>
          <w:bdr w:val="single" w:sz="2" w:space="0" w:color="E6E6E6" w:frame="1"/>
        </w:rPr>
        <w:t xml:space="preserve"> </w:t>
      </w:r>
      <w:r w:rsidR="004B3739">
        <w:rPr>
          <w:rStyle w:val="Emphasis"/>
          <w:rFonts w:ascii="Times New Roman" w:hAnsi="Times New Roman" w:cs="Times New Roman"/>
          <w:color w:val="01051C"/>
          <w:sz w:val="32"/>
          <w:szCs w:val="32"/>
          <w:bdr w:val="single" w:sz="2" w:space="0" w:color="E6E6E6" w:frame="1"/>
        </w:rPr>
        <w:t>twofold, threefold,</w:t>
      </w:r>
      <w:r>
        <w:rPr>
          <w:rStyle w:val="Emphasis"/>
          <w:rFonts w:ascii="Times New Roman" w:hAnsi="Times New Roman" w:cs="Times New Roman"/>
          <w:color w:val="01051C"/>
          <w:sz w:val="32"/>
          <w:szCs w:val="32"/>
          <w:bdr w:val="single" w:sz="2" w:space="0" w:color="E6E6E6" w:frame="1"/>
        </w:rPr>
        <w:t xml:space="preserve">double, triple, quadrupble,.., nếu double 160 millions thì là tăng gấp đôi 160 -&gt; sai) </w:t>
      </w:r>
    </w:p>
    <w:p w14:paraId="010D9F88" w14:textId="25D2DFE1" w:rsidR="004B3739" w:rsidRPr="004B3739" w:rsidRDefault="004B3739" w:rsidP="004B3739">
      <w:pPr>
        <w:pStyle w:val="ListParagraph"/>
        <w:numPr>
          <w:ilvl w:val="0"/>
          <w:numId w:val="2"/>
        </w:numPr>
        <w:rPr>
          <w:rFonts w:ascii="Times New Roman" w:hAnsi="Times New Roman" w:cs="Times New Roman"/>
          <w:sz w:val="32"/>
          <w:szCs w:val="32"/>
          <w:shd w:val="clear" w:color="auto" w:fill="FFFFFF"/>
        </w:rPr>
      </w:pPr>
      <w:r w:rsidRPr="004B3739">
        <w:rPr>
          <w:rFonts w:ascii="Times New Roman" w:hAnsi="Times New Roman" w:cs="Times New Roman"/>
          <w:sz w:val="32"/>
          <w:szCs w:val="32"/>
          <w:shd w:val="clear" w:color="auto" w:fill="FFFFFF"/>
        </w:rPr>
        <w:t>S + V + twice/three times/ four times/…+ as + much/many/adj/adv + (N) + as + N/pronoun.</w:t>
      </w:r>
    </w:p>
    <w:p w14:paraId="70FCF472" w14:textId="77777777" w:rsidR="004B3739" w:rsidRPr="004B3739" w:rsidRDefault="004B3739" w:rsidP="004B3739">
      <w:pPr>
        <w:rPr>
          <w:rFonts w:ascii="Times New Roman" w:hAnsi="Times New Roman" w:cs="Times New Roman"/>
          <w:sz w:val="32"/>
          <w:szCs w:val="32"/>
        </w:rPr>
      </w:pPr>
      <w:r w:rsidRPr="004B3739">
        <w:rPr>
          <w:rStyle w:val="Emphasis"/>
          <w:rFonts w:ascii="Times New Roman" w:hAnsi="Times New Roman" w:cs="Times New Roman"/>
          <w:color w:val="01051C"/>
          <w:sz w:val="32"/>
          <w:szCs w:val="32"/>
          <w:bdr w:val="single" w:sz="2" w:space="0" w:color="E6E6E6" w:frame="1"/>
        </w:rPr>
        <w:t>There were </w:t>
      </w:r>
      <w:r w:rsidRPr="004B3739">
        <w:rPr>
          <w:rStyle w:val="Emphasis"/>
          <w:rFonts w:ascii="Times New Roman" w:hAnsi="Times New Roman" w:cs="Times New Roman"/>
          <w:color w:val="01051C"/>
          <w:sz w:val="32"/>
          <w:szCs w:val="32"/>
          <w:u w:val="single"/>
          <w:bdr w:val="single" w:sz="2" w:space="0" w:color="E6E6E6" w:frame="1"/>
        </w:rPr>
        <w:t>twice</w:t>
      </w:r>
      <w:r w:rsidRPr="004B3739">
        <w:rPr>
          <w:rStyle w:val="Emphasis"/>
          <w:rFonts w:ascii="Times New Roman" w:hAnsi="Times New Roman" w:cs="Times New Roman"/>
          <w:color w:val="01051C"/>
          <w:sz w:val="32"/>
          <w:szCs w:val="32"/>
          <w:bdr w:val="single" w:sz="2" w:space="0" w:color="E6E6E6" w:frame="1"/>
        </w:rPr>
        <w:t> as many children playing sports in 2009 as in 2005. </w:t>
      </w:r>
    </w:p>
    <w:p w14:paraId="333AA53D" w14:textId="77777777" w:rsidR="004B3739" w:rsidRPr="004B3739" w:rsidRDefault="004B3739" w:rsidP="004B3739">
      <w:pPr>
        <w:rPr>
          <w:rFonts w:ascii="Times New Roman" w:hAnsi="Times New Roman" w:cs="Times New Roman"/>
          <w:sz w:val="32"/>
          <w:szCs w:val="32"/>
        </w:rPr>
      </w:pPr>
      <w:r w:rsidRPr="004B3739">
        <w:rPr>
          <w:rStyle w:val="Emphasis"/>
          <w:rFonts w:ascii="Times New Roman" w:hAnsi="Times New Roman" w:cs="Times New Roman"/>
          <w:color w:val="01051C"/>
          <w:sz w:val="32"/>
          <w:szCs w:val="32"/>
          <w:u w:val="single"/>
          <w:bdr w:val="single" w:sz="2" w:space="0" w:color="E6E6E6" w:frame="1"/>
        </w:rPr>
        <w:t>Twice </w:t>
      </w:r>
      <w:r w:rsidRPr="004B3739">
        <w:rPr>
          <w:rStyle w:val="Emphasis"/>
          <w:rFonts w:ascii="Times New Roman" w:hAnsi="Times New Roman" w:cs="Times New Roman"/>
          <w:color w:val="01051C"/>
          <w:sz w:val="32"/>
          <w:szCs w:val="32"/>
          <w:bdr w:val="single" w:sz="2" w:space="0" w:color="E6E6E6" w:frame="1"/>
        </w:rPr>
        <w:t>as many children played sports in 2009 compared to 2005. </w:t>
      </w:r>
    </w:p>
    <w:p w14:paraId="6BE1D752" w14:textId="0000BA85" w:rsidR="004B3739" w:rsidRDefault="004B3739" w:rsidP="004B3739">
      <w:pPr>
        <w:rPr>
          <w:rStyle w:val="Emphasis"/>
          <w:rFonts w:ascii="Times New Roman" w:hAnsi="Times New Roman" w:cs="Times New Roman"/>
          <w:color w:val="01051C"/>
          <w:sz w:val="32"/>
          <w:szCs w:val="32"/>
          <w:bdr w:val="single" w:sz="2" w:space="0" w:color="E6E6E6" w:frame="1"/>
        </w:rPr>
      </w:pPr>
      <w:r w:rsidRPr="004B3739">
        <w:rPr>
          <w:rStyle w:val="Emphasis"/>
          <w:rFonts w:ascii="Times New Roman" w:hAnsi="Times New Roman" w:cs="Times New Roman"/>
          <w:color w:val="01051C"/>
          <w:sz w:val="32"/>
          <w:szCs w:val="32"/>
          <w:bdr w:val="single" w:sz="2" w:space="0" w:color="E6E6E6" w:frame="1"/>
        </w:rPr>
        <w:t>In 2010, the total value of New Zealand’s kiwi fruit in Japan was recorded at 271,1 million dollars, which was nearly </w:t>
      </w:r>
      <w:r w:rsidRPr="004B3739">
        <w:rPr>
          <w:rStyle w:val="Emphasis"/>
          <w:rFonts w:ascii="Times New Roman" w:hAnsi="Times New Roman" w:cs="Times New Roman"/>
          <w:color w:val="01051C"/>
          <w:sz w:val="32"/>
          <w:szCs w:val="32"/>
          <w:u w:val="single"/>
          <w:bdr w:val="single" w:sz="2" w:space="0" w:color="E6E6E6" w:frame="1"/>
        </w:rPr>
        <w:t>4 times as much as</w:t>
      </w:r>
      <w:r w:rsidRPr="004B3739">
        <w:rPr>
          <w:rStyle w:val="Emphasis"/>
          <w:rFonts w:ascii="Times New Roman" w:hAnsi="Times New Roman" w:cs="Times New Roman"/>
          <w:color w:val="01051C"/>
          <w:sz w:val="32"/>
          <w:szCs w:val="32"/>
          <w:bdr w:val="single" w:sz="2" w:space="0" w:color="E6E6E6" w:frame="1"/>
        </w:rPr>
        <w:t> that in China.</w:t>
      </w:r>
    </w:p>
    <w:p w14:paraId="199572FA" w14:textId="6285FDFE" w:rsidR="0063329E" w:rsidRPr="0063329E" w:rsidRDefault="0063329E" w:rsidP="0063329E">
      <w:pPr>
        <w:pStyle w:val="ListParagraph"/>
        <w:numPr>
          <w:ilvl w:val="0"/>
          <w:numId w:val="2"/>
        </w:numPr>
        <w:rPr>
          <w:rFonts w:ascii="Times New Roman" w:hAnsi="Times New Roman" w:cs="Times New Roman"/>
          <w:sz w:val="32"/>
          <w:szCs w:val="32"/>
        </w:rPr>
      </w:pPr>
      <w:r w:rsidRPr="0063329E">
        <w:rPr>
          <w:rFonts w:ascii="Times New Roman" w:hAnsi="Times New Roman" w:cs="Times New Roman"/>
          <w:sz w:val="32"/>
          <w:szCs w:val="32"/>
        </w:rPr>
        <w:lastRenderedPageBreak/>
        <w:t>Tương tự như cấu trúc so sánh chung khi gặp khó khăn trong vấn đề xác định được độ chênh lệch giữa hai đối tượng, ngoài việc sử dụng các trạng từ đi kèm tính từ so sánh hơn, người học cũng có thể sử dụng các cấu trúc sau để cho thấy sự đối chiếu giữa các đối tượng: </w:t>
      </w:r>
    </w:p>
    <w:p w14:paraId="15689114" w14:textId="77777777" w:rsidR="0063329E" w:rsidRPr="0063329E" w:rsidRDefault="0063329E" w:rsidP="0063329E">
      <w:pPr>
        <w:rPr>
          <w:rFonts w:ascii="Times New Roman" w:hAnsi="Times New Roman" w:cs="Times New Roman"/>
          <w:sz w:val="32"/>
          <w:szCs w:val="32"/>
        </w:rPr>
      </w:pPr>
      <w:r w:rsidRPr="0063329E">
        <w:rPr>
          <w:rFonts w:ascii="Times New Roman" w:hAnsi="Times New Roman" w:cs="Times New Roman"/>
          <w:sz w:val="32"/>
          <w:szCs w:val="32"/>
        </w:rPr>
        <w:t>X + be + tỉ lệ/con số + higher/lower than + Y</w:t>
      </w:r>
    </w:p>
    <w:p w14:paraId="67925ED7" w14:textId="77777777" w:rsidR="0063329E" w:rsidRPr="0063329E" w:rsidRDefault="0063329E" w:rsidP="0063329E">
      <w:pPr>
        <w:rPr>
          <w:rFonts w:ascii="Times New Roman" w:hAnsi="Times New Roman" w:cs="Times New Roman"/>
          <w:sz w:val="32"/>
          <w:szCs w:val="32"/>
        </w:rPr>
      </w:pPr>
      <w:r w:rsidRPr="0063329E">
        <w:rPr>
          <w:rStyle w:val="Emphasis"/>
          <w:rFonts w:ascii="Times New Roman" w:hAnsi="Times New Roman" w:cs="Times New Roman"/>
          <w:color w:val="01051C"/>
          <w:sz w:val="32"/>
          <w:szCs w:val="32"/>
          <w:bdr w:val="single" w:sz="2" w:space="0" w:color="E6E6E6" w:frame="1"/>
        </w:rPr>
        <w:t>Ví dụ: The average figure for Country C was </w:t>
      </w:r>
      <w:r w:rsidRPr="0063329E">
        <w:rPr>
          <w:rStyle w:val="Emphasis"/>
          <w:rFonts w:ascii="Times New Roman" w:hAnsi="Times New Roman" w:cs="Times New Roman"/>
          <w:color w:val="01051C"/>
          <w:sz w:val="32"/>
          <w:szCs w:val="32"/>
          <w:u w:val="single"/>
          <w:bdr w:val="single" w:sz="2" w:space="0" w:color="E6E6E6" w:frame="1"/>
        </w:rPr>
        <w:t>10% higher than</w:t>
      </w:r>
      <w:r w:rsidRPr="0063329E">
        <w:rPr>
          <w:rStyle w:val="Emphasis"/>
          <w:rFonts w:ascii="Times New Roman" w:hAnsi="Times New Roman" w:cs="Times New Roman"/>
          <w:color w:val="01051C"/>
          <w:sz w:val="32"/>
          <w:szCs w:val="32"/>
          <w:bdr w:val="single" w:sz="2" w:space="0" w:color="E6E6E6" w:frame="1"/>
        </w:rPr>
        <w:t> that of Country B, which was recorded at around 50% most of the time. </w:t>
      </w:r>
    </w:p>
    <w:p w14:paraId="754D4F3F" w14:textId="365DF56F" w:rsidR="0063329E" w:rsidRPr="0063329E" w:rsidRDefault="0063329E" w:rsidP="0063329E">
      <w:pPr>
        <w:pStyle w:val="ListParagraph"/>
        <w:numPr>
          <w:ilvl w:val="0"/>
          <w:numId w:val="2"/>
        </w:numPr>
        <w:rPr>
          <w:rFonts w:ascii="Times New Roman" w:hAnsi="Times New Roman" w:cs="Times New Roman"/>
          <w:sz w:val="32"/>
          <w:szCs w:val="32"/>
        </w:rPr>
      </w:pPr>
      <w:r w:rsidRPr="0063329E">
        <w:rPr>
          <w:rFonts w:ascii="Times New Roman" w:hAnsi="Times New Roman" w:cs="Times New Roman"/>
          <w:sz w:val="32"/>
          <w:szCs w:val="32"/>
        </w:rPr>
        <w:t>Trong trường hợp các con số có độ chênh lệch quá lớn và người học không thể tính ra được tỉ lệ - độ chênh lệch đấy, người học vẫn có thể sử dụng cách so sánh một cách chung hơn bằng cách sử dụng cách diễn đạt Trạng từ + Tính từ so sánh hơn, chẳng hạn: “slightly/significantly/far higher/lower than” </w:t>
      </w:r>
    </w:p>
    <w:p w14:paraId="31E6085E" w14:textId="77777777" w:rsidR="0063329E" w:rsidRPr="0063329E" w:rsidRDefault="0063329E" w:rsidP="0063329E">
      <w:pPr>
        <w:rPr>
          <w:rFonts w:ascii="Times New Roman" w:hAnsi="Times New Roman" w:cs="Times New Roman"/>
          <w:sz w:val="32"/>
          <w:szCs w:val="32"/>
        </w:rPr>
      </w:pPr>
      <w:r w:rsidRPr="0063329E">
        <w:rPr>
          <w:rStyle w:val="Emphasis"/>
          <w:rFonts w:ascii="Times New Roman" w:hAnsi="Times New Roman" w:cs="Times New Roman"/>
          <w:color w:val="01051C"/>
          <w:sz w:val="32"/>
          <w:szCs w:val="32"/>
          <w:bdr w:val="single" w:sz="2" w:space="0" w:color="E6E6E6" w:frame="1"/>
        </w:rPr>
        <w:t>Ví dụ: </w:t>
      </w:r>
    </w:p>
    <w:p w14:paraId="60DBC7F3" w14:textId="77777777" w:rsidR="0063329E" w:rsidRPr="0063329E" w:rsidRDefault="0063329E" w:rsidP="0063329E">
      <w:pPr>
        <w:rPr>
          <w:rFonts w:ascii="Times New Roman" w:hAnsi="Times New Roman" w:cs="Times New Roman"/>
          <w:sz w:val="32"/>
          <w:szCs w:val="32"/>
        </w:rPr>
      </w:pPr>
      <w:r w:rsidRPr="0063329E">
        <w:rPr>
          <w:rStyle w:val="Emphasis"/>
          <w:rFonts w:ascii="Times New Roman" w:hAnsi="Times New Roman" w:cs="Times New Roman"/>
          <w:color w:val="01051C"/>
          <w:sz w:val="32"/>
          <w:szCs w:val="32"/>
          <w:bdr w:val="single" w:sz="2" w:space="0" w:color="E6E6E6" w:frame="1"/>
        </w:rPr>
        <w:t>The average price of a house in London was 20,000 pound, which was </w:t>
      </w:r>
      <w:r w:rsidRPr="0063329E">
        <w:rPr>
          <w:rStyle w:val="Emphasis"/>
          <w:rFonts w:ascii="Times New Roman" w:hAnsi="Times New Roman" w:cs="Times New Roman"/>
          <w:color w:val="01051C"/>
          <w:sz w:val="32"/>
          <w:szCs w:val="32"/>
          <w:u w:val="single"/>
          <w:bdr w:val="single" w:sz="2" w:space="0" w:color="E6E6E6" w:frame="1"/>
        </w:rPr>
        <w:t>significantly</w:t>
      </w:r>
      <w:r w:rsidRPr="0063329E">
        <w:rPr>
          <w:rStyle w:val="Emphasis"/>
          <w:rFonts w:ascii="Times New Roman" w:hAnsi="Times New Roman" w:cs="Times New Roman"/>
          <w:color w:val="01051C"/>
          <w:sz w:val="32"/>
          <w:szCs w:val="32"/>
          <w:bdr w:val="single" w:sz="2" w:space="0" w:color="E6E6E6" w:frame="1"/>
        </w:rPr>
        <w:t>/ </w:t>
      </w:r>
      <w:r w:rsidRPr="0063329E">
        <w:rPr>
          <w:rStyle w:val="Emphasis"/>
          <w:rFonts w:ascii="Times New Roman" w:hAnsi="Times New Roman" w:cs="Times New Roman"/>
          <w:color w:val="01051C"/>
          <w:sz w:val="32"/>
          <w:szCs w:val="32"/>
          <w:u w:val="single"/>
          <w:bdr w:val="single" w:sz="2" w:space="0" w:color="E6E6E6" w:frame="1"/>
        </w:rPr>
        <w:t>far higher than</w:t>
      </w:r>
      <w:r w:rsidRPr="0063329E">
        <w:rPr>
          <w:rStyle w:val="Emphasis"/>
          <w:rFonts w:ascii="Times New Roman" w:hAnsi="Times New Roman" w:cs="Times New Roman"/>
          <w:color w:val="01051C"/>
          <w:sz w:val="32"/>
          <w:szCs w:val="32"/>
          <w:bdr w:val="single" w:sz="2" w:space="0" w:color="E6E6E6" w:frame="1"/>
        </w:rPr>
        <w:t> that of England, at around 13,000 pound. </w:t>
      </w:r>
    </w:p>
    <w:p w14:paraId="6A92B241" w14:textId="77777777" w:rsidR="0063329E" w:rsidRPr="0063329E" w:rsidRDefault="0063329E" w:rsidP="0063329E">
      <w:pPr>
        <w:rPr>
          <w:rFonts w:ascii="Times New Roman" w:hAnsi="Times New Roman" w:cs="Times New Roman"/>
          <w:sz w:val="32"/>
          <w:szCs w:val="32"/>
        </w:rPr>
      </w:pPr>
      <w:r w:rsidRPr="0063329E">
        <w:rPr>
          <w:rStyle w:val="Emphasis"/>
          <w:rFonts w:ascii="Times New Roman" w:hAnsi="Times New Roman" w:cs="Times New Roman"/>
          <w:color w:val="01051C"/>
          <w:sz w:val="32"/>
          <w:szCs w:val="32"/>
          <w:bdr w:val="single" w:sz="2" w:space="0" w:color="E6E6E6" w:frame="1"/>
        </w:rPr>
        <w:t>The proportion of small businesses using social media accounted for about 28%, which is </w:t>
      </w:r>
      <w:r w:rsidRPr="0063329E">
        <w:rPr>
          <w:rStyle w:val="Emphasis"/>
          <w:rFonts w:ascii="Times New Roman" w:hAnsi="Times New Roman" w:cs="Times New Roman"/>
          <w:color w:val="01051C"/>
          <w:sz w:val="32"/>
          <w:szCs w:val="32"/>
          <w:u w:val="single"/>
          <w:bdr w:val="single" w:sz="2" w:space="0" w:color="E6E6E6" w:frame="1"/>
        </w:rPr>
        <w:t>slightly lower</w:t>
      </w:r>
      <w:r w:rsidRPr="0063329E">
        <w:rPr>
          <w:rStyle w:val="Emphasis"/>
          <w:rFonts w:ascii="Times New Roman" w:hAnsi="Times New Roman" w:cs="Times New Roman"/>
          <w:color w:val="01051C"/>
          <w:sz w:val="32"/>
          <w:szCs w:val="32"/>
          <w:bdr w:val="single" w:sz="2" w:space="0" w:color="E6E6E6" w:frame="1"/>
        </w:rPr>
        <w:t> than that of medium-sized ones.</w:t>
      </w:r>
    </w:p>
    <w:p w14:paraId="18CD66EB" w14:textId="77777777" w:rsidR="0063329E" w:rsidRPr="0063329E" w:rsidRDefault="0063329E" w:rsidP="0063329E">
      <w:pPr>
        <w:rPr>
          <w:rFonts w:ascii="Times New Roman" w:hAnsi="Times New Roman" w:cs="Times New Roman"/>
          <w:sz w:val="32"/>
          <w:szCs w:val="32"/>
        </w:rPr>
      </w:pPr>
      <w:r w:rsidRPr="0063329E">
        <w:rPr>
          <w:rStyle w:val="Emphasis"/>
          <w:rFonts w:ascii="Times New Roman" w:hAnsi="Times New Roman" w:cs="Times New Roman"/>
          <w:color w:val="01051C"/>
          <w:sz w:val="32"/>
          <w:szCs w:val="32"/>
          <w:bdr w:val="single" w:sz="2" w:space="0" w:color="E6E6E6" w:frame="1"/>
        </w:rPr>
        <w:t>X consumes </w:t>
      </w:r>
      <w:r w:rsidRPr="0063329E">
        <w:rPr>
          <w:rStyle w:val="Emphasis"/>
          <w:rFonts w:ascii="Times New Roman" w:hAnsi="Times New Roman" w:cs="Times New Roman"/>
          <w:color w:val="01051C"/>
          <w:sz w:val="32"/>
          <w:szCs w:val="32"/>
          <w:u w:val="single"/>
          <w:bdr w:val="single" w:sz="2" w:space="0" w:color="E6E6E6" w:frame="1"/>
        </w:rPr>
        <w:t>slightly more</w:t>
      </w:r>
      <w:r w:rsidRPr="0063329E">
        <w:rPr>
          <w:rStyle w:val="Emphasis"/>
          <w:rFonts w:ascii="Times New Roman" w:hAnsi="Times New Roman" w:cs="Times New Roman"/>
          <w:color w:val="01051C"/>
          <w:sz w:val="32"/>
          <w:szCs w:val="32"/>
          <w:bdr w:val="single" w:sz="2" w:space="0" w:color="E6E6E6" w:frame="1"/>
        </w:rPr>
        <w:t> beef than Y.</w:t>
      </w:r>
    </w:p>
    <w:p w14:paraId="1AF21027" w14:textId="0FA6AA42" w:rsidR="0063329E" w:rsidRPr="0063329E" w:rsidRDefault="0063329E" w:rsidP="0063329E">
      <w:pPr>
        <w:pStyle w:val="ListParagraph"/>
        <w:numPr>
          <w:ilvl w:val="0"/>
          <w:numId w:val="2"/>
        </w:numPr>
        <w:rPr>
          <w:rFonts w:ascii="Times New Roman" w:hAnsi="Times New Roman" w:cs="Times New Roman"/>
          <w:sz w:val="32"/>
          <w:szCs w:val="32"/>
        </w:rPr>
      </w:pPr>
      <w:r w:rsidRPr="0063329E">
        <w:rPr>
          <w:rFonts w:ascii="Times New Roman" w:hAnsi="Times New Roman" w:cs="Times New Roman"/>
          <w:sz w:val="32"/>
          <w:szCs w:val="32"/>
        </w:rPr>
        <w:t>Compared to/with/ In comparison with N</w:t>
      </w:r>
    </w:p>
    <w:p w14:paraId="53626648" w14:textId="77777777" w:rsidR="0063329E" w:rsidRPr="0063329E" w:rsidRDefault="0063329E" w:rsidP="0063329E">
      <w:pPr>
        <w:rPr>
          <w:rFonts w:ascii="Times New Roman" w:hAnsi="Times New Roman" w:cs="Times New Roman"/>
          <w:sz w:val="32"/>
          <w:szCs w:val="32"/>
        </w:rPr>
      </w:pPr>
      <w:r w:rsidRPr="0063329E">
        <w:rPr>
          <w:rStyle w:val="Emphasis"/>
          <w:rFonts w:ascii="Times New Roman" w:hAnsi="Times New Roman" w:cs="Times New Roman"/>
          <w:color w:val="01051C"/>
          <w:sz w:val="32"/>
          <w:szCs w:val="32"/>
          <w:bdr w:val="single" w:sz="2" w:space="0" w:color="E6E6E6" w:frame="1"/>
        </w:rPr>
        <w:t>Ví dụ: </w:t>
      </w:r>
      <w:r w:rsidRPr="0063329E">
        <w:rPr>
          <w:rStyle w:val="Emphasis"/>
          <w:rFonts w:ascii="Times New Roman" w:hAnsi="Times New Roman" w:cs="Times New Roman"/>
          <w:color w:val="01051C"/>
          <w:sz w:val="32"/>
          <w:szCs w:val="32"/>
          <w:u w:val="single"/>
          <w:bdr w:val="single" w:sz="2" w:space="0" w:color="E6E6E6" w:frame="1"/>
        </w:rPr>
        <w:t>Compared to/ with/in comparison with</w:t>
      </w:r>
      <w:r w:rsidRPr="0063329E">
        <w:rPr>
          <w:rStyle w:val="Emphasis"/>
          <w:rFonts w:ascii="Times New Roman" w:hAnsi="Times New Roman" w:cs="Times New Roman"/>
          <w:color w:val="01051C"/>
          <w:sz w:val="32"/>
          <w:szCs w:val="32"/>
          <w:bdr w:val="single" w:sz="2" w:space="0" w:color="E6E6E6" w:frame="1"/>
        </w:rPr>
        <w:t> (prices in) Canada and Australia, prices in the UK are high.</w:t>
      </w:r>
    </w:p>
    <w:p w14:paraId="00FAC841" w14:textId="5E33D3D1" w:rsidR="0063329E" w:rsidRPr="0063329E" w:rsidRDefault="0063329E" w:rsidP="0063329E">
      <w:pPr>
        <w:pStyle w:val="ListParagraph"/>
        <w:numPr>
          <w:ilvl w:val="0"/>
          <w:numId w:val="2"/>
        </w:numPr>
        <w:rPr>
          <w:rFonts w:ascii="Times New Roman" w:hAnsi="Times New Roman" w:cs="Times New Roman"/>
          <w:sz w:val="32"/>
          <w:szCs w:val="32"/>
        </w:rPr>
      </w:pPr>
      <w:r w:rsidRPr="0063329E">
        <w:rPr>
          <w:rFonts w:ascii="Times New Roman" w:hAnsi="Times New Roman" w:cs="Times New Roman"/>
          <w:sz w:val="32"/>
          <w:szCs w:val="32"/>
        </w:rPr>
        <w:t>As compared to/ As opposed to</w:t>
      </w:r>
    </w:p>
    <w:p w14:paraId="2FE10EE6" w14:textId="77777777" w:rsidR="0063329E" w:rsidRPr="0063329E" w:rsidRDefault="0063329E" w:rsidP="0063329E">
      <w:pPr>
        <w:rPr>
          <w:rFonts w:ascii="Times New Roman" w:hAnsi="Times New Roman" w:cs="Times New Roman"/>
          <w:sz w:val="32"/>
          <w:szCs w:val="32"/>
        </w:rPr>
      </w:pPr>
      <w:r w:rsidRPr="0063329E">
        <w:rPr>
          <w:rStyle w:val="Emphasis"/>
          <w:rFonts w:ascii="Times New Roman" w:hAnsi="Times New Roman" w:cs="Times New Roman"/>
          <w:color w:val="01051C"/>
          <w:sz w:val="32"/>
          <w:szCs w:val="32"/>
          <w:bdr w:val="single" w:sz="2" w:space="0" w:color="E6E6E6" w:frame="1"/>
        </w:rPr>
        <w:t>Ví dụ: Females accounted for over 90% of the teaching staff at Primary school </w:t>
      </w:r>
      <w:r w:rsidRPr="0063329E">
        <w:rPr>
          <w:rStyle w:val="Emphasis"/>
          <w:rFonts w:ascii="Times New Roman" w:hAnsi="Times New Roman" w:cs="Times New Roman"/>
          <w:color w:val="01051C"/>
          <w:sz w:val="32"/>
          <w:szCs w:val="32"/>
          <w:u w:val="single"/>
          <w:bdr w:val="single" w:sz="2" w:space="0" w:color="E6E6E6" w:frame="1"/>
        </w:rPr>
        <w:t>as opposed to/compared to/in comparison with</w:t>
      </w:r>
      <w:r w:rsidRPr="0063329E">
        <w:rPr>
          <w:rStyle w:val="Emphasis"/>
          <w:rFonts w:ascii="Times New Roman" w:hAnsi="Times New Roman" w:cs="Times New Roman"/>
          <w:color w:val="01051C"/>
          <w:sz w:val="32"/>
          <w:szCs w:val="32"/>
          <w:bdr w:val="single" w:sz="2" w:space="0" w:color="E6E6E6" w:frame="1"/>
        </w:rPr>
        <w:t> only 10% male counterparts.</w:t>
      </w:r>
    </w:p>
    <w:p w14:paraId="68056A9D" w14:textId="77777777" w:rsidR="0063329E" w:rsidRPr="0063329E" w:rsidRDefault="0063329E" w:rsidP="0063329E">
      <w:pPr>
        <w:rPr>
          <w:rFonts w:ascii="Times New Roman" w:hAnsi="Times New Roman" w:cs="Times New Roman"/>
          <w:sz w:val="32"/>
          <w:szCs w:val="32"/>
        </w:rPr>
      </w:pPr>
      <w:r w:rsidRPr="0063329E">
        <w:rPr>
          <w:rFonts w:ascii="Times New Roman" w:hAnsi="Times New Roman" w:cs="Times New Roman"/>
          <w:sz w:val="32"/>
          <w:szCs w:val="32"/>
        </w:rPr>
        <w:lastRenderedPageBreak/>
        <w:t>...X's number, followed by Y's number of Y</w:t>
      </w:r>
    </w:p>
    <w:p w14:paraId="32D8054E" w14:textId="77777777" w:rsidR="0063329E" w:rsidRPr="0063329E" w:rsidRDefault="0063329E" w:rsidP="0063329E">
      <w:pPr>
        <w:rPr>
          <w:rFonts w:ascii="Times New Roman" w:hAnsi="Times New Roman" w:cs="Times New Roman"/>
          <w:sz w:val="32"/>
          <w:szCs w:val="32"/>
        </w:rPr>
      </w:pPr>
      <w:r w:rsidRPr="0063329E">
        <w:rPr>
          <w:rStyle w:val="Emphasis"/>
          <w:rFonts w:ascii="Times New Roman" w:hAnsi="Times New Roman" w:cs="Times New Roman"/>
          <w:color w:val="01051C"/>
          <w:sz w:val="32"/>
          <w:szCs w:val="32"/>
          <w:bdr w:val="single" w:sz="2" w:space="0" w:color="E6E6E6" w:frame="1"/>
        </w:rPr>
        <w:t>Ví dụ: The highest amount of annual daytime on average is recorded for New York at 2535 hours per ear, </w:t>
      </w:r>
      <w:r w:rsidRPr="0063329E">
        <w:rPr>
          <w:rStyle w:val="Emphasis"/>
          <w:rFonts w:ascii="Times New Roman" w:hAnsi="Times New Roman" w:cs="Times New Roman"/>
          <w:color w:val="01051C"/>
          <w:sz w:val="32"/>
          <w:szCs w:val="32"/>
          <w:u w:val="single"/>
          <w:bdr w:val="single" w:sz="2" w:space="0" w:color="E6E6E6" w:frame="1"/>
        </w:rPr>
        <w:t>followed closely by</w:t>
      </w:r>
      <w:r w:rsidRPr="0063329E">
        <w:rPr>
          <w:rStyle w:val="Emphasis"/>
          <w:rFonts w:ascii="Times New Roman" w:hAnsi="Times New Roman" w:cs="Times New Roman"/>
          <w:color w:val="01051C"/>
          <w:sz w:val="32"/>
          <w:szCs w:val="32"/>
          <w:bdr w:val="single" w:sz="2" w:space="0" w:color="E6E6E6" w:frame="1"/>
        </w:rPr>
        <w:t> 2473 hours of Sydney. </w:t>
      </w:r>
    </w:p>
    <w:p w14:paraId="245051A9" w14:textId="1E163F83" w:rsidR="0063329E" w:rsidRPr="0063329E" w:rsidRDefault="0063329E" w:rsidP="0063329E">
      <w:pPr>
        <w:pStyle w:val="ListParagraph"/>
        <w:numPr>
          <w:ilvl w:val="0"/>
          <w:numId w:val="2"/>
        </w:numPr>
        <w:rPr>
          <w:rFonts w:ascii="Times New Roman" w:hAnsi="Times New Roman" w:cs="Times New Roman"/>
          <w:sz w:val="32"/>
          <w:szCs w:val="32"/>
        </w:rPr>
      </w:pPr>
      <w:r w:rsidRPr="0063329E">
        <w:rPr>
          <w:rFonts w:ascii="Times New Roman" w:hAnsi="Times New Roman" w:cs="Times New Roman"/>
          <w:sz w:val="32"/>
          <w:szCs w:val="32"/>
        </w:rPr>
        <w:t>Bên cạnh đó, khi muốn diễn tả các xu hướng tương đồng/đối lập nhau, thay vì liệt kê thông tin của từng đối tượng và sử dụng các liên từ “Similarly” hay “By Contrast” như phần lý thuyết bên trên, người học có thể làm cho câu văn ngắn gọn hơn bằng cách sử dụng cách diễn đạt “a (quite) similar/opposite pattern is/was repeated for/seen in”. </w:t>
      </w:r>
    </w:p>
    <w:p w14:paraId="38598F72" w14:textId="77777777" w:rsidR="0063329E" w:rsidRPr="0063329E" w:rsidRDefault="0063329E" w:rsidP="0063329E">
      <w:pPr>
        <w:rPr>
          <w:rFonts w:ascii="Times New Roman" w:hAnsi="Times New Roman" w:cs="Times New Roman"/>
          <w:sz w:val="32"/>
          <w:szCs w:val="32"/>
        </w:rPr>
      </w:pPr>
      <w:r w:rsidRPr="0063329E">
        <w:rPr>
          <w:rFonts w:ascii="Times New Roman" w:hAnsi="Times New Roman" w:cs="Times New Roman"/>
          <w:sz w:val="32"/>
          <w:szCs w:val="32"/>
        </w:rPr>
        <w:t>a (quite) similar/opposite pattern is/was repeated for/seen in…</w:t>
      </w:r>
    </w:p>
    <w:p w14:paraId="5EE0D417" w14:textId="77777777" w:rsidR="0063329E" w:rsidRPr="0063329E" w:rsidRDefault="0063329E" w:rsidP="0063329E">
      <w:pPr>
        <w:rPr>
          <w:rFonts w:ascii="Times New Roman" w:hAnsi="Times New Roman" w:cs="Times New Roman"/>
          <w:sz w:val="32"/>
          <w:szCs w:val="32"/>
        </w:rPr>
      </w:pPr>
      <w:r w:rsidRPr="0063329E">
        <w:rPr>
          <w:rStyle w:val="Emphasis"/>
          <w:rFonts w:ascii="Times New Roman" w:hAnsi="Times New Roman" w:cs="Times New Roman"/>
          <w:color w:val="01051C"/>
          <w:sz w:val="32"/>
          <w:szCs w:val="32"/>
          <w:bdr w:val="single" w:sz="2" w:space="0" w:color="E6E6E6" w:frame="1"/>
        </w:rPr>
        <w:t>Ví dụ: Oil consumption in the USA increased slightly to reach its peak of 10 million barrels in 2015. </w:t>
      </w:r>
      <w:r w:rsidRPr="0063329E">
        <w:rPr>
          <w:rStyle w:val="Emphasis"/>
          <w:rFonts w:ascii="Times New Roman" w:hAnsi="Times New Roman" w:cs="Times New Roman"/>
          <w:color w:val="01051C"/>
          <w:sz w:val="32"/>
          <w:szCs w:val="32"/>
          <w:u w:val="single"/>
          <w:bdr w:val="single" w:sz="2" w:space="0" w:color="E6E6E6" w:frame="1"/>
        </w:rPr>
        <w:t>A similar pattern was recorded for/seen in</w:t>
      </w:r>
      <w:r w:rsidRPr="0063329E">
        <w:rPr>
          <w:rStyle w:val="Emphasis"/>
          <w:rFonts w:ascii="Times New Roman" w:hAnsi="Times New Roman" w:cs="Times New Roman"/>
          <w:color w:val="01051C"/>
          <w:sz w:val="32"/>
          <w:szCs w:val="32"/>
          <w:bdr w:val="single" w:sz="2" w:space="0" w:color="E6E6E6" w:frame="1"/>
        </w:rPr>
        <w:t> the number of barrels consumed in China and Middle East during the same period. </w:t>
      </w:r>
    </w:p>
    <w:p w14:paraId="723561BA" w14:textId="4882E7A8" w:rsidR="0063329E" w:rsidRPr="0063329E" w:rsidRDefault="0063329E" w:rsidP="0063329E">
      <w:pPr>
        <w:pStyle w:val="ListParagraph"/>
        <w:numPr>
          <w:ilvl w:val="0"/>
          <w:numId w:val="2"/>
        </w:numPr>
        <w:rPr>
          <w:rFonts w:ascii="Times New Roman" w:hAnsi="Times New Roman" w:cs="Times New Roman"/>
          <w:sz w:val="32"/>
          <w:szCs w:val="32"/>
        </w:rPr>
      </w:pPr>
      <w:r w:rsidRPr="0063329E">
        <w:rPr>
          <w:rFonts w:ascii="Times New Roman" w:hAnsi="Times New Roman" w:cs="Times New Roman"/>
          <w:sz w:val="32"/>
          <w:szCs w:val="32"/>
        </w:rPr>
        <w:t>Tương tự, cách diễn đạt “while the opposite is/was true for” cũng là một cách diễn đạt hay, đặc biệt có thể sử dụng trong phần Tổng quan (Overall) để có thể chỉ ra hai xu hướng - thông tin trái ngược nhau mà vẫn đảm bảo câu văn ngắn gọn, súc tích.</w:t>
      </w:r>
    </w:p>
    <w:p w14:paraId="04F30194" w14:textId="77777777" w:rsidR="0063329E" w:rsidRPr="0063329E" w:rsidRDefault="0063329E" w:rsidP="0063329E">
      <w:pPr>
        <w:rPr>
          <w:rFonts w:ascii="Times New Roman" w:hAnsi="Times New Roman" w:cs="Times New Roman"/>
          <w:sz w:val="32"/>
          <w:szCs w:val="32"/>
        </w:rPr>
      </w:pPr>
      <w:r w:rsidRPr="0063329E">
        <w:rPr>
          <w:rFonts w:ascii="Times New Roman" w:hAnsi="Times New Roman" w:cs="Times New Roman"/>
          <w:sz w:val="32"/>
          <w:szCs w:val="32"/>
        </w:rPr>
        <w:t>...while the opposite is/was true for…</w:t>
      </w:r>
    </w:p>
    <w:p w14:paraId="7990388B" w14:textId="77777777" w:rsidR="0063329E" w:rsidRPr="0063329E" w:rsidRDefault="0063329E" w:rsidP="0063329E">
      <w:pPr>
        <w:rPr>
          <w:rFonts w:ascii="Times New Roman" w:hAnsi="Times New Roman" w:cs="Times New Roman"/>
          <w:sz w:val="32"/>
          <w:szCs w:val="32"/>
        </w:rPr>
      </w:pPr>
      <w:r w:rsidRPr="0063329E">
        <w:rPr>
          <w:rStyle w:val="Emphasis"/>
          <w:rFonts w:ascii="Times New Roman" w:hAnsi="Times New Roman" w:cs="Times New Roman"/>
          <w:color w:val="01051C"/>
          <w:sz w:val="32"/>
          <w:szCs w:val="32"/>
          <w:bdr w:val="single" w:sz="2" w:space="0" w:color="E6E6E6" w:frame="1"/>
        </w:rPr>
        <w:t>Ví dụ: </w:t>
      </w:r>
      <w:r w:rsidRPr="0063329E">
        <w:rPr>
          <w:rFonts w:ascii="Times New Roman" w:hAnsi="Times New Roman" w:cs="Times New Roman"/>
          <w:sz w:val="32"/>
          <w:szCs w:val="32"/>
        </w:rPr>
        <w:t> </w:t>
      </w:r>
      <w:r w:rsidRPr="0063329E">
        <w:rPr>
          <w:rStyle w:val="Emphasis"/>
          <w:rFonts w:ascii="Times New Roman" w:hAnsi="Times New Roman" w:cs="Times New Roman"/>
          <w:color w:val="01051C"/>
          <w:sz w:val="32"/>
          <w:szCs w:val="32"/>
          <w:bdr w:val="single" w:sz="2" w:space="0" w:color="E6E6E6" w:frame="1"/>
        </w:rPr>
        <w:t>Brazil, Vietnam and Indonesia experienced an upward trends in their coffee production, </w:t>
      </w:r>
      <w:r w:rsidRPr="0063329E">
        <w:rPr>
          <w:rStyle w:val="Emphasis"/>
          <w:rFonts w:ascii="Times New Roman" w:hAnsi="Times New Roman" w:cs="Times New Roman"/>
          <w:color w:val="01051C"/>
          <w:sz w:val="32"/>
          <w:szCs w:val="32"/>
          <w:u w:val="single"/>
          <w:bdr w:val="single" w:sz="2" w:space="0" w:color="E6E6E6" w:frame="1"/>
        </w:rPr>
        <w:t>while the opposite was true for</w:t>
      </w:r>
      <w:r w:rsidRPr="0063329E">
        <w:rPr>
          <w:rStyle w:val="Emphasis"/>
          <w:rFonts w:ascii="Times New Roman" w:hAnsi="Times New Roman" w:cs="Times New Roman"/>
          <w:color w:val="01051C"/>
          <w:sz w:val="32"/>
          <w:szCs w:val="32"/>
          <w:bdr w:val="single" w:sz="2" w:space="0" w:color="E6E6E6" w:frame="1"/>
        </w:rPr>
        <w:t> Colombia.</w:t>
      </w:r>
    </w:p>
    <w:p w14:paraId="2CD62C07" w14:textId="4F07E3D9" w:rsidR="0063329E" w:rsidRPr="0063329E" w:rsidRDefault="0063329E" w:rsidP="0063329E">
      <w:pPr>
        <w:pStyle w:val="ListParagraph"/>
        <w:numPr>
          <w:ilvl w:val="0"/>
          <w:numId w:val="2"/>
        </w:numPr>
        <w:rPr>
          <w:rFonts w:ascii="Times New Roman" w:hAnsi="Times New Roman" w:cs="Times New Roman"/>
          <w:sz w:val="32"/>
          <w:szCs w:val="32"/>
        </w:rPr>
      </w:pPr>
      <w:r w:rsidRPr="0063329E">
        <w:rPr>
          <w:rFonts w:ascii="Times New Roman" w:hAnsi="Times New Roman" w:cs="Times New Roman"/>
          <w:sz w:val="32"/>
          <w:szCs w:val="32"/>
        </w:rPr>
        <w:t>Khi muốn chỉ ra một đối tượng có xu hướng đối lập/tương đồng, người học cũng có thể sử dụng cấu trúc “show a similar/different pattern”. </w:t>
      </w:r>
    </w:p>
    <w:p w14:paraId="2F63C204" w14:textId="77777777" w:rsidR="0063329E" w:rsidRPr="0063329E" w:rsidRDefault="0063329E" w:rsidP="0063329E">
      <w:pPr>
        <w:rPr>
          <w:rFonts w:ascii="Times New Roman" w:hAnsi="Times New Roman" w:cs="Times New Roman"/>
          <w:sz w:val="32"/>
          <w:szCs w:val="32"/>
        </w:rPr>
      </w:pPr>
      <w:r w:rsidRPr="0063329E">
        <w:rPr>
          <w:rFonts w:ascii="Times New Roman" w:hAnsi="Times New Roman" w:cs="Times New Roman"/>
          <w:sz w:val="32"/>
          <w:szCs w:val="32"/>
        </w:rPr>
        <w:t>X + that show(s/ed) a similar/different pattern + be…</w:t>
      </w:r>
    </w:p>
    <w:p w14:paraId="2116D325" w14:textId="77777777" w:rsidR="0063329E" w:rsidRPr="0063329E" w:rsidRDefault="0063329E" w:rsidP="0063329E">
      <w:pPr>
        <w:rPr>
          <w:rFonts w:ascii="Times New Roman" w:hAnsi="Times New Roman" w:cs="Times New Roman"/>
          <w:sz w:val="32"/>
          <w:szCs w:val="32"/>
        </w:rPr>
      </w:pPr>
      <w:r w:rsidRPr="0063329E">
        <w:rPr>
          <w:rStyle w:val="Emphasis"/>
          <w:rFonts w:ascii="Times New Roman" w:hAnsi="Times New Roman" w:cs="Times New Roman"/>
          <w:color w:val="01051C"/>
          <w:sz w:val="32"/>
          <w:szCs w:val="32"/>
          <w:bdr w:val="single" w:sz="2" w:space="0" w:color="E6E6E6" w:frame="1"/>
        </w:rPr>
        <w:t>Ví dụ: The one country that</w:t>
      </w:r>
      <w:r w:rsidRPr="0063329E">
        <w:rPr>
          <w:rStyle w:val="Emphasis"/>
          <w:rFonts w:ascii="Times New Roman" w:hAnsi="Times New Roman" w:cs="Times New Roman"/>
          <w:color w:val="01051C"/>
          <w:sz w:val="32"/>
          <w:szCs w:val="32"/>
          <w:u w:val="single"/>
          <w:bdr w:val="single" w:sz="2" w:space="0" w:color="E6E6E6" w:frame="1"/>
        </w:rPr>
        <w:t> showed a different pattern</w:t>
      </w:r>
      <w:r w:rsidRPr="0063329E">
        <w:rPr>
          <w:rStyle w:val="Emphasis"/>
          <w:rFonts w:ascii="Times New Roman" w:hAnsi="Times New Roman" w:cs="Times New Roman"/>
          <w:color w:val="01051C"/>
          <w:sz w:val="32"/>
          <w:szCs w:val="32"/>
          <w:bdr w:val="single" w:sz="2" w:space="0" w:color="E6E6E6" w:frame="1"/>
        </w:rPr>
        <w:t> was Colombia.</w:t>
      </w:r>
    </w:p>
    <w:p w14:paraId="03AEF50F" w14:textId="7F5E285F" w:rsidR="0063329E" w:rsidRPr="0063329E" w:rsidRDefault="0063329E" w:rsidP="0063329E">
      <w:pPr>
        <w:pStyle w:val="ListParagraph"/>
        <w:numPr>
          <w:ilvl w:val="0"/>
          <w:numId w:val="2"/>
        </w:numPr>
        <w:rPr>
          <w:rFonts w:ascii="Times New Roman" w:hAnsi="Times New Roman" w:cs="Times New Roman"/>
          <w:sz w:val="32"/>
          <w:szCs w:val="32"/>
        </w:rPr>
      </w:pPr>
      <w:r w:rsidRPr="0063329E">
        <w:rPr>
          <w:rFonts w:ascii="Times New Roman" w:hAnsi="Times New Roman" w:cs="Times New Roman"/>
          <w:sz w:val="32"/>
          <w:szCs w:val="32"/>
        </w:rPr>
        <w:lastRenderedPageBreak/>
        <w:t>Khi muốn diễn tả hai đối tượng có số liệu tương đương nhau, người học cũng có thể sử dụng cách diễn đạt “share the same percentage/number of…”</w:t>
      </w:r>
    </w:p>
    <w:p w14:paraId="69FBDFEB" w14:textId="77777777" w:rsidR="0063329E" w:rsidRPr="0063329E" w:rsidRDefault="0063329E" w:rsidP="0063329E">
      <w:pPr>
        <w:rPr>
          <w:rFonts w:ascii="Times New Roman" w:hAnsi="Times New Roman" w:cs="Times New Roman"/>
          <w:sz w:val="32"/>
          <w:szCs w:val="32"/>
        </w:rPr>
      </w:pPr>
      <w:r w:rsidRPr="0063329E">
        <w:rPr>
          <w:rFonts w:ascii="Times New Roman" w:hAnsi="Times New Roman" w:cs="Times New Roman"/>
          <w:sz w:val="32"/>
          <w:szCs w:val="32"/>
        </w:rPr>
        <w:t>X and Y share the same percentage/number of…</w:t>
      </w:r>
    </w:p>
    <w:p w14:paraId="7ECA1F4C" w14:textId="77777777" w:rsidR="0063329E" w:rsidRPr="0063329E" w:rsidRDefault="0063329E" w:rsidP="0063329E">
      <w:pPr>
        <w:rPr>
          <w:rFonts w:ascii="Times New Roman" w:hAnsi="Times New Roman" w:cs="Times New Roman"/>
          <w:sz w:val="32"/>
          <w:szCs w:val="32"/>
        </w:rPr>
      </w:pPr>
      <w:r w:rsidRPr="0063329E">
        <w:rPr>
          <w:rStyle w:val="Emphasis"/>
          <w:rFonts w:ascii="Times New Roman" w:hAnsi="Times New Roman" w:cs="Times New Roman"/>
          <w:color w:val="01051C"/>
          <w:sz w:val="32"/>
          <w:szCs w:val="32"/>
          <w:bdr w:val="single" w:sz="2" w:space="0" w:color="E6E6E6" w:frame="1"/>
        </w:rPr>
        <w:t>Ví dụ: Vietnam and China </w:t>
      </w:r>
      <w:r w:rsidRPr="0063329E">
        <w:rPr>
          <w:rStyle w:val="Emphasis"/>
          <w:rFonts w:ascii="Times New Roman" w:hAnsi="Times New Roman" w:cs="Times New Roman"/>
          <w:color w:val="01051C"/>
          <w:sz w:val="32"/>
          <w:szCs w:val="32"/>
          <w:u w:val="single"/>
          <w:bdr w:val="single" w:sz="2" w:space="0" w:color="E6E6E6" w:frame="1"/>
        </w:rPr>
        <w:t>share the same percentage</w:t>
      </w:r>
      <w:r w:rsidRPr="0063329E">
        <w:rPr>
          <w:rStyle w:val="Emphasis"/>
          <w:rFonts w:ascii="Times New Roman" w:hAnsi="Times New Roman" w:cs="Times New Roman"/>
          <w:color w:val="01051C"/>
          <w:sz w:val="32"/>
          <w:szCs w:val="32"/>
          <w:bdr w:val="single" w:sz="2" w:space="0" w:color="E6E6E6" w:frame="1"/>
        </w:rPr>
        <w:t> with 14 percent each.</w:t>
      </w:r>
    </w:p>
    <w:p w14:paraId="37003524" w14:textId="1FFB6CC6" w:rsidR="004B3739" w:rsidRPr="004B3739" w:rsidRDefault="004B3739" w:rsidP="004B3739">
      <w:pPr>
        <w:rPr>
          <w:rFonts w:ascii="Times New Roman" w:hAnsi="Times New Roman" w:cs="Times New Roman"/>
          <w:sz w:val="32"/>
          <w:szCs w:val="32"/>
        </w:rPr>
      </w:pPr>
    </w:p>
    <w:p w14:paraId="5945BFD6" w14:textId="77777777" w:rsidR="004B3739" w:rsidRPr="00A34D28" w:rsidRDefault="004B3739" w:rsidP="004B3739">
      <w:pPr>
        <w:pStyle w:val="ListParagraph"/>
        <w:rPr>
          <w:rFonts w:ascii="Times New Roman" w:hAnsi="Times New Roman" w:cs="Times New Roman"/>
          <w:sz w:val="32"/>
          <w:szCs w:val="32"/>
        </w:rPr>
      </w:pPr>
    </w:p>
    <w:p w14:paraId="7270894B" w14:textId="61F38955" w:rsidR="00753519" w:rsidRDefault="00753519" w:rsidP="00751C88">
      <w:pPr>
        <w:pStyle w:val="ListParagraph"/>
        <w:numPr>
          <w:ilvl w:val="0"/>
          <w:numId w:val="15"/>
        </w:numPr>
        <w:rPr>
          <w:rFonts w:ascii="Times New Roman" w:hAnsi="Times New Roman" w:cs="Times New Roman"/>
          <w:b/>
          <w:bCs/>
          <w:sz w:val="32"/>
          <w:szCs w:val="32"/>
        </w:rPr>
      </w:pPr>
      <w:r w:rsidRPr="00751C88">
        <w:rPr>
          <w:rFonts w:ascii="Times New Roman" w:hAnsi="Times New Roman" w:cs="Times New Roman"/>
          <w:b/>
          <w:bCs/>
          <w:sz w:val="32"/>
          <w:szCs w:val="32"/>
        </w:rPr>
        <w:t xml:space="preserve">WAY TO WRITE A </w:t>
      </w:r>
      <w:r w:rsidR="00EB02AC">
        <w:rPr>
          <w:rFonts w:ascii="Times New Roman" w:hAnsi="Times New Roman" w:cs="Times New Roman"/>
          <w:b/>
          <w:bCs/>
          <w:sz w:val="32"/>
          <w:szCs w:val="32"/>
        </w:rPr>
        <w:t>LINE</w:t>
      </w:r>
      <w:r w:rsidRPr="00751C88">
        <w:rPr>
          <w:rFonts w:ascii="Times New Roman" w:hAnsi="Times New Roman" w:cs="Times New Roman"/>
          <w:b/>
          <w:bCs/>
          <w:sz w:val="32"/>
          <w:szCs w:val="32"/>
        </w:rPr>
        <w:t xml:space="preserve"> CHART: </w:t>
      </w:r>
    </w:p>
    <w:p w14:paraId="56E86A67" w14:textId="7ACDFFEC" w:rsidR="00EB02AC" w:rsidRDefault="00EB02AC" w:rsidP="00EB02AC">
      <w:pPr>
        <w:rPr>
          <w:rFonts w:ascii="Times New Roman" w:hAnsi="Times New Roman" w:cs="Times New Roman"/>
          <w:sz w:val="32"/>
          <w:szCs w:val="32"/>
        </w:rPr>
      </w:pPr>
      <w:r>
        <w:rPr>
          <w:rFonts w:ascii="Times New Roman" w:hAnsi="Times New Roman" w:cs="Times New Roman"/>
          <w:sz w:val="32"/>
          <w:szCs w:val="32"/>
        </w:rPr>
        <w:t xml:space="preserve">Detail 1: Nói từ điểm đầu tới điểm giao </w:t>
      </w:r>
    </w:p>
    <w:p w14:paraId="4BE00429" w14:textId="1A27B52E" w:rsidR="00EB02AC" w:rsidRPr="00EB02AC" w:rsidRDefault="00EB02AC" w:rsidP="00EB02AC">
      <w:pPr>
        <w:rPr>
          <w:rFonts w:ascii="Times New Roman" w:hAnsi="Times New Roman" w:cs="Times New Roman"/>
          <w:sz w:val="32"/>
          <w:szCs w:val="32"/>
        </w:rPr>
      </w:pPr>
      <w:r>
        <w:rPr>
          <w:rFonts w:ascii="Times New Roman" w:hAnsi="Times New Roman" w:cs="Times New Roman"/>
          <w:sz w:val="32"/>
          <w:szCs w:val="32"/>
        </w:rPr>
        <w:t xml:space="preserve">Detail 2: Giao tới cuối </w:t>
      </w:r>
    </w:p>
    <w:p w14:paraId="35789051" w14:textId="3EC186A8" w:rsidR="00753519" w:rsidRPr="00753519" w:rsidRDefault="00753519" w:rsidP="00753519">
      <w:pPr>
        <w:pStyle w:val="NormalWeb"/>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noProof/>
          <w:color w:val="01051C"/>
          <w:sz w:val="32"/>
          <w:szCs w:val="32"/>
        </w:rPr>
      </w:pPr>
      <w:r>
        <w:rPr>
          <w:rStyle w:val="CommentReference"/>
        </w:rPr>
        <w:annotationRef/>
      </w:r>
      <w:r w:rsidRPr="00753519">
        <w:rPr>
          <w:noProof/>
          <w:color w:val="01051C"/>
          <w:sz w:val="32"/>
          <w:szCs w:val="32"/>
        </w:rPr>
        <w:t>T</w:t>
      </w:r>
      <w:r w:rsidRPr="00753519">
        <w:rPr>
          <w:color w:val="01051C"/>
          <w:sz w:val="32"/>
          <w:szCs w:val="32"/>
        </w:rPr>
        <w:t>ăng: increase, rise, grow, climb, soa</w:t>
      </w:r>
      <w:r w:rsidRPr="00753519">
        <w:rPr>
          <w:noProof/>
          <w:color w:val="01051C"/>
          <w:sz w:val="32"/>
          <w:szCs w:val="32"/>
        </w:rPr>
        <w:t>r</w:t>
      </w:r>
      <w:r w:rsidR="00FC2D7C">
        <w:rPr>
          <w:noProof/>
          <w:color w:val="01051C"/>
          <w:sz w:val="32"/>
          <w:szCs w:val="32"/>
        </w:rPr>
        <w:t>, go up</w:t>
      </w:r>
    </w:p>
    <w:p w14:paraId="6D45477E" w14:textId="77777777" w:rsidR="00753519" w:rsidRPr="00753519" w:rsidRDefault="00753519" w:rsidP="00753519">
      <w:pPr>
        <w:pStyle w:val="NormalWeb"/>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ind w:left="900"/>
        <w:rPr>
          <w:noProof/>
          <w:color w:val="01051C"/>
          <w:sz w:val="32"/>
          <w:szCs w:val="32"/>
        </w:rPr>
      </w:pPr>
    </w:p>
    <w:p w14:paraId="15D4A556" w14:textId="6E5428CE" w:rsidR="00753519" w:rsidRPr="00753519" w:rsidRDefault="00753519" w:rsidP="00753519">
      <w:pPr>
        <w:pStyle w:val="NormalWeb"/>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noProof/>
          <w:color w:val="01051C"/>
          <w:sz w:val="32"/>
          <w:szCs w:val="32"/>
        </w:rPr>
      </w:pPr>
      <w:r w:rsidRPr="00753519">
        <w:rPr>
          <w:noProof/>
          <w:color w:val="01051C"/>
          <w:sz w:val="32"/>
          <w:szCs w:val="32"/>
        </w:rPr>
        <w:t>Giảm: decrease, decline, fall, drop</w:t>
      </w:r>
      <w:r w:rsidR="00FC2D7C">
        <w:rPr>
          <w:noProof/>
          <w:color w:val="01051C"/>
          <w:sz w:val="32"/>
          <w:szCs w:val="32"/>
        </w:rPr>
        <w:t>, go down, plumbe, crash</w:t>
      </w:r>
    </w:p>
    <w:p w14:paraId="19D791C3" w14:textId="0B0AAEEC" w:rsidR="00753519" w:rsidRDefault="00FC2D7C" w:rsidP="00753519">
      <w:pPr>
        <w:pStyle w:val="CommentText"/>
        <w:rPr>
          <w:rFonts w:ascii="Times New Roman" w:hAnsi="Times New Roman" w:cs="Times New Roman"/>
          <w:noProof/>
          <w:sz w:val="32"/>
          <w:szCs w:val="32"/>
        </w:rPr>
      </w:pPr>
      <w:r>
        <w:rPr>
          <w:rFonts w:ascii="Times New Roman" w:hAnsi="Times New Roman" w:cs="Times New Roman"/>
          <w:noProof/>
          <w:sz w:val="32"/>
          <w:szCs w:val="32"/>
        </w:rPr>
        <w:t>Ổn định: Remain stable, stabilize</w:t>
      </w:r>
    </w:p>
    <w:p w14:paraId="3E2DBD38" w14:textId="197EC490" w:rsidR="00FC2D7C" w:rsidRDefault="00FC2D7C" w:rsidP="00753519">
      <w:pPr>
        <w:pStyle w:val="CommentText"/>
        <w:rPr>
          <w:rFonts w:ascii="Times New Roman" w:hAnsi="Times New Roman" w:cs="Times New Roman"/>
          <w:noProof/>
          <w:sz w:val="32"/>
          <w:szCs w:val="32"/>
        </w:rPr>
      </w:pPr>
      <w:r w:rsidRPr="00FC2D7C">
        <w:rPr>
          <w:rFonts w:ascii="Times New Roman" w:hAnsi="Times New Roman" w:cs="Times New Roman"/>
          <w:noProof/>
          <w:sz w:val="32"/>
          <w:szCs w:val="32"/>
        </w:rPr>
        <w:lastRenderedPageBreak/>
        <w:drawing>
          <wp:inline distT="0" distB="0" distL="0" distR="0" wp14:anchorId="400E2D56" wp14:editId="7AEE0D3D">
            <wp:extent cx="4153113" cy="58677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3113" cy="5867702"/>
                    </a:xfrm>
                    <a:prstGeom prst="rect">
                      <a:avLst/>
                    </a:prstGeom>
                  </pic:spPr>
                </pic:pic>
              </a:graphicData>
            </a:graphic>
          </wp:inline>
        </w:drawing>
      </w:r>
    </w:p>
    <w:p w14:paraId="2F479544" w14:textId="2818BEB9" w:rsidR="00FC2D7C" w:rsidRDefault="00FC2D7C" w:rsidP="00753519">
      <w:pPr>
        <w:pStyle w:val="CommentText"/>
        <w:rPr>
          <w:rFonts w:ascii="Times New Roman" w:hAnsi="Times New Roman" w:cs="Times New Roman"/>
          <w:noProof/>
          <w:sz w:val="32"/>
          <w:szCs w:val="32"/>
        </w:rPr>
      </w:pPr>
      <w:r w:rsidRPr="00FC2D7C">
        <w:rPr>
          <w:rFonts w:ascii="Times New Roman" w:hAnsi="Times New Roman" w:cs="Times New Roman"/>
          <w:noProof/>
          <w:sz w:val="32"/>
          <w:szCs w:val="32"/>
        </w:rPr>
        <w:lastRenderedPageBreak/>
        <w:drawing>
          <wp:inline distT="0" distB="0" distL="0" distR="0" wp14:anchorId="585991ED" wp14:editId="7F401F50">
            <wp:extent cx="2635385" cy="35244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5385" cy="3524431"/>
                    </a:xfrm>
                    <a:prstGeom prst="rect">
                      <a:avLst/>
                    </a:prstGeom>
                  </pic:spPr>
                </pic:pic>
              </a:graphicData>
            </a:graphic>
          </wp:inline>
        </w:drawing>
      </w:r>
    </w:p>
    <w:p w14:paraId="437BB4D1" w14:textId="2B535C0B" w:rsidR="00753519" w:rsidRPr="00753519" w:rsidRDefault="00753519" w:rsidP="00753519">
      <w:pPr>
        <w:pStyle w:val="CommentText"/>
        <w:rPr>
          <w:rFonts w:ascii="Times New Roman" w:hAnsi="Times New Roman" w:cs="Times New Roman"/>
          <w:b/>
          <w:bCs/>
          <w:noProof/>
          <w:sz w:val="32"/>
          <w:szCs w:val="32"/>
        </w:rPr>
      </w:pPr>
      <w:r>
        <w:rPr>
          <w:rFonts w:ascii="Times New Roman" w:hAnsi="Times New Roman" w:cs="Times New Roman"/>
          <w:b/>
          <w:bCs/>
          <w:noProof/>
          <w:sz w:val="32"/>
          <w:szCs w:val="32"/>
        </w:rPr>
        <w:t>SỬ DỤNG DANH TỪ VỚI THỂ ĐỘNG, CHỦ ĐỘNG</w:t>
      </w:r>
    </w:p>
    <w:p w14:paraId="7DFF9E2F" w14:textId="7E8729C9" w:rsidR="00753519" w:rsidRDefault="00753519" w:rsidP="00753519">
      <w:pPr>
        <w:pStyle w:val="CommentText"/>
        <w:rPr>
          <w:rFonts w:ascii="Times New Roman" w:hAnsi="Times New Roman" w:cs="Times New Roman"/>
          <w:sz w:val="32"/>
          <w:szCs w:val="32"/>
        </w:rPr>
      </w:pPr>
      <w:r w:rsidRPr="00753519">
        <w:rPr>
          <w:rFonts w:ascii="Times New Roman" w:hAnsi="Times New Roman" w:cs="Times New Roman"/>
          <w:sz w:val="32"/>
          <w:szCs w:val="32"/>
        </w:rPr>
        <w:t xml:space="preserve">Witness = see (increase, rise, growth, climb, a decrease, a decline, a  fall, a drop) </w:t>
      </w:r>
    </w:p>
    <w:p w14:paraId="5F0D8829" w14:textId="77777777" w:rsidR="006D4329" w:rsidRPr="006D4329" w:rsidRDefault="006D4329" w:rsidP="006D4329">
      <w:pPr>
        <w:pStyle w:val="NormalWeb"/>
        <w:numPr>
          <w:ilvl w:val="0"/>
          <w:numId w:val="8"/>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color w:val="01051C"/>
          <w:sz w:val="32"/>
          <w:szCs w:val="32"/>
        </w:rPr>
      </w:pPr>
      <w:r w:rsidRPr="006D4329">
        <w:rPr>
          <w:color w:val="01051C"/>
          <w:sz w:val="32"/>
          <w:szCs w:val="32"/>
        </w:rPr>
        <w:t>Tăng tới: to (increase to, rise to, …)</w:t>
      </w:r>
    </w:p>
    <w:p w14:paraId="252D756C" w14:textId="77777777" w:rsidR="006D4329" w:rsidRPr="006D4329" w:rsidRDefault="006D4329" w:rsidP="006D4329">
      <w:pPr>
        <w:pStyle w:val="NormalWeb"/>
        <w:numPr>
          <w:ilvl w:val="0"/>
          <w:numId w:val="8"/>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color w:val="01051C"/>
          <w:sz w:val="32"/>
          <w:szCs w:val="32"/>
        </w:rPr>
      </w:pPr>
      <w:r w:rsidRPr="006D4329">
        <w:rPr>
          <w:color w:val="01051C"/>
          <w:sz w:val="32"/>
          <w:szCs w:val="32"/>
        </w:rPr>
        <w:t>Tăng khoảng: of(increase of, rise of, …)</w:t>
      </w:r>
    </w:p>
    <w:p w14:paraId="225B0B91" w14:textId="0B01D897" w:rsidR="006D4329" w:rsidRDefault="006D4329" w:rsidP="00753519">
      <w:pPr>
        <w:pStyle w:val="CommentText"/>
        <w:rPr>
          <w:rFonts w:ascii="Times New Roman" w:hAnsi="Times New Roman" w:cs="Times New Roman"/>
          <w:sz w:val="32"/>
          <w:szCs w:val="32"/>
        </w:rPr>
      </w:pPr>
    </w:p>
    <w:p w14:paraId="138089EF" w14:textId="77777777" w:rsidR="006D4329" w:rsidRDefault="006D4329" w:rsidP="006D4329">
      <w:pPr>
        <w:pStyle w:val="NormalWeb"/>
        <w:numPr>
          <w:ilvl w:val="0"/>
          <w:numId w:val="9"/>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rFonts w:ascii="Roboto" w:hAnsi="Roboto"/>
          <w:color w:val="01051C"/>
        </w:rPr>
      </w:pPr>
      <w:r>
        <w:rPr>
          <w:rStyle w:val="Emphasis"/>
          <w:rFonts w:ascii="Roboto" w:hAnsi="Roboto"/>
          <w:color w:val="01051C"/>
          <w:bdr w:val="single" w:sz="2" w:space="0" w:color="E6E6E6" w:frame="1"/>
        </w:rPr>
        <w:t>The amount of electricity produced witnessed a rise to 6800 in 2010.</w:t>
      </w:r>
    </w:p>
    <w:p w14:paraId="45385537" w14:textId="77777777" w:rsidR="006D4329" w:rsidRDefault="006D4329" w:rsidP="006D4329">
      <w:pPr>
        <w:pStyle w:val="NormalWeb"/>
        <w:numPr>
          <w:ilvl w:val="0"/>
          <w:numId w:val="9"/>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rFonts w:ascii="Roboto" w:hAnsi="Roboto"/>
          <w:color w:val="01051C"/>
        </w:rPr>
      </w:pPr>
      <w:r>
        <w:rPr>
          <w:rStyle w:val="Emphasis"/>
          <w:rFonts w:ascii="Roboto" w:hAnsi="Roboto"/>
          <w:color w:val="01051C"/>
          <w:bdr w:val="single" w:sz="2" w:space="0" w:color="E6E6E6" w:frame="1"/>
        </w:rPr>
        <w:t>(Lượng điện được sản xuất ra chứng kiến một sự tăng đến 6800 vào năm 2010)</w:t>
      </w:r>
    </w:p>
    <w:p w14:paraId="71E9DC11" w14:textId="77777777" w:rsidR="006D4329" w:rsidRDefault="006D4329" w:rsidP="006D4329">
      <w:pPr>
        <w:pStyle w:val="NormalWeb"/>
        <w:numPr>
          <w:ilvl w:val="0"/>
          <w:numId w:val="9"/>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rFonts w:ascii="Roboto" w:hAnsi="Roboto"/>
          <w:color w:val="01051C"/>
        </w:rPr>
      </w:pPr>
      <w:r>
        <w:rPr>
          <w:rStyle w:val="Emphasis"/>
          <w:rFonts w:ascii="Roboto" w:hAnsi="Roboto"/>
          <w:color w:val="01051C"/>
          <w:bdr w:val="single" w:sz="2" w:space="0" w:color="E6E6E6" w:frame="1"/>
        </w:rPr>
        <w:t>The amount of electricity produced saw an increase of 1800 from 2000 to 2010.</w:t>
      </w:r>
    </w:p>
    <w:p w14:paraId="33AC6C8A" w14:textId="77777777" w:rsidR="006D4329" w:rsidRDefault="006D4329" w:rsidP="006D4329">
      <w:pPr>
        <w:pStyle w:val="NormalWeb"/>
        <w:numPr>
          <w:ilvl w:val="0"/>
          <w:numId w:val="9"/>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rFonts w:ascii="Roboto" w:hAnsi="Roboto"/>
          <w:color w:val="01051C"/>
        </w:rPr>
      </w:pPr>
      <w:r>
        <w:rPr>
          <w:rStyle w:val="Emphasis"/>
          <w:rFonts w:ascii="Roboto" w:hAnsi="Roboto"/>
          <w:color w:val="01051C"/>
          <w:bdr w:val="single" w:sz="2" w:space="0" w:color="E6E6E6" w:frame="1"/>
        </w:rPr>
        <w:t>(Lượng điện được sản xuất ra thấy một sự tăng khoảng 1800 từ năm 2000 đến 2010)</w:t>
      </w:r>
    </w:p>
    <w:p w14:paraId="60DEDD30" w14:textId="77777777" w:rsidR="006D4329" w:rsidRDefault="006D4329" w:rsidP="00753519">
      <w:pPr>
        <w:pStyle w:val="CommentText"/>
        <w:rPr>
          <w:rFonts w:ascii="Times New Roman" w:hAnsi="Times New Roman" w:cs="Times New Roman"/>
          <w:sz w:val="32"/>
          <w:szCs w:val="32"/>
        </w:rPr>
      </w:pPr>
    </w:p>
    <w:p w14:paraId="5AF8D9E5" w14:textId="6A7EB8AC" w:rsidR="006D4329" w:rsidRPr="006D4329" w:rsidRDefault="006D4329" w:rsidP="00753519">
      <w:pPr>
        <w:pStyle w:val="CommentText"/>
        <w:rPr>
          <w:rFonts w:ascii="Times New Roman" w:hAnsi="Times New Roman" w:cs="Times New Roman"/>
          <w:sz w:val="32"/>
          <w:szCs w:val="32"/>
        </w:rPr>
      </w:pPr>
      <w:r w:rsidRPr="006D4329">
        <w:rPr>
          <w:rFonts w:ascii="Times New Roman" w:hAnsi="Times New Roman" w:cs="Times New Roman"/>
          <w:b/>
          <w:bCs/>
          <w:color w:val="01051C"/>
          <w:sz w:val="32"/>
          <w:szCs w:val="32"/>
          <w:shd w:val="clear" w:color="auto" w:fill="F1F3F5"/>
        </w:rPr>
        <w:t>(Đại lượng A) + witness/ see + danh từ sự tăng/ giảm + giới từ + (số liệu) + in (năm)</w:t>
      </w:r>
    </w:p>
    <w:p w14:paraId="526461B1" w14:textId="77777777" w:rsidR="00753519" w:rsidRPr="00753519" w:rsidRDefault="00753519" w:rsidP="00753519">
      <w:pPr>
        <w:pStyle w:val="NormalWeb"/>
        <w:pBdr>
          <w:top w:val="single" w:sz="2" w:space="0" w:color="E6E6E6"/>
          <w:left w:val="single" w:sz="2" w:space="0" w:color="E6E6E6"/>
          <w:bottom w:val="single" w:sz="2" w:space="0" w:color="E6E6E6"/>
          <w:right w:val="single" w:sz="2" w:space="0" w:color="E6E6E6"/>
        </w:pBdr>
        <w:spacing w:before="0" w:beforeAutospacing="0" w:after="0" w:afterAutospacing="0"/>
        <w:rPr>
          <w:b/>
          <w:bCs/>
          <w:color w:val="01051C"/>
          <w:sz w:val="32"/>
          <w:szCs w:val="32"/>
        </w:rPr>
      </w:pPr>
      <w:r w:rsidRPr="00753519">
        <w:rPr>
          <w:b/>
          <w:bCs/>
          <w:color w:val="01051C"/>
          <w:sz w:val="32"/>
          <w:szCs w:val="32"/>
        </w:rPr>
        <w:t>Danh từ sự tăng/ giảm + to + (số liệu) + in (năm) + be seen + in + (Đại lượng A)</w:t>
      </w:r>
    </w:p>
    <w:p w14:paraId="70049D70" w14:textId="77777777" w:rsidR="00753519" w:rsidRPr="00753519" w:rsidRDefault="00753519" w:rsidP="00753519">
      <w:pPr>
        <w:pStyle w:val="NormalWeb"/>
        <w:pBdr>
          <w:top w:val="single" w:sz="2" w:space="0" w:color="E6E6E6"/>
          <w:left w:val="single" w:sz="2" w:space="0" w:color="E6E6E6"/>
          <w:bottom w:val="single" w:sz="2" w:space="0" w:color="E6E6E6"/>
          <w:right w:val="single" w:sz="2" w:space="0" w:color="E6E6E6"/>
        </w:pBdr>
        <w:spacing w:before="0" w:beforeAutospacing="0" w:after="0" w:afterAutospacing="0"/>
        <w:rPr>
          <w:b/>
          <w:bCs/>
          <w:color w:val="01051C"/>
          <w:sz w:val="32"/>
          <w:szCs w:val="32"/>
        </w:rPr>
      </w:pPr>
      <w:r w:rsidRPr="00753519">
        <w:rPr>
          <w:b/>
          <w:bCs/>
          <w:color w:val="01051C"/>
          <w:sz w:val="32"/>
          <w:szCs w:val="32"/>
        </w:rPr>
        <w:t>Danh từ sự tăng/ giảm + of + (số liệu) + be witnessed + in + (Đại lượng A) from (năm 1) to (năm 2)</w:t>
      </w:r>
    </w:p>
    <w:p w14:paraId="7C18BF3B" w14:textId="77777777" w:rsidR="00753519" w:rsidRPr="00753519" w:rsidRDefault="00753519" w:rsidP="00753519">
      <w:pPr>
        <w:pStyle w:val="NormalWeb"/>
        <w:numPr>
          <w:ilvl w:val="0"/>
          <w:numId w:val="3"/>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rStyle w:val="Emphasis"/>
          <w:i w:val="0"/>
          <w:iCs w:val="0"/>
          <w:color w:val="01051C"/>
          <w:sz w:val="32"/>
          <w:szCs w:val="32"/>
        </w:rPr>
      </w:pPr>
      <w:r w:rsidRPr="00753519">
        <w:rPr>
          <w:rStyle w:val="Emphasis"/>
          <w:color w:val="01051C"/>
          <w:sz w:val="32"/>
          <w:szCs w:val="32"/>
          <w:bdr w:val="single" w:sz="2" w:space="0" w:color="E6E6E6" w:frame="1"/>
        </w:rPr>
        <w:lastRenderedPageBreak/>
        <w:t>A decrease to 300 kg in 2008 was seen in the amount of coffee consumed.(Một sự giảm tới 300kg vào năm 2008 được thấy trong lượng cà phê được tiêu thụ.</w:t>
      </w:r>
    </w:p>
    <w:p w14:paraId="5C6D29DA" w14:textId="77777777" w:rsidR="00753519" w:rsidRPr="00753519" w:rsidRDefault="00753519" w:rsidP="00753519">
      <w:pPr>
        <w:pStyle w:val="NormalWeb"/>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color w:val="01051C"/>
          <w:sz w:val="32"/>
          <w:szCs w:val="32"/>
        </w:rPr>
      </w:pPr>
    </w:p>
    <w:tbl>
      <w:tblPr>
        <w:tblW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6"/>
      </w:tblGrid>
      <w:tr w:rsidR="00753519" w:rsidRPr="009435F8" w14:paraId="7DF7F540" w14:textId="77777777" w:rsidTr="006010A2">
        <w:tc>
          <w:tcPr>
            <w:tcW w:w="0" w:type="auto"/>
            <w:tcBorders>
              <w:top w:val="single" w:sz="12" w:space="0" w:color="CED4DA"/>
              <w:left w:val="single" w:sz="12" w:space="0" w:color="CED4DA"/>
              <w:bottom w:val="single" w:sz="12" w:space="0" w:color="CED4DA"/>
              <w:right w:val="single" w:sz="12" w:space="0" w:color="CED4DA"/>
            </w:tcBorders>
            <w:shd w:val="clear" w:color="auto" w:fill="F1F3F5"/>
            <w:hideMark/>
          </w:tcPr>
          <w:p w14:paraId="7CE52637" w14:textId="48D3E061" w:rsidR="00753519" w:rsidRPr="009435F8" w:rsidRDefault="00753519" w:rsidP="006010A2">
            <w:pPr>
              <w:pBdr>
                <w:top w:val="single" w:sz="2" w:space="0" w:color="E6E6E6"/>
                <w:left w:val="single" w:sz="2" w:space="0" w:color="E6E6E6"/>
                <w:bottom w:val="single" w:sz="2" w:space="0" w:color="E6E6E6"/>
                <w:right w:val="single" w:sz="2" w:space="0" w:color="E6E6E6"/>
              </w:pBdr>
              <w:spacing w:after="0" w:line="240" w:lineRule="auto"/>
              <w:rPr>
                <w:rFonts w:ascii="Times New Roman" w:eastAsia="Times New Roman" w:hAnsi="Times New Roman" w:cs="Times New Roman"/>
                <w:b/>
                <w:bCs/>
                <w:sz w:val="32"/>
                <w:szCs w:val="32"/>
              </w:rPr>
            </w:pPr>
          </w:p>
        </w:tc>
      </w:tr>
    </w:tbl>
    <w:p w14:paraId="4AC49B8D" w14:textId="77777777" w:rsidR="00753519" w:rsidRDefault="00753519" w:rsidP="00753519">
      <w:pPr>
        <w:pStyle w:val="CommentText"/>
        <w:rPr>
          <w:rFonts w:ascii="Times New Roman" w:hAnsi="Times New Roman" w:cs="Times New Roman"/>
          <w:b/>
          <w:bCs/>
          <w:noProof/>
          <w:sz w:val="32"/>
          <w:szCs w:val="32"/>
        </w:rPr>
      </w:pPr>
    </w:p>
    <w:p w14:paraId="0819F9B2" w14:textId="553AB073" w:rsidR="00753519" w:rsidRPr="00753519" w:rsidRDefault="00753519" w:rsidP="00753519">
      <w:pPr>
        <w:pStyle w:val="CommentText"/>
        <w:rPr>
          <w:rFonts w:ascii="Times New Roman" w:hAnsi="Times New Roman" w:cs="Times New Roman"/>
          <w:b/>
          <w:bCs/>
          <w:noProof/>
          <w:sz w:val="32"/>
          <w:szCs w:val="32"/>
        </w:rPr>
      </w:pPr>
      <w:r>
        <w:rPr>
          <w:rFonts w:ascii="Times New Roman" w:hAnsi="Times New Roman" w:cs="Times New Roman"/>
          <w:b/>
          <w:bCs/>
          <w:noProof/>
          <w:sz w:val="32"/>
          <w:szCs w:val="32"/>
        </w:rPr>
        <w:t>DÙNG GIỚI TỪ GẤP</w:t>
      </w:r>
      <w:r w:rsidR="006D4329">
        <w:rPr>
          <w:rFonts w:ascii="Times New Roman" w:hAnsi="Times New Roman" w:cs="Times New Roman"/>
          <w:b/>
          <w:bCs/>
          <w:noProof/>
          <w:sz w:val="32"/>
          <w:szCs w:val="32"/>
        </w:rPr>
        <w:t>, CHẠM ĐỈNH  ĐÁY</w:t>
      </w:r>
    </w:p>
    <w:p w14:paraId="0E1077DB" w14:textId="77777777" w:rsidR="00753519" w:rsidRPr="009435F8" w:rsidRDefault="00753519" w:rsidP="00753519">
      <w:pPr>
        <w:pBdr>
          <w:top w:val="single" w:sz="2" w:space="0" w:color="E6E6E6"/>
          <w:left w:val="single" w:sz="2" w:space="0" w:color="E6E6E6"/>
          <w:bottom w:val="single" w:sz="2" w:space="0" w:color="E6E6E6"/>
          <w:right w:val="single" w:sz="2" w:space="0" w:color="E6E6E6"/>
        </w:pBdr>
        <w:shd w:val="clear" w:color="auto" w:fill="FFFFFF"/>
        <w:spacing w:before="100" w:beforeAutospacing="1" w:after="100" w:afterAutospacing="1" w:line="240" w:lineRule="auto"/>
        <w:rPr>
          <w:rFonts w:ascii="Times New Roman" w:eastAsia="Times New Roman" w:hAnsi="Times New Roman" w:cs="Times New Roman"/>
          <w:color w:val="01051C"/>
          <w:sz w:val="32"/>
          <w:szCs w:val="32"/>
        </w:rPr>
      </w:pPr>
      <w:r w:rsidRPr="009435F8">
        <w:rPr>
          <w:rFonts w:ascii="Times New Roman" w:eastAsia="Times New Roman" w:hAnsi="Times New Roman" w:cs="Times New Roman"/>
          <w:color w:val="01051C"/>
          <w:sz w:val="32"/>
          <w:szCs w:val="32"/>
        </w:rPr>
        <w:t>Các động từ: double (gấp đôi), triple (tăng gấp ba), halve (giảm phân nữa)</w:t>
      </w:r>
    </w:p>
    <w:p w14:paraId="0353CACD" w14:textId="77777777" w:rsidR="006D4329" w:rsidRPr="009435F8" w:rsidRDefault="006D4329" w:rsidP="006D4329">
      <w:pPr>
        <w:pBdr>
          <w:top w:val="single" w:sz="2" w:space="0" w:color="E6E6E6"/>
          <w:left w:val="single" w:sz="2" w:space="0" w:color="E6E6E6"/>
          <w:bottom w:val="single" w:sz="2" w:space="0" w:color="E6E6E6"/>
          <w:right w:val="single" w:sz="2" w:space="0" w:color="E6E6E6"/>
        </w:pBdr>
        <w:spacing w:after="0" w:line="240" w:lineRule="auto"/>
        <w:rPr>
          <w:rFonts w:ascii="Times New Roman" w:eastAsia="Times New Roman" w:hAnsi="Times New Roman" w:cs="Times New Roman"/>
          <w:b/>
          <w:bCs/>
          <w:sz w:val="32"/>
          <w:szCs w:val="32"/>
        </w:rPr>
      </w:pPr>
      <w:r w:rsidRPr="009435F8">
        <w:rPr>
          <w:rFonts w:ascii="Times New Roman" w:eastAsia="Times New Roman" w:hAnsi="Times New Roman" w:cs="Times New Roman"/>
          <w:b/>
          <w:bCs/>
          <w:sz w:val="32"/>
          <w:szCs w:val="32"/>
        </w:rPr>
        <w:t>(Đại lượng A) + động từ tăng/ giảm + from (năm 1) to (năm 2)</w:t>
      </w:r>
    </w:p>
    <w:p w14:paraId="1F07ECB4" w14:textId="4097BA9E" w:rsidR="00753519" w:rsidRDefault="006D4329" w:rsidP="006D4329">
      <w:pPr>
        <w:pStyle w:val="CommentText"/>
        <w:rPr>
          <w:rFonts w:ascii="Times New Roman" w:hAnsi="Times New Roman" w:cs="Times New Roman"/>
          <w:noProof/>
          <w:sz w:val="32"/>
          <w:szCs w:val="32"/>
        </w:rPr>
      </w:pPr>
      <w:r w:rsidRPr="009435F8">
        <w:rPr>
          <w:rFonts w:ascii="Times New Roman" w:eastAsia="Times New Roman" w:hAnsi="Times New Roman" w:cs="Times New Roman"/>
          <w:b/>
          <w:bCs/>
          <w:sz w:val="32"/>
          <w:szCs w:val="32"/>
        </w:rPr>
        <w:t>(Đại lượng A) + chạm đỉnh/ chạm đáy + at (số liệu) in (năm)</w:t>
      </w:r>
    </w:p>
    <w:p w14:paraId="107E1E2F" w14:textId="678CC900" w:rsidR="00753519" w:rsidRPr="00753519" w:rsidRDefault="00753519" w:rsidP="00753519">
      <w:pPr>
        <w:pStyle w:val="CommentText"/>
        <w:rPr>
          <w:rFonts w:ascii="Times New Roman" w:hAnsi="Times New Roman" w:cs="Times New Roman"/>
          <w:noProof/>
          <w:sz w:val="32"/>
          <w:szCs w:val="32"/>
        </w:rPr>
      </w:pPr>
      <w:r w:rsidRPr="00753519">
        <w:rPr>
          <w:rFonts w:ascii="Times New Roman" w:hAnsi="Times New Roman" w:cs="Times New Roman"/>
          <w:noProof/>
          <w:sz w:val="32"/>
          <w:szCs w:val="32"/>
        </w:rPr>
        <w:t xml:space="preserve">Car sales increase twofold from 2009 to 2019 </w:t>
      </w:r>
    </w:p>
    <w:p w14:paraId="51589C3B" w14:textId="77777777" w:rsidR="00753519" w:rsidRPr="00753519" w:rsidRDefault="00753519" w:rsidP="00753519">
      <w:pPr>
        <w:pStyle w:val="CommentText"/>
        <w:rPr>
          <w:rFonts w:ascii="Times New Roman" w:hAnsi="Times New Roman" w:cs="Times New Roman"/>
          <w:sz w:val="32"/>
          <w:szCs w:val="32"/>
        </w:rPr>
      </w:pPr>
      <w:r w:rsidRPr="00753519">
        <w:rPr>
          <w:rFonts w:ascii="Times New Roman" w:hAnsi="Times New Roman" w:cs="Times New Roman"/>
          <w:noProof/>
          <w:sz w:val="32"/>
          <w:szCs w:val="32"/>
        </w:rPr>
        <w:t xml:space="preserve">Car sales witnessed a twofold increase from 2009 to 2019 ( number+fold: ko dùng cho giảm xuống ) </w:t>
      </w:r>
    </w:p>
    <w:p w14:paraId="4F6E7540" w14:textId="3ECEF968" w:rsidR="00753519" w:rsidRPr="00753519" w:rsidRDefault="00753519" w:rsidP="00753519">
      <w:pPr>
        <w:pStyle w:val="CommentText"/>
        <w:rPr>
          <w:rFonts w:ascii="Times New Roman" w:hAnsi="Times New Roman" w:cs="Times New Roman"/>
          <w:sz w:val="32"/>
          <w:szCs w:val="32"/>
        </w:rPr>
      </w:pPr>
      <w:r>
        <w:rPr>
          <w:rFonts w:ascii="Times New Roman" w:hAnsi="Times New Roman" w:cs="Times New Roman"/>
          <w:noProof/>
          <w:sz w:val="32"/>
          <w:szCs w:val="32"/>
        </w:rPr>
        <w:t>H</w:t>
      </w:r>
      <w:r w:rsidRPr="00753519">
        <w:rPr>
          <w:rFonts w:ascii="Times New Roman" w:hAnsi="Times New Roman" w:cs="Times New Roman"/>
          <w:noProof/>
          <w:sz w:val="32"/>
          <w:szCs w:val="32"/>
        </w:rPr>
        <w:t>it</w:t>
      </w:r>
      <w:r w:rsidRPr="00753519">
        <w:rPr>
          <w:rFonts w:ascii="Times New Roman" w:hAnsi="Times New Roman" w:cs="Times New Roman"/>
          <w:sz w:val="32"/>
          <w:szCs w:val="32"/>
        </w:rPr>
        <w:t xml:space="preserve"> a lowest point </w:t>
      </w:r>
    </w:p>
    <w:p w14:paraId="5B94EEB7" w14:textId="77777777" w:rsidR="00753519" w:rsidRPr="00753519" w:rsidRDefault="00753519" w:rsidP="00753519">
      <w:pPr>
        <w:pStyle w:val="CommentText"/>
        <w:rPr>
          <w:rFonts w:ascii="Times New Roman" w:hAnsi="Times New Roman" w:cs="Times New Roman"/>
          <w:sz w:val="32"/>
          <w:szCs w:val="32"/>
        </w:rPr>
      </w:pPr>
      <w:r w:rsidRPr="00753519">
        <w:rPr>
          <w:rFonts w:ascii="Times New Roman" w:hAnsi="Times New Roman" w:cs="Times New Roman"/>
          <w:sz w:val="32"/>
          <w:szCs w:val="32"/>
        </w:rPr>
        <w:t xml:space="preserve">Reach a high peak </w:t>
      </w:r>
    </w:p>
    <w:p w14:paraId="7B96D3D8" w14:textId="34EDA7F5" w:rsidR="00753519" w:rsidRPr="009435F8" w:rsidRDefault="00753519" w:rsidP="00753519">
      <w:pPr>
        <w:pBdr>
          <w:top w:val="single" w:sz="2" w:space="0" w:color="E6E6E6"/>
          <w:left w:val="single" w:sz="2" w:space="0" w:color="E6E6E6"/>
          <w:bottom w:val="single" w:sz="2" w:space="0" w:color="E6E6E6"/>
          <w:right w:val="single" w:sz="2" w:space="0" w:color="E6E6E6"/>
        </w:pBdr>
        <w:shd w:val="clear" w:color="auto" w:fill="FFFFFF"/>
        <w:spacing w:before="100" w:beforeAutospacing="1" w:after="100" w:afterAutospacing="1" w:line="240" w:lineRule="auto"/>
        <w:outlineLvl w:val="2"/>
        <w:rPr>
          <w:rFonts w:ascii="Times New Roman" w:eastAsia="Times New Roman" w:hAnsi="Times New Roman" w:cs="Times New Roman"/>
          <w:b/>
          <w:bCs/>
          <w:color w:val="01051C"/>
          <w:sz w:val="32"/>
          <w:szCs w:val="32"/>
        </w:rPr>
      </w:pPr>
      <w:r w:rsidRPr="009435F8">
        <w:rPr>
          <w:rFonts w:ascii="Times New Roman" w:eastAsia="Times New Roman" w:hAnsi="Times New Roman" w:cs="Times New Roman"/>
          <w:b/>
          <w:bCs/>
          <w:color w:val="01051C"/>
          <w:sz w:val="32"/>
          <w:szCs w:val="32"/>
        </w:rPr>
        <w:t>AFTER THAT,/ NEXT,</w:t>
      </w:r>
    </w:p>
    <w:p w14:paraId="6449FEDA" w14:textId="3FC78CA2" w:rsidR="00753519" w:rsidRDefault="00753519" w:rsidP="00753519">
      <w:pPr>
        <w:pBdr>
          <w:top w:val="single" w:sz="2" w:space="0" w:color="E6E6E6"/>
          <w:left w:val="single" w:sz="2" w:space="0" w:color="E6E6E6"/>
          <w:bottom w:val="single" w:sz="2" w:space="0" w:color="E6E6E6"/>
          <w:right w:val="single" w:sz="2" w:space="0" w:color="E6E6E6"/>
        </w:pBdr>
        <w:shd w:val="clear" w:color="auto" w:fill="FFFFFF"/>
        <w:spacing w:before="100" w:beforeAutospacing="1" w:after="100" w:afterAutospacing="1" w:line="240" w:lineRule="auto"/>
        <w:rPr>
          <w:rFonts w:ascii="Times New Roman" w:eastAsia="Times New Roman" w:hAnsi="Times New Roman" w:cs="Times New Roman"/>
          <w:color w:val="01051C"/>
          <w:sz w:val="32"/>
          <w:szCs w:val="32"/>
        </w:rPr>
      </w:pPr>
      <w:r w:rsidRPr="009435F8">
        <w:rPr>
          <w:rFonts w:ascii="Times New Roman" w:eastAsia="Times New Roman" w:hAnsi="Times New Roman" w:cs="Times New Roman"/>
          <w:color w:val="01051C"/>
          <w:sz w:val="32"/>
          <w:szCs w:val="32"/>
        </w:rPr>
        <w:t>Ý nghĩa truyền đạt: (Đại lượng A) + (xu hướng 1). Sau đó, (Đại lượng A) + (xu hướng 2)</w:t>
      </w:r>
    </w:p>
    <w:p w14:paraId="656AF14D" w14:textId="5A97B3C1" w:rsidR="006D4329" w:rsidRDefault="006D4329" w:rsidP="00753519">
      <w:pPr>
        <w:pBdr>
          <w:top w:val="single" w:sz="2" w:space="0" w:color="E6E6E6"/>
          <w:left w:val="single" w:sz="2" w:space="0" w:color="E6E6E6"/>
          <w:bottom w:val="single" w:sz="2" w:space="0" w:color="E6E6E6"/>
          <w:right w:val="single" w:sz="2" w:space="0" w:color="E6E6E6"/>
        </w:pBdr>
        <w:shd w:val="clear" w:color="auto" w:fill="FFFFFF"/>
        <w:spacing w:before="100" w:beforeAutospacing="1" w:after="100" w:afterAutospacing="1" w:line="240" w:lineRule="auto"/>
        <w:rPr>
          <w:rFonts w:ascii="Times New Roman" w:hAnsi="Times New Roman" w:cs="Times New Roman"/>
          <w:color w:val="01051C"/>
          <w:sz w:val="32"/>
          <w:szCs w:val="32"/>
          <w:shd w:val="clear" w:color="auto" w:fill="F1F3F5"/>
        </w:rPr>
      </w:pPr>
      <w:r>
        <w:rPr>
          <w:rFonts w:ascii="Times New Roman" w:eastAsia="Times New Roman" w:hAnsi="Times New Roman" w:cs="Times New Roman"/>
          <w:color w:val="01051C"/>
          <w:sz w:val="32"/>
          <w:szCs w:val="32"/>
        </w:rPr>
        <w:t xml:space="preserve">Cấu trúc: </w:t>
      </w:r>
      <w:r w:rsidR="00751C88" w:rsidRPr="00751C88">
        <w:rPr>
          <w:rFonts w:ascii="Times New Roman" w:hAnsi="Times New Roman" w:cs="Times New Roman"/>
          <w:color w:val="01051C"/>
          <w:sz w:val="32"/>
          <w:szCs w:val="32"/>
          <w:shd w:val="clear" w:color="auto" w:fill="F1F3F5"/>
        </w:rPr>
        <w:t>(Đại lượng A) + (xu hướng 1). After that,/ Next, (xu hướng 2: mệnh đề chủ ngữ + động từ)</w:t>
      </w:r>
    </w:p>
    <w:p w14:paraId="08D7D619" w14:textId="2D7A6960" w:rsidR="00751C88" w:rsidRPr="00751C88" w:rsidRDefault="00751C88" w:rsidP="00753519">
      <w:pPr>
        <w:pBdr>
          <w:top w:val="single" w:sz="2" w:space="0" w:color="E6E6E6"/>
          <w:left w:val="single" w:sz="2" w:space="0" w:color="E6E6E6"/>
          <w:bottom w:val="single" w:sz="2" w:space="0" w:color="E6E6E6"/>
          <w:right w:val="single" w:sz="2" w:space="0" w:color="E6E6E6"/>
        </w:pBdr>
        <w:shd w:val="clear" w:color="auto" w:fill="FFFFFF"/>
        <w:spacing w:before="100" w:beforeAutospacing="1" w:after="100" w:afterAutospacing="1" w:line="240" w:lineRule="auto"/>
        <w:rPr>
          <w:rFonts w:ascii="Times New Roman" w:hAnsi="Times New Roman" w:cs="Times New Roman"/>
          <w:color w:val="01051C"/>
          <w:sz w:val="32"/>
          <w:szCs w:val="32"/>
          <w:shd w:val="clear" w:color="auto" w:fill="FFFFFF"/>
        </w:rPr>
      </w:pPr>
      <w:r w:rsidRPr="00751C88">
        <w:rPr>
          <w:rFonts w:ascii="Times New Roman" w:hAnsi="Times New Roman" w:cs="Times New Roman"/>
          <w:color w:val="01051C"/>
          <w:sz w:val="32"/>
          <w:szCs w:val="32"/>
          <w:shd w:val="clear" w:color="auto" w:fill="FFFFFF"/>
        </w:rPr>
        <w:t>Sau After that,/Next, là một mệnh đề có chủ ngữ và động từ. Tùy vào thông tin thời gian được cho trong bài, người viết chia thì phù hợp động từ này (quá khứ, hiện tại, hoặc tương lai)</w:t>
      </w:r>
    </w:p>
    <w:p w14:paraId="0EF15947" w14:textId="070B6563" w:rsidR="00751C88" w:rsidRPr="00751C88" w:rsidRDefault="00751C88" w:rsidP="00751C88">
      <w:pPr>
        <w:pStyle w:val="NormalWeb"/>
        <w:pBdr>
          <w:top w:val="single" w:sz="2" w:space="0" w:color="E6E6E6"/>
          <w:left w:val="single" w:sz="2" w:space="0" w:color="E6E6E6"/>
          <w:bottom w:val="single" w:sz="2" w:space="0" w:color="E6E6E6"/>
          <w:right w:val="single" w:sz="2" w:space="0" w:color="E6E6E6"/>
        </w:pBdr>
        <w:shd w:val="clear" w:color="auto" w:fill="FFFFFF"/>
        <w:rPr>
          <w:color w:val="01051C"/>
          <w:sz w:val="32"/>
          <w:szCs w:val="32"/>
        </w:rPr>
      </w:pPr>
      <w:r w:rsidRPr="00751C88">
        <w:rPr>
          <w:color w:val="01051C"/>
          <w:sz w:val="32"/>
          <w:szCs w:val="32"/>
        </w:rPr>
        <w:t>Thông tin số liệu: Tỷ lệ chi tiêu lên quần áo tăng đến $30000 vào năm 1960.</w:t>
      </w:r>
    </w:p>
    <w:p w14:paraId="5BFAACF1" w14:textId="77777777" w:rsidR="00751C88" w:rsidRPr="00751C88" w:rsidRDefault="00751C88" w:rsidP="00751C88">
      <w:pPr>
        <w:pStyle w:val="NormalWeb"/>
        <w:pBdr>
          <w:top w:val="single" w:sz="2" w:space="0" w:color="E6E6E6"/>
          <w:left w:val="single" w:sz="2" w:space="0" w:color="E6E6E6"/>
          <w:bottom w:val="single" w:sz="2" w:space="0" w:color="E6E6E6"/>
          <w:right w:val="single" w:sz="2" w:space="0" w:color="E6E6E6"/>
        </w:pBdr>
        <w:shd w:val="clear" w:color="auto" w:fill="FFFFFF"/>
        <w:rPr>
          <w:color w:val="01051C"/>
          <w:sz w:val="32"/>
          <w:szCs w:val="32"/>
        </w:rPr>
      </w:pPr>
      <w:r w:rsidRPr="00751C88">
        <w:rPr>
          <w:color w:val="01051C"/>
          <w:sz w:val="32"/>
          <w:szCs w:val="32"/>
        </w:rPr>
        <w:lastRenderedPageBreak/>
        <w:t>Tỷ lệ chi tiêu lên quần áo sau đó giữ nguyên cho đến năm 1980.</w:t>
      </w:r>
    </w:p>
    <w:p w14:paraId="3AC98393" w14:textId="77777777" w:rsidR="00751C88" w:rsidRPr="00751C88" w:rsidRDefault="00751C88" w:rsidP="00751C88">
      <w:pPr>
        <w:pStyle w:val="NormalWeb"/>
        <w:numPr>
          <w:ilvl w:val="0"/>
          <w:numId w:val="11"/>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color w:val="01051C"/>
          <w:sz w:val="32"/>
          <w:szCs w:val="32"/>
        </w:rPr>
      </w:pPr>
      <w:r w:rsidRPr="00751C88">
        <w:rPr>
          <w:rStyle w:val="Emphasis"/>
          <w:color w:val="01051C"/>
          <w:sz w:val="32"/>
          <w:szCs w:val="32"/>
          <w:bdr w:val="single" w:sz="2" w:space="0" w:color="E6E6E6" w:frame="1"/>
        </w:rPr>
        <w:t>The proportion of spending on clothing grew to $30000 in 1960.After that, this figure remained unchanged until 1980.</w:t>
      </w:r>
    </w:p>
    <w:p w14:paraId="5FC97910" w14:textId="77777777" w:rsidR="00751C88" w:rsidRPr="00751C88" w:rsidRDefault="00751C88" w:rsidP="00751C88">
      <w:pPr>
        <w:pStyle w:val="NormalWeb"/>
        <w:numPr>
          <w:ilvl w:val="0"/>
          <w:numId w:val="11"/>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color w:val="01051C"/>
          <w:sz w:val="32"/>
          <w:szCs w:val="32"/>
        </w:rPr>
      </w:pPr>
      <w:r w:rsidRPr="00751C88">
        <w:rPr>
          <w:rStyle w:val="Emphasis"/>
          <w:color w:val="01051C"/>
          <w:sz w:val="32"/>
          <w:szCs w:val="32"/>
          <w:bdr w:val="single" w:sz="2" w:space="0" w:color="E6E6E6" w:frame="1"/>
        </w:rPr>
        <w:t>(Tỷ lệ chi tiêu lên quần áo tăng đến $30000 vào năm 1960. Sau đó, con số này giữ nguyên cho đến năm 1980.)</w:t>
      </w:r>
    </w:p>
    <w:p w14:paraId="4F3652C6" w14:textId="77777777" w:rsidR="00751C88" w:rsidRPr="00751C88" w:rsidRDefault="00751C88" w:rsidP="00751C88">
      <w:pPr>
        <w:pStyle w:val="NormalWeb"/>
        <w:pBdr>
          <w:top w:val="single" w:sz="2" w:space="0" w:color="E6E6E6"/>
          <w:left w:val="single" w:sz="2" w:space="0" w:color="E6E6E6"/>
          <w:bottom w:val="single" w:sz="2" w:space="0" w:color="E6E6E6"/>
          <w:right w:val="single" w:sz="2" w:space="0" w:color="E6E6E6"/>
        </w:pBdr>
        <w:shd w:val="clear" w:color="auto" w:fill="FFFFFF"/>
        <w:rPr>
          <w:color w:val="01051C"/>
          <w:sz w:val="32"/>
          <w:szCs w:val="32"/>
        </w:rPr>
      </w:pPr>
      <w:r w:rsidRPr="00751C88">
        <w:rPr>
          <w:color w:val="01051C"/>
          <w:sz w:val="32"/>
          <w:szCs w:val="32"/>
        </w:rPr>
        <w:t>Trường hợp tương lai: Trong tương lai, tỷ lệ chi tiêu quần áo giảm đến $10000 vào năm 2045.</w:t>
      </w:r>
    </w:p>
    <w:p w14:paraId="72124859" w14:textId="77777777" w:rsidR="00751C88" w:rsidRPr="00751C88" w:rsidRDefault="00751C88" w:rsidP="00751C88">
      <w:pPr>
        <w:pStyle w:val="NormalWeb"/>
        <w:pBdr>
          <w:top w:val="single" w:sz="2" w:space="0" w:color="E6E6E6"/>
          <w:left w:val="single" w:sz="2" w:space="0" w:color="E6E6E6"/>
          <w:bottom w:val="single" w:sz="2" w:space="0" w:color="E6E6E6"/>
          <w:right w:val="single" w:sz="2" w:space="0" w:color="E6E6E6"/>
        </w:pBdr>
        <w:shd w:val="clear" w:color="auto" w:fill="FFFFFF"/>
        <w:rPr>
          <w:color w:val="01051C"/>
          <w:sz w:val="32"/>
          <w:szCs w:val="32"/>
        </w:rPr>
      </w:pPr>
      <w:r w:rsidRPr="00751C88">
        <w:rPr>
          <w:color w:val="01051C"/>
          <w:sz w:val="32"/>
          <w:szCs w:val="32"/>
        </w:rPr>
        <w:t>Khi chuyển qua giai đoạn tương lai, người viết có thể thay “After that,/ Next, bằng In the future,</w:t>
      </w:r>
    </w:p>
    <w:p w14:paraId="426E770B" w14:textId="77777777" w:rsidR="00751C88" w:rsidRPr="00751C88" w:rsidRDefault="00751C88" w:rsidP="00751C88">
      <w:pPr>
        <w:pStyle w:val="NormalWeb"/>
        <w:numPr>
          <w:ilvl w:val="0"/>
          <w:numId w:val="12"/>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color w:val="01051C"/>
          <w:sz w:val="32"/>
          <w:szCs w:val="32"/>
        </w:rPr>
      </w:pPr>
      <w:r w:rsidRPr="00751C88">
        <w:rPr>
          <w:rStyle w:val="Emphasis"/>
          <w:color w:val="01051C"/>
          <w:sz w:val="32"/>
          <w:szCs w:val="32"/>
          <w:bdr w:val="single" w:sz="2" w:space="0" w:color="E6E6E6" w:frame="1"/>
        </w:rPr>
        <w:t>In the future, this figure will drop to $10000 in 2045. </w:t>
      </w:r>
      <w:r w:rsidRPr="00751C88">
        <w:rPr>
          <w:color w:val="01051C"/>
          <w:sz w:val="32"/>
          <w:szCs w:val="32"/>
        </w:rPr>
        <w:t>(Trong tương lai, số liệu này sẽ giảm xuống tới $10000 vào năm 2045.</w:t>
      </w:r>
    </w:p>
    <w:p w14:paraId="4C2957D3" w14:textId="77777777" w:rsidR="00751C88" w:rsidRPr="009435F8" w:rsidRDefault="00751C88" w:rsidP="00753519">
      <w:pPr>
        <w:pBdr>
          <w:top w:val="single" w:sz="2" w:space="0" w:color="E6E6E6"/>
          <w:left w:val="single" w:sz="2" w:space="0" w:color="E6E6E6"/>
          <w:bottom w:val="single" w:sz="2" w:space="0" w:color="E6E6E6"/>
          <w:right w:val="single" w:sz="2" w:space="0" w:color="E6E6E6"/>
        </w:pBdr>
        <w:shd w:val="clear" w:color="auto" w:fill="FFFFFF"/>
        <w:spacing w:before="100" w:beforeAutospacing="1" w:after="100" w:afterAutospacing="1" w:line="240" w:lineRule="auto"/>
        <w:rPr>
          <w:rFonts w:ascii="Times New Roman" w:eastAsia="Times New Roman" w:hAnsi="Times New Roman" w:cs="Times New Roman"/>
          <w:color w:val="01051C"/>
          <w:sz w:val="32"/>
          <w:szCs w:val="32"/>
        </w:rPr>
      </w:pPr>
    </w:p>
    <w:p w14:paraId="05C2D4EE" w14:textId="4D83F696" w:rsidR="00753519" w:rsidRPr="00753519" w:rsidRDefault="00753519" w:rsidP="00753519">
      <w:pPr>
        <w:pStyle w:val="CommentText"/>
        <w:rPr>
          <w:rFonts w:ascii="Times New Roman" w:hAnsi="Times New Roman" w:cs="Times New Roman"/>
          <w:b/>
          <w:bCs/>
          <w:noProof/>
          <w:color w:val="01051C"/>
          <w:sz w:val="32"/>
          <w:szCs w:val="32"/>
          <w:shd w:val="clear" w:color="auto" w:fill="F1F3F5"/>
        </w:rPr>
      </w:pPr>
      <w:r w:rsidRPr="00753519">
        <w:rPr>
          <w:rFonts w:ascii="Times New Roman" w:hAnsi="Times New Roman" w:cs="Times New Roman"/>
          <w:b/>
          <w:bCs/>
          <w:noProof/>
          <w:color w:val="01051C"/>
          <w:sz w:val="32"/>
          <w:szCs w:val="32"/>
          <w:shd w:val="clear" w:color="auto" w:fill="F1F3F5"/>
        </w:rPr>
        <w:t xml:space="preserve"> </w:t>
      </w:r>
    </w:p>
    <w:p w14:paraId="22AF181E" w14:textId="28806315" w:rsidR="006D4329" w:rsidRDefault="006D4329" w:rsidP="006D4329">
      <w:pPr>
        <w:pStyle w:val="Heading3"/>
        <w:pBdr>
          <w:top w:val="single" w:sz="2" w:space="0" w:color="E6E6E6"/>
          <w:left w:val="single" w:sz="2" w:space="0" w:color="E6E6E6"/>
          <w:bottom w:val="single" w:sz="2" w:space="0" w:color="E6E6E6"/>
          <w:right w:val="single" w:sz="2" w:space="0" w:color="E6E6E6"/>
        </w:pBdr>
        <w:shd w:val="clear" w:color="auto" w:fill="FFFFFF"/>
        <w:ind w:left="180"/>
        <w:rPr>
          <w:color w:val="01051C"/>
          <w:sz w:val="32"/>
          <w:szCs w:val="32"/>
        </w:rPr>
      </w:pPr>
      <w:r w:rsidRPr="006D4329">
        <w:rPr>
          <w:color w:val="01051C"/>
          <w:sz w:val="32"/>
          <w:szCs w:val="32"/>
        </w:rPr>
        <w:t>AFTER WHICH</w:t>
      </w:r>
    </w:p>
    <w:p w14:paraId="6065E323" w14:textId="0CFBD06B" w:rsidR="006D4329" w:rsidRPr="00751C88" w:rsidRDefault="00751C88" w:rsidP="00751C88">
      <w:pPr>
        <w:pStyle w:val="Heading3"/>
        <w:pBdr>
          <w:top w:val="single" w:sz="2" w:space="0" w:color="E6E6E6"/>
          <w:left w:val="single" w:sz="2" w:space="0" w:color="E6E6E6"/>
          <w:bottom w:val="single" w:sz="2" w:space="0" w:color="E6E6E6"/>
          <w:right w:val="single" w:sz="2" w:space="0" w:color="E6E6E6"/>
        </w:pBdr>
        <w:shd w:val="clear" w:color="auto" w:fill="FFFFFF"/>
        <w:ind w:left="720"/>
        <w:rPr>
          <w:color w:val="01051C"/>
          <w:sz w:val="32"/>
          <w:szCs w:val="32"/>
          <w:shd w:val="clear" w:color="auto" w:fill="FFFFFF"/>
        </w:rPr>
      </w:pPr>
      <w:r w:rsidRPr="00751C88">
        <w:rPr>
          <w:color w:val="01051C"/>
          <w:sz w:val="32"/>
          <w:szCs w:val="32"/>
          <w:shd w:val="clear" w:color="auto" w:fill="FFFFFF"/>
        </w:rPr>
        <w:t>Ý nghĩa truyền đạt: (Đại lượng A) + (xu hướng 1), sau điều này (Đại lượng A) + (xu hướng 2)</w:t>
      </w:r>
    </w:p>
    <w:p w14:paraId="7EF26447" w14:textId="0B2345C1" w:rsidR="00751C88" w:rsidRPr="00751C88" w:rsidRDefault="00751C88" w:rsidP="00751C88">
      <w:pPr>
        <w:pStyle w:val="NormalWeb"/>
        <w:pBdr>
          <w:top w:val="single" w:sz="2" w:space="0" w:color="E6E6E6"/>
          <w:left w:val="single" w:sz="2" w:space="0" w:color="E6E6E6"/>
          <w:bottom w:val="single" w:sz="2" w:space="0" w:color="E6E6E6"/>
          <w:right w:val="single" w:sz="2" w:space="0" w:color="E6E6E6"/>
        </w:pBdr>
        <w:shd w:val="clear" w:color="auto" w:fill="FFFFFF"/>
        <w:spacing w:before="0"/>
        <w:ind w:left="540"/>
        <w:rPr>
          <w:color w:val="01051C"/>
          <w:sz w:val="32"/>
          <w:szCs w:val="32"/>
        </w:rPr>
      </w:pPr>
      <w:r w:rsidRPr="00751C88">
        <w:rPr>
          <w:rStyle w:val="Emphasis"/>
          <w:color w:val="01051C"/>
          <w:sz w:val="32"/>
          <w:szCs w:val="32"/>
          <w:bdr w:val="single" w:sz="2" w:space="0" w:color="E6E6E6" w:frame="1"/>
        </w:rPr>
        <w:t>Thông tin số liệu: Tỷ lệ hộ gia đình có hai xe hơi giảm tới 70% vào năm 1997.</w:t>
      </w:r>
    </w:p>
    <w:p w14:paraId="33FDFFB7" w14:textId="77777777" w:rsidR="00751C88" w:rsidRPr="00751C88" w:rsidRDefault="00751C88" w:rsidP="00751C88">
      <w:pPr>
        <w:pStyle w:val="NormalWeb"/>
        <w:pBdr>
          <w:top w:val="single" w:sz="2" w:space="0" w:color="E6E6E6"/>
          <w:left w:val="single" w:sz="2" w:space="0" w:color="E6E6E6"/>
          <w:bottom w:val="single" w:sz="2" w:space="0" w:color="E6E6E6"/>
          <w:right w:val="single" w:sz="2" w:space="0" w:color="E6E6E6"/>
        </w:pBdr>
        <w:shd w:val="clear" w:color="auto" w:fill="FFFFFF"/>
        <w:spacing w:before="0"/>
        <w:ind w:left="540"/>
        <w:rPr>
          <w:color w:val="01051C"/>
          <w:sz w:val="32"/>
          <w:szCs w:val="32"/>
        </w:rPr>
      </w:pPr>
      <w:r w:rsidRPr="00751C88">
        <w:rPr>
          <w:rStyle w:val="Emphasis"/>
          <w:color w:val="01051C"/>
          <w:sz w:val="32"/>
          <w:szCs w:val="32"/>
          <w:bdr w:val="single" w:sz="2" w:space="0" w:color="E6E6E6" w:frame="1"/>
        </w:rPr>
        <w:t>Tỷ lệ hộ gia đình có hai xe hơi sau đó giữ ổn định cho đến năm 2006.</w:t>
      </w:r>
    </w:p>
    <w:p w14:paraId="3247D624" w14:textId="77777777" w:rsidR="00751C88" w:rsidRPr="00751C88" w:rsidRDefault="00751C88" w:rsidP="00751C88">
      <w:pPr>
        <w:pStyle w:val="NormalWeb"/>
        <w:numPr>
          <w:ilvl w:val="0"/>
          <w:numId w:val="13"/>
        </w:numPr>
        <w:pBdr>
          <w:top w:val="single" w:sz="2" w:space="0" w:color="E6E6E6"/>
          <w:left w:val="single" w:sz="2" w:space="0" w:color="E6E6E6"/>
          <w:bottom w:val="single" w:sz="2" w:space="0" w:color="E6E6E6"/>
          <w:right w:val="single" w:sz="2" w:space="0" w:color="E6E6E6"/>
        </w:pBdr>
        <w:shd w:val="clear" w:color="auto" w:fill="FFFFFF"/>
        <w:tabs>
          <w:tab w:val="clear" w:pos="720"/>
          <w:tab w:val="num" w:pos="1260"/>
        </w:tabs>
        <w:spacing w:before="0" w:beforeAutospacing="0" w:after="0" w:afterAutospacing="0"/>
        <w:ind w:left="1260"/>
        <w:rPr>
          <w:color w:val="01051C"/>
          <w:sz w:val="32"/>
          <w:szCs w:val="32"/>
        </w:rPr>
      </w:pPr>
      <w:r w:rsidRPr="00751C88">
        <w:rPr>
          <w:rStyle w:val="Emphasis"/>
          <w:color w:val="01051C"/>
          <w:sz w:val="32"/>
          <w:szCs w:val="32"/>
          <w:bdr w:val="single" w:sz="2" w:space="0" w:color="E6E6E6" w:frame="1"/>
        </w:rPr>
        <w:t>The proportion of households that had two cars dropped to 70% in 1997, after which it remained stable until 2006.</w:t>
      </w:r>
    </w:p>
    <w:p w14:paraId="08EEE192" w14:textId="77777777" w:rsidR="00751C88" w:rsidRPr="00751C88" w:rsidRDefault="00751C88" w:rsidP="00751C88">
      <w:pPr>
        <w:pStyle w:val="NormalWeb"/>
        <w:numPr>
          <w:ilvl w:val="0"/>
          <w:numId w:val="13"/>
        </w:numPr>
        <w:pBdr>
          <w:top w:val="single" w:sz="2" w:space="0" w:color="E6E6E6"/>
          <w:left w:val="single" w:sz="2" w:space="0" w:color="E6E6E6"/>
          <w:bottom w:val="single" w:sz="2" w:space="0" w:color="E6E6E6"/>
          <w:right w:val="single" w:sz="2" w:space="0" w:color="E6E6E6"/>
        </w:pBdr>
        <w:shd w:val="clear" w:color="auto" w:fill="FFFFFF"/>
        <w:tabs>
          <w:tab w:val="clear" w:pos="720"/>
          <w:tab w:val="num" w:pos="1260"/>
        </w:tabs>
        <w:spacing w:before="0" w:beforeAutospacing="0" w:after="0" w:afterAutospacing="0"/>
        <w:ind w:left="1260"/>
        <w:rPr>
          <w:color w:val="01051C"/>
        </w:rPr>
      </w:pPr>
      <w:r w:rsidRPr="00751C88">
        <w:rPr>
          <w:rStyle w:val="Emphasis"/>
          <w:color w:val="01051C"/>
          <w:sz w:val="32"/>
          <w:szCs w:val="32"/>
          <w:bdr w:val="single" w:sz="2" w:space="0" w:color="E6E6E6" w:frame="1"/>
        </w:rPr>
        <w:t>(Tỷ lệ hộ gia đình có hai xe hơi giảm tới 70% vào năm 1997, sau điều này nó giữ ổn định cho đến năm 2006.)</w:t>
      </w:r>
    </w:p>
    <w:p w14:paraId="3377605B" w14:textId="77777777" w:rsidR="00751C88" w:rsidRPr="006D4329" w:rsidRDefault="00751C88" w:rsidP="006D4329">
      <w:pPr>
        <w:pStyle w:val="Heading3"/>
        <w:pBdr>
          <w:top w:val="single" w:sz="2" w:space="0" w:color="E6E6E6"/>
          <w:left w:val="single" w:sz="2" w:space="0" w:color="E6E6E6"/>
          <w:bottom w:val="single" w:sz="2" w:space="0" w:color="E6E6E6"/>
          <w:right w:val="single" w:sz="2" w:space="0" w:color="E6E6E6"/>
        </w:pBdr>
        <w:shd w:val="clear" w:color="auto" w:fill="FFFFFF"/>
        <w:ind w:left="180"/>
        <w:rPr>
          <w:noProof/>
          <w:color w:val="01051C"/>
          <w:sz w:val="32"/>
          <w:szCs w:val="32"/>
        </w:rPr>
      </w:pPr>
    </w:p>
    <w:p w14:paraId="74144F49" w14:textId="29A65FD7" w:rsidR="006D4329" w:rsidRDefault="006D4329" w:rsidP="00753519">
      <w:pPr>
        <w:pStyle w:val="CommentText"/>
        <w:rPr>
          <w:rFonts w:ascii="Times New Roman" w:hAnsi="Times New Roman" w:cs="Times New Roman"/>
          <w:color w:val="01051C"/>
          <w:sz w:val="32"/>
          <w:szCs w:val="32"/>
          <w:shd w:val="clear" w:color="auto" w:fill="FFFFFF"/>
        </w:rPr>
      </w:pPr>
    </w:p>
    <w:p w14:paraId="6EB78189" w14:textId="10F15B16" w:rsidR="006D4329" w:rsidRDefault="006D4329" w:rsidP="00753519">
      <w:pPr>
        <w:pStyle w:val="CommentText"/>
        <w:rPr>
          <w:rFonts w:ascii="Times New Roman" w:hAnsi="Times New Roman" w:cs="Times New Roman"/>
          <w:color w:val="01051C"/>
          <w:sz w:val="32"/>
          <w:szCs w:val="32"/>
          <w:shd w:val="clear" w:color="auto" w:fill="FFFFFF"/>
        </w:rPr>
      </w:pPr>
    </w:p>
    <w:p w14:paraId="16400747" w14:textId="61EECB96" w:rsidR="006D4329" w:rsidRPr="006D4329" w:rsidRDefault="006D4329" w:rsidP="006D4329">
      <w:pPr>
        <w:pStyle w:val="Heading3"/>
        <w:pBdr>
          <w:top w:val="single" w:sz="2" w:space="0" w:color="E6E6E6"/>
          <w:left w:val="single" w:sz="2" w:space="0" w:color="E6E6E6"/>
          <w:bottom w:val="single" w:sz="2" w:space="0" w:color="E6E6E6"/>
          <w:right w:val="single" w:sz="2" w:space="0" w:color="E6E6E6"/>
        </w:pBdr>
        <w:shd w:val="clear" w:color="auto" w:fill="FFFFFF"/>
        <w:ind w:left="180"/>
        <w:rPr>
          <w:b w:val="0"/>
          <w:bCs w:val="0"/>
          <w:noProof/>
          <w:color w:val="01051C"/>
          <w:sz w:val="32"/>
          <w:szCs w:val="32"/>
        </w:rPr>
      </w:pPr>
      <w:r w:rsidRPr="00753519">
        <w:rPr>
          <w:noProof/>
          <w:color w:val="01051C"/>
          <w:sz w:val="32"/>
          <w:szCs w:val="32"/>
        </w:rPr>
        <w:t>C</w:t>
      </w:r>
      <w:r w:rsidRPr="00753519">
        <w:rPr>
          <w:color w:val="01051C"/>
          <w:sz w:val="32"/>
          <w:szCs w:val="32"/>
        </w:rPr>
        <w:t>OMPARED T</w:t>
      </w:r>
      <w:r w:rsidRPr="00753519">
        <w:rPr>
          <w:noProof/>
          <w:color w:val="01051C"/>
          <w:sz w:val="32"/>
          <w:szCs w:val="32"/>
        </w:rPr>
        <w:t>O</w:t>
      </w:r>
    </w:p>
    <w:p w14:paraId="195E958B" w14:textId="6853DB63" w:rsidR="00753519" w:rsidRPr="00753519" w:rsidRDefault="00753519" w:rsidP="00753519">
      <w:pPr>
        <w:pStyle w:val="CommentText"/>
        <w:rPr>
          <w:rFonts w:ascii="Times New Roman" w:hAnsi="Times New Roman" w:cs="Times New Roman"/>
          <w:noProof/>
          <w:color w:val="01051C"/>
          <w:sz w:val="32"/>
          <w:szCs w:val="32"/>
          <w:shd w:val="clear" w:color="auto" w:fill="FFFFFF"/>
        </w:rPr>
      </w:pPr>
      <w:r w:rsidRPr="00753519">
        <w:rPr>
          <w:rFonts w:ascii="Times New Roman" w:hAnsi="Times New Roman" w:cs="Times New Roman"/>
          <w:color w:val="01051C"/>
          <w:sz w:val="32"/>
          <w:szCs w:val="32"/>
          <w:shd w:val="clear" w:color="auto" w:fill="FFFFFF"/>
        </w:rPr>
        <w:t>From 2000 to 2010, there was an increase of 40 in the number of male doctors </w:t>
      </w:r>
      <w:r w:rsidRPr="00753519">
        <w:rPr>
          <w:rFonts w:ascii="Times New Roman" w:hAnsi="Times New Roman" w:cs="Times New Roman"/>
          <w:color w:val="01051C"/>
          <w:sz w:val="32"/>
          <w:szCs w:val="32"/>
          <w:u w:val="single"/>
          <w:bdr w:val="single" w:sz="2" w:space="0" w:color="E6E6E6" w:frame="1"/>
          <w:shd w:val="clear" w:color="auto" w:fill="FFFFFF"/>
        </w:rPr>
        <w:t>compared to</w:t>
      </w:r>
      <w:r w:rsidRPr="00753519">
        <w:rPr>
          <w:rFonts w:ascii="Times New Roman" w:hAnsi="Times New Roman" w:cs="Times New Roman"/>
          <w:color w:val="01051C"/>
          <w:sz w:val="32"/>
          <w:szCs w:val="32"/>
          <w:shd w:val="clear" w:color="auto" w:fill="FFFFFF"/>
        </w:rPr>
        <w:t> a decrease of 30 in the figure for female doctors. </w:t>
      </w:r>
    </w:p>
    <w:p w14:paraId="5C9BBCC0" w14:textId="77777777" w:rsidR="00753519" w:rsidRPr="00753519" w:rsidRDefault="00753519" w:rsidP="00753519">
      <w:pPr>
        <w:pStyle w:val="CommentText"/>
        <w:rPr>
          <w:rFonts w:ascii="Times New Roman" w:hAnsi="Times New Roman" w:cs="Times New Roman"/>
          <w:noProof/>
          <w:color w:val="01051C"/>
          <w:sz w:val="32"/>
          <w:szCs w:val="32"/>
          <w:shd w:val="clear" w:color="auto" w:fill="FFFFFF"/>
        </w:rPr>
      </w:pPr>
      <w:r w:rsidRPr="00753519">
        <w:rPr>
          <w:rFonts w:ascii="Times New Roman" w:hAnsi="Times New Roman" w:cs="Times New Roman"/>
          <w:color w:val="01051C"/>
          <w:sz w:val="32"/>
          <w:szCs w:val="32"/>
          <w:shd w:val="clear" w:color="auto" w:fill="FFFFFF"/>
        </w:rPr>
        <w:t>Ý nghĩa truyền đạt: Trong (khoảng thời gian), có một sự tăng/ giảm trong đại lượng A so với sự tăng/ giảm trong đại lượng B.</w:t>
      </w:r>
    </w:p>
    <w:p w14:paraId="5DA507FC" w14:textId="77777777" w:rsidR="00753519" w:rsidRPr="00753519" w:rsidRDefault="00753519" w:rsidP="00753519">
      <w:pPr>
        <w:pStyle w:val="CommentText"/>
        <w:rPr>
          <w:rFonts w:ascii="Times New Roman" w:hAnsi="Times New Roman" w:cs="Times New Roman"/>
          <w:noProof/>
          <w:color w:val="01051C"/>
          <w:sz w:val="32"/>
          <w:szCs w:val="32"/>
          <w:shd w:val="clear" w:color="auto" w:fill="FFFFFF"/>
        </w:rPr>
      </w:pPr>
      <w:r w:rsidRPr="00753519">
        <w:rPr>
          <w:rFonts w:ascii="Times New Roman" w:hAnsi="Times New Roman" w:cs="Times New Roman"/>
          <w:noProof/>
          <w:color w:val="01051C"/>
          <w:sz w:val="32"/>
          <w:szCs w:val="32"/>
          <w:shd w:val="clear" w:color="auto" w:fill="FFFFFF"/>
        </w:rPr>
        <w:t>(</w:t>
      </w:r>
      <w:r w:rsidRPr="00753519">
        <w:rPr>
          <w:rFonts w:ascii="Times New Roman" w:hAnsi="Times New Roman" w:cs="Times New Roman"/>
          <w:color w:val="01051C"/>
          <w:sz w:val="32"/>
          <w:szCs w:val="32"/>
          <w:shd w:val="clear" w:color="auto" w:fill="FFFFFF"/>
        </w:rPr>
        <w:t>khoảng thời gian), there + be + danh từ (sự tăng/ giảm) in đại lượng A </w:t>
      </w:r>
      <w:r w:rsidRPr="00753519">
        <w:rPr>
          <w:rFonts w:ascii="Times New Roman" w:hAnsi="Times New Roman" w:cs="Times New Roman"/>
          <w:color w:val="01051C"/>
          <w:sz w:val="32"/>
          <w:szCs w:val="32"/>
          <w:u w:val="single"/>
          <w:bdr w:val="single" w:sz="2" w:space="0" w:color="E6E6E6" w:frame="1"/>
          <w:shd w:val="clear" w:color="auto" w:fill="FFFFFF"/>
        </w:rPr>
        <w:t>compared to</w:t>
      </w:r>
      <w:r w:rsidRPr="00753519">
        <w:rPr>
          <w:rFonts w:ascii="Times New Roman" w:hAnsi="Times New Roman" w:cs="Times New Roman"/>
          <w:color w:val="01051C"/>
          <w:sz w:val="32"/>
          <w:szCs w:val="32"/>
          <w:shd w:val="clear" w:color="auto" w:fill="FFFFFF"/>
        </w:rPr>
        <w:t> danh từ (sự tăng/ giảm) in đại lượng B.</w:t>
      </w:r>
    </w:p>
    <w:p w14:paraId="1F304084" w14:textId="13B968E2" w:rsidR="00753519" w:rsidRPr="00753519" w:rsidRDefault="00753519" w:rsidP="00753519">
      <w:pPr>
        <w:pStyle w:val="Heading3"/>
        <w:pBdr>
          <w:top w:val="single" w:sz="2" w:space="0" w:color="E6E6E6"/>
          <w:left w:val="single" w:sz="2" w:space="0" w:color="E6E6E6"/>
          <w:bottom w:val="single" w:sz="2" w:space="0" w:color="E6E6E6"/>
          <w:right w:val="single" w:sz="2" w:space="0" w:color="E6E6E6"/>
        </w:pBdr>
        <w:shd w:val="clear" w:color="auto" w:fill="FFFFFF"/>
        <w:rPr>
          <w:color w:val="01051C"/>
          <w:sz w:val="32"/>
          <w:szCs w:val="32"/>
        </w:rPr>
      </w:pPr>
      <w:r w:rsidRPr="00753519">
        <w:rPr>
          <w:color w:val="01051C"/>
          <w:sz w:val="32"/>
          <w:szCs w:val="32"/>
        </w:rPr>
        <w:t>While/ Whereas</w:t>
      </w:r>
    </w:p>
    <w:p w14:paraId="1927C5FF" w14:textId="77777777" w:rsidR="00753519" w:rsidRPr="00753519" w:rsidRDefault="00753519" w:rsidP="00753519">
      <w:pPr>
        <w:pStyle w:val="NormalWeb"/>
        <w:pBdr>
          <w:top w:val="single" w:sz="2" w:space="0" w:color="E6E6E6"/>
          <w:left w:val="single" w:sz="2" w:space="0" w:color="E6E6E6"/>
          <w:bottom w:val="single" w:sz="2" w:space="0" w:color="E6E6E6"/>
          <w:right w:val="single" w:sz="2" w:space="0" w:color="E6E6E6"/>
        </w:pBdr>
        <w:shd w:val="clear" w:color="auto" w:fill="FFFFFF"/>
        <w:ind w:left="180"/>
        <w:rPr>
          <w:noProof/>
          <w:color w:val="01051C"/>
          <w:sz w:val="32"/>
          <w:szCs w:val="32"/>
        </w:rPr>
      </w:pPr>
      <w:r w:rsidRPr="00753519">
        <w:rPr>
          <w:color w:val="01051C"/>
          <w:sz w:val="32"/>
          <w:szCs w:val="32"/>
        </w:rPr>
        <w:t> </w:t>
      </w:r>
      <w:r w:rsidRPr="00753519">
        <w:rPr>
          <w:noProof/>
          <w:color w:val="01051C"/>
          <w:sz w:val="32"/>
          <w:szCs w:val="32"/>
        </w:rPr>
        <w:t xml:space="preserve">Ý </w:t>
      </w:r>
      <w:r w:rsidRPr="00753519">
        <w:rPr>
          <w:color w:val="01051C"/>
          <w:sz w:val="32"/>
          <w:szCs w:val="32"/>
        </w:rPr>
        <w:t>nghĩa truyền đạt</w:t>
      </w:r>
    </w:p>
    <w:p w14:paraId="25E38A66" w14:textId="77777777" w:rsidR="00753519" w:rsidRPr="00753519" w:rsidRDefault="00753519" w:rsidP="00753519">
      <w:pPr>
        <w:pStyle w:val="NormalWeb"/>
        <w:pBdr>
          <w:top w:val="single" w:sz="2" w:space="0" w:color="E6E6E6"/>
          <w:left w:val="single" w:sz="2" w:space="0" w:color="E6E6E6"/>
          <w:bottom w:val="single" w:sz="2" w:space="0" w:color="E6E6E6"/>
          <w:right w:val="single" w:sz="2" w:space="0" w:color="E6E6E6"/>
        </w:pBdr>
        <w:shd w:val="clear" w:color="auto" w:fill="FFFFFF"/>
        <w:ind w:left="180"/>
        <w:rPr>
          <w:noProof/>
          <w:color w:val="01051C"/>
          <w:sz w:val="32"/>
          <w:szCs w:val="32"/>
        </w:rPr>
      </w:pPr>
      <w:r w:rsidRPr="00753519">
        <w:rPr>
          <w:color w:val="01051C"/>
          <w:sz w:val="32"/>
          <w:szCs w:val="32"/>
        </w:rPr>
        <w:t>Trong khi đại lượng A + xu hướng A, đại lượng B + xu hướng B</w:t>
      </w:r>
    </w:p>
    <w:p w14:paraId="25413ED4" w14:textId="77777777" w:rsidR="00753519" w:rsidRPr="00753519" w:rsidRDefault="00753519" w:rsidP="00753519">
      <w:pPr>
        <w:pStyle w:val="NormalWeb"/>
        <w:pBdr>
          <w:top w:val="single" w:sz="2" w:space="0" w:color="E6E6E6"/>
          <w:left w:val="single" w:sz="2" w:space="0" w:color="E6E6E6"/>
          <w:bottom w:val="single" w:sz="2" w:space="0" w:color="E6E6E6"/>
          <w:right w:val="single" w:sz="2" w:space="0" w:color="E6E6E6"/>
        </w:pBdr>
        <w:shd w:val="clear" w:color="auto" w:fill="FFFFFF"/>
        <w:ind w:left="180"/>
        <w:rPr>
          <w:noProof/>
          <w:color w:val="01051C"/>
          <w:sz w:val="32"/>
          <w:szCs w:val="32"/>
        </w:rPr>
      </w:pPr>
      <w:r w:rsidRPr="00753519">
        <w:rPr>
          <w:color w:val="01051C"/>
          <w:sz w:val="32"/>
          <w:szCs w:val="32"/>
        </w:rPr>
        <w:t>Thông tin số liệu: Trong tương lai: chi tiêu lên nhà cửa tăng mạnh, chi tiêu lên quần áo giảm nhẹ.</w:t>
      </w:r>
    </w:p>
    <w:p w14:paraId="53140156" w14:textId="77777777" w:rsidR="00753519" w:rsidRPr="00753519" w:rsidRDefault="00753519" w:rsidP="00753519">
      <w:pPr>
        <w:pStyle w:val="NormalWeb"/>
        <w:pBdr>
          <w:top w:val="single" w:sz="2" w:space="0" w:color="E6E6E6"/>
          <w:left w:val="single" w:sz="2" w:space="0" w:color="E6E6E6"/>
          <w:bottom w:val="single" w:sz="2" w:space="0" w:color="E6E6E6"/>
          <w:right w:val="single" w:sz="2" w:space="0" w:color="E6E6E6"/>
        </w:pBdr>
        <w:shd w:val="clear" w:color="auto" w:fill="FFFFFF"/>
        <w:ind w:left="180"/>
        <w:rPr>
          <w:color w:val="01051C"/>
          <w:sz w:val="32"/>
          <w:szCs w:val="32"/>
        </w:rPr>
      </w:pPr>
      <w:r w:rsidRPr="00753519">
        <w:rPr>
          <w:color w:val="01051C"/>
          <w:sz w:val="32"/>
          <w:szCs w:val="32"/>
        </w:rPr>
        <w:t>In the future, the expenditure on housing will significantly increase </w:t>
      </w:r>
      <w:r w:rsidRPr="00753519">
        <w:rPr>
          <w:color w:val="01051C"/>
          <w:sz w:val="32"/>
          <w:szCs w:val="32"/>
          <w:u w:val="single"/>
          <w:bdr w:val="single" w:sz="2" w:space="0" w:color="E6E6E6" w:frame="1"/>
        </w:rPr>
        <w:t>while</w:t>
      </w:r>
      <w:r w:rsidRPr="00753519">
        <w:rPr>
          <w:noProof/>
          <w:color w:val="01051C"/>
          <w:sz w:val="32"/>
          <w:szCs w:val="32"/>
          <w:u w:val="single"/>
          <w:bdr w:val="single" w:sz="2" w:space="0" w:color="E6E6E6" w:frame="1"/>
        </w:rPr>
        <w:t xml:space="preserve"> / whereas</w:t>
      </w:r>
      <w:r w:rsidRPr="00753519">
        <w:rPr>
          <w:color w:val="01051C"/>
          <w:sz w:val="32"/>
          <w:szCs w:val="32"/>
        </w:rPr>
        <w:t> the expenditure on clothes will decrease slightly.</w:t>
      </w:r>
    </w:p>
    <w:p w14:paraId="41843488" w14:textId="77777777" w:rsidR="00753519" w:rsidRPr="00753519" w:rsidRDefault="00753519" w:rsidP="00753519">
      <w:pPr>
        <w:pStyle w:val="NormalWeb"/>
        <w:pBdr>
          <w:top w:val="single" w:sz="2" w:space="0" w:color="E6E6E6"/>
          <w:left w:val="single" w:sz="2" w:space="0" w:color="E6E6E6"/>
          <w:bottom w:val="single" w:sz="2" w:space="0" w:color="E6E6E6"/>
          <w:right w:val="single" w:sz="2" w:space="0" w:color="E6E6E6"/>
        </w:pBdr>
        <w:shd w:val="clear" w:color="auto" w:fill="FFFFFF"/>
        <w:ind w:left="180"/>
        <w:rPr>
          <w:color w:val="01051C"/>
          <w:sz w:val="32"/>
          <w:szCs w:val="32"/>
        </w:rPr>
      </w:pPr>
    </w:p>
    <w:p w14:paraId="07E01BA7" w14:textId="31DD91AF" w:rsidR="00753519" w:rsidRPr="00AD67A9" w:rsidRDefault="00AD67A9" w:rsidP="00753519">
      <w:pPr>
        <w:pStyle w:val="CommentText"/>
        <w:rPr>
          <w:rFonts w:ascii="Times New Roman" w:hAnsi="Times New Roman" w:cs="Times New Roman"/>
          <w:sz w:val="32"/>
          <w:szCs w:val="32"/>
        </w:rPr>
      </w:pPr>
      <w:r>
        <w:rPr>
          <w:rFonts w:ascii="Times New Roman" w:hAnsi="Times New Roman" w:cs="Times New Roman"/>
          <w:sz w:val="32"/>
          <w:szCs w:val="32"/>
        </w:rPr>
        <w:t>In contrast to the other categories</w:t>
      </w:r>
    </w:p>
    <w:p w14:paraId="1A1512A2" w14:textId="17E31EB6" w:rsidR="00753519" w:rsidRDefault="00EB02AC" w:rsidP="00EB02AC">
      <w:pPr>
        <w:pStyle w:val="ListParagraph"/>
        <w:numPr>
          <w:ilvl w:val="0"/>
          <w:numId w:val="15"/>
        </w:numPr>
        <w:rPr>
          <w:rFonts w:ascii="Times New Roman" w:hAnsi="Times New Roman" w:cs="Times New Roman"/>
          <w:b/>
          <w:bCs/>
          <w:sz w:val="32"/>
          <w:szCs w:val="32"/>
        </w:rPr>
      </w:pPr>
      <w:r>
        <w:rPr>
          <w:rFonts w:ascii="Times New Roman" w:hAnsi="Times New Roman" w:cs="Times New Roman"/>
          <w:b/>
          <w:bCs/>
          <w:sz w:val="32"/>
          <w:szCs w:val="32"/>
        </w:rPr>
        <w:t>WAY TO WRITE PIE CHART</w:t>
      </w:r>
    </w:p>
    <w:p w14:paraId="7F1DF7A4" w14:textId="6ED9EC8D" w:rsidR="00A608A2" w:rsidRDefault="00A608A2" w:rsidP="00A608A2">
      <w:pPr>
        <w:pStyle w:val="ListParagraph"/>
        <w:numPr>
          <w:ilvl w:val="1"/>
          <w:numId w:val="8"/>
        </w:numPr>
        <w:rPr>
          <w:rFonts w:ascii="Times New Roman" w:hAnsi="Times New Roman" w:cs="Times New Roman"/>
          <w:b/>
          <w:bCs/>
          <w:sz w:val="32"/>
          <w:szCs w:val="32"/>
        </w:rPr>
      </w:pPr>
      <w:r>
        <w:rPr>
          <w:rFonts w:ascii="Times New Roman" w:hAnsi="Times New Roman" w:cs="Times New Roman"/>
          <w:b/>
          <w:bCs/>
          <w:sz w:val="32"/>
          <w:szCs w:val="32"/>
        </w:rPr>
        <w:t xml:space="preserve">Mô tả số liệu phân số </w:t>
      </w:r>
    </w:p>
    <w:p w14:paraId="3954D855" w14:textId="5E268755" w:rsidR="00A608A2" w:rsidRDefault="00A608A2" w:rsidP="00A608A2">
      <w:pPr>
        <w:pStyle w:val="ListParagraph"/>
        <w:ind w:left="1440"/>
        <w:rPr>
          <w:rFonts w:ascii="Times New Roman" w:hAnsi="Times New Roman" w:cs="Times New Roman"/>
          <w:b/>
          <w:bCs/>
          <w:sz w:val="32"/>
          <w:szCs w:val="32"/>
        </w:rPr>
      </w:pPr>
      <w:r w:rsidRPr="00A608A2">
        <w:rPr>
          <w:rFonts w:ascii="Times New Roman" w:hAnsi="Times New Roman" w:cs="Times New Roman"/>
          <w:b/>
          <w:bCs/>
          <w:noProof/>
          <w:sz w:val="32"/>
          <w:szCs w:val="32"/>
        </w:rPr>
        <w:lastRenderedPageBreak/>
        <w:drawing>
          <wp:inline distT="0" distB="0" distL="0" distR="0" wp14:anchorId="7FBD10A4" wp14:editId="133472D8">
            <wp:extent cx="4400776" cy="5531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0776" cy="5531134"/>
                    </a:xfrm>
                    <a:prstGeom prst="rect">
                      <a:avLst/>
                    </a:prstGeom>
                  </pic:spPr>
                </pic:pic>
              </a:graphicData>
            </a:graphic>
          </wp:inline>
        </w:drawing>
      </w:r>
    </w:p>
    <w:p w14:paraId="0722B0EF" w14:textId="563E031F" w:rsidR="00A608A2" w:rsidRDefault="00A608A2" w:rsidP="00A608A2">
      <w:pPr>
        <w:pStyle w:val="ListParagraph"/>
        <w:ind w:left="1440"/>
        <w:rPr>
          <w:rFonts w:ascii="Times New Roman" w:hAnsi="Times New Roman" w:cs="Times New Roman"/>
          <w:b/>
          <w:bCs/>
          <w:sz w:val="32"/>
          <w:szCs w:val="32"/>
        </w:rPr>
      </w:pPr>
      <w:r w:rsidRPr="00A608A2">
        <w:rPr>
          <w:rFonts w:ascii="Times New Roman" w:hAnsi="Times New Roman" w:cs="Times New Roman"/>
          <w:b/>
          <w:bCs/>
          <w:noProof/>
          <w:sz w:val="32"/>
          <w:szCs w:val="32"/>
        </w:rPr>
        <w:drawing>
          <wp:inline distT="0" distB="0" distL="0" distR="0" wp14:anchorId="64313BDD" wp14:editId="4FD26A1F">
            <wp:extent cx="3905451" cy="24004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451" cy="2400423"/>
                    </a:xfrm>
                    <a:prstGeom prst="rect">
                      <a:avLst/>
                    </a:prstGeom>
                  </pic:spPr>
                </pic:pic>
              </a:graphicData>
            </a:graphic>
          </wp:inline>
        </w:drawing>
      </w:r>
    </w:p>
    <w:p w14:paraId="240AB0A1" w14:textId="5B16B59C" w:rsidR="00A608A2" w:rsidRDefault="00A608A2" w:rsidP="00A608A2">
      <w:pPr>
        <w:pStyle w:val="ListParagraph"/>
        <w:numPr>
          <w:ilvl w:val="1"/>
          <w:numId w:val="8"/>
        </w:numPr>
        <w:rPr>
          <w:rFonts w:ascii="Times New Roman" w:hAnsi="Times New Roman" w:cs="Times New Roman"/>
          <w:b/>
          <w:bCs/>
          <w:sz w:val="32"/>
          <w:szCs w:val="32"/>
        </w:rPr>
      </w:pPr>
      <w:r>
        <w:rPr>
          <w:rFonts w:ascii="Times New Roman" w:hAnsi="Times New Roman" w:cs="Times New Roman"/>
          <w:b/>
          <w:bCs/>
          <w:sz w:val="32"/>
          <w:szCs w:val="32"/>
        </w:rPr>
        <w:t xml:space="preserve">Mô tả bố cục biểu đồ </w:t>
      </w:r>
    </w:p>
    <w:p w14:paraId="114210A5" w14:textId="0C8F7755" w:rsidR="00A608A2" w:rsidRPr="002D6259" w:rsidRDefault="002D6259" w:rsidP="002D6259">
      <w:pPr>
        <w:pStyle w:val="ListParagraph"/>
        <w:numPr>
          <w:ilvl w:val="0"/>
          <w:numId w:val="2"/>
        </w:numPr>
        <w:rPr>
          <w:rFonts w:ascii="Times New Roman" w:hAnsi="Times New Roman" w:cs="Times New Roman"/>
          <w:color w:val="01051C"/>
          <w:sz w:val="32"/>
          <w:szCs w:val="32"/>
          <w:shd w:val="clear" w:color="auto" w:fill="FFFFFF"/>
        </w:rPr>
      </w:pPr>
      <w:r w:rsidRPr="002D6259">
        <w:rPr>
          <w:rFonts w:ascii="Times New Roman" w:hAnsi="Times New Roman" w:cs="Times New Roman"/>
          <w:color w:val="01051C"/>
          <w:sz w:val="32"/>
          <w:szCs w:val="32"/>
          <w:shd w:val="clear" w:color="auto" w:fill="FFFFFF"/>
        </w:rPr>
        <w:lastRenderedPageBreak/>
        <w:t>Subject + account for/make up/take up/consist of/comprise/ constitute + subject’s statistics + of + noun phrase</w:t>
      </w:r>
    </w:p>
    <w:p w14:paraId="63E72A04" w14:textId="662DAF14" w:rsidR="002D6259" w:rsidRDefault="002D6259" w:rsidP="00A608A2">
      <w:pPr>
        <w:pStyle w:val="ListParagraph"/>
        <w:ind w:left="1440"/>
        <w:rPr>
          <w:rFonts w:ascii="Times New Roman" w:hAnsi="Times New Roman" w:cs="Times New Roman"/>
          <w:color w:val="01051C"/>
          <w:sz w:val="32"/>
          <w:szCs w:val="32"/>
          <w:shd w:val="clear" w:color="auto" w:fill="FFFFFF"/>
        </w:rPr>
      </w:pPr>
      <w:r w:rsidRPr="002D6259">
        <w:rPr>
          <w:rFonts w:ascii="Times New Roman" w:hAnsi="Times New Roman" w:cs="Times New Roman"/>
          <w:color w:val="01051C"/>
          <w:sz w:val="32"/>
          <w:szCs w:val="32"/>
          <w:shd w:val="clear" w:color="auto" w:fill="FFFFFF"/>
        </w:rPr>
        <w:t>Ex: The Japanese market accounts for 35% of the company's revenue.</w:t>
      </w:r>
    </w:p>
    <w:p w14:paraId="01A275B3" w14:textId="622E1D6B" w:rsidR="002D6259" w:rsidRPr="002D6259" w:rsidRDefault="002D6259" w:rsidP="002D6259">
      <w:pPr>
        <w:pStyle w:val="ListParagraph"/>
        <w:numPr>
          <w:ilvl w:val="0"/>
          <w:numId w:val="2"/>
        </w:numPr>
        <w:rPr>
          <w:rFonts w:ascii="Times New Roman" w:hAnsi="Times New Roman" w:cs="Times New Roman"/>
          <w:b/>
          <w:bCs/>
          <w:sz w:val="32"/>
          <w:szCs w:val="32"/>
        </w:rPr>
      </w:pPr>
      <w:r w:rsidRPr="002D6259">
        <w:rPr>
          <w:rFonts w:ascii="Times New Roman" w:hAnsi="Times New Roman" w:cs="Times New Roman"/>
          <w:color w:val="01051C"/>
          <w:sz w:val="32"/>
          <w:szCs w:val="32"/>
          <w:shd w:val="clear" w:color="auto" w:fill="FFFFFF"/>
        </w:rPr>
        <w:t>Clause 1, which + account for/make up/take up/consist of/comprise/ constitute + subject’s statistics + of + noun phrase</w:t>
      </w:r>
    </w:p>
    <w:p w14:paraId="1E2B8723" w14:textId="2483B270" w:rsidR="002D6259" w:rsidRDefault="002D6259" w:rsidP="002D6259">
      <w:pPr>
        <w:pStyle w:val="ListParagraph"/>
        <w:ind w:left="1440"/>
        <w:rPr>
          <w:rFonts w:ascii="Times New Roman" w:hAnsi="Times New Roman" w:cs="Times New Roman"/>
          <w:color w:val="01051C"/>
          <w:sz w:val="32"/>
          <w:szCs w:val="32"/>
          <w:shd w:val="clear" w:color="auto" w:fill="FFFFFF"/>
        </w:rPr>
      </w:pPr>
      <w:r w:rsidRPr="002D6259">
        <w:rPr>
          <w:rFonts w:ascii="Times New Roman" w:hAnsi="Times New Roman" w:cs="Times New Roman"/>
          <w:color w:val="01051C"/>
          <w:sz w:val="32"/>
          <w:szCs w:val="32"/>
          <w:shd w:val="clear" w:color="auto" w:fill="FFFFFF"/>
        </w:rPr>
        <w:t>Ex: The proportion of regular smokers is the highest, which accounts for 35% of all types of smokers.</w:t>
      </w:r>
    </w:p>
    <w:p w14:paraId="6B612F74" w14:textId="7A75ADED" w:rsidR="002D6259" w:rsidRDefault="002D6259" w:rsidP="002D6259">
      <w:pPr>
        <w:pStyle w:val="ListParagraph"/>
        <w:ind w:left="1440"/>
        <w:rPr>
          <w:rFonts w:ascii="Times New Roman" w:hAnsi="Times New Roman" w:cs="Times New Roman"/>
          <w:color w:val="01051C"/>
          <w:sz w:val="32"/>
          <w:szCs w:val="32"/>
          <w:shd w:val="clear" w:color="auto" w:fill="FFFFFF"/>
        </w:rPr>
      </w:pPr>
      <w:r w:rsidRPr="002D6259">
        <w:rPr>
          <w:rFonts w:ascii="Times New Roman" w:hAnsi="Times New Roman" w:cs="Times New Roman"/>
          <w:color w:val="01051C"/>
          <w:sz w:val="32"/>
          <w:szCs w:val="32"/>
          <w:shd w:val="clear" w:color="auto" w:fill="FFFFFF"/>
        </w:rPr>
        <w:t>Lưu ý: Hai từ “comprise” và “constitute” không đi kèm với giới từ “of”</w:t>
      </w:r>
    </w:p>
    <w:p w14:paraId="0F9E57D5" w14:textId="2EB55C85" w:rsidR="002D6259" w:rsidRPr="002D6259" w:rsidRDefault="002D6259" w:rsidP="002D6259">
      <w:pPr>
        <w:pStyle w:val="ListParagraph"/>
        <w:numPr>
          <w:ilvl w:val="1"/>
          <w:numId w:val="8"/>
        </w:numPr>
        <w:rPr>
          <w:rFonts w:ascii="Times New Roman" w:hAnsi="Times New Roman" w:cs="Times New Roman"/>
          <w:b/>
          <w:bCs/>
          <w:sz w:val="32"/>
          <w:szCs w:val="32"/>
        </w:rPr>
      </w:pPr>
      <w:r>
        <w:rPr>
          <w:rFonts w:ascii="Times New Roman" w:hAnsi="Times New Roman" w:cs="Times New Roman"/>
          <w:b/>
          <w:bCs/>
          <w:color w:val="01051C"/>
          <w:sz w:val="32"/>
          <w:szCs w:val="32"/>
          <w:shd w:val="clear" w:color="auto" w:fill="FFFFFF"/>
        </w:rPr>
        <w:t>Cấu trúc nâng cao</w:t>
      </w:r>
    </w:p>
    <w:p w14:paraId="7EAB210C" w14:textId="71354B23" w:rsidR="002D6259" w:rsidRPr="002D6259" w:rsidRDefault="002D6259" w:rsidP="002D6259">
      <w:pPr>
        <w:pStyle w:val="ListParagraph"/>
        <w:numPr>
          <w:ilvl w:val="0"/>
          <w:numId w:val="2"/>
        </w:numPr>
        <w:rPr>
          <w:rFonts w:ascii="Times New Roman" w:hAnsi="Times New Roman" w:cs="Times New Roman"/>
          <w:b/>
          <w:bCs/>
          <w:sz w:val="32"/>
          <w:szCs w:val="32"/>
        </w:rPr>
      </w:pPr>
      <w:r w:rsidRPr="002D6259">
        <w:rPr>
          <w:rFonts w:ascii="Times New Roman" w:hAnsi="Times New Roman" w:cs="Times New Roman"/>
          <w:color w:val="01051C"/>
          <w:sz w:val="32"/>
          <w:szCs w:val="32"/>
          <w:shd w:val="clear" w:color="auto" w:fill="FFFFFF"/>
        </w:rPr>
        <w:t>An opposite / A similar allocation can be seen in + N</w:t>
      </w:r>
    </w:p>
    <w:p w14:paraId="1C3A6ACC" w14:textId="77777777" w:rsidR="002D6259" w:rsidRPr="002D6259" w:rsidRDefault="002D6259" w:rsidP="002D6259">
      <w:pPr>
        <w:pStyle w:val="NormalWeb"/>
        <w:numPr>
          <w:ilvl w:val="0"/>
          <w:numId w:val="2"/>
        </w:numPr>
        <w:pBdr>
          <w:top w:val="single" w:sz="2" w:space="0" w:color="E6E6E6"/>
          <w:left w:val="single" w:sz="2" w:space="0" w:color="E6E6E6"/>
          <w:bottom w:val="single" w:sz="2" w:space="0" w:color="E6E6E6"/>
          <w:right w:val="single" w:sz="2" w:space="0" w:color="E6E6E6"/>
        </w:pBdr>
        <w:shd w:val="clear" w:color="auto" w:fill="FFFFFF"/>
        <w:jc w:val="both"/>
        <w:rPr>
          <w:color w:val="01051C"/>
          <w:sz w:val="32"/>
          <w:szCs w:val="32"/>
        </w:rPr>
      </w:pPr>
      <w:r w:rsidRPr="002D6259">
        <w:rPr>
          <w:color w:val="01051C"/>
          <w:sz w:val="32"/>
          <w:szCs w:val="32"/>
        </w:rPr>
        <w:t>Ý nghĩa: Cấu trúc câu này có ý nghĩa là sự phân bổ đối lập/tương tự có thể được thấy trong đối tượng khác</w:t>
      </w:r>
    </w:p>
    <w:p w14:paraId="081FE6C2" w14:textId="77777777" w:rsidR="002D6259" w:rsidRPr="002D6259" w:rsidRDefault="002D6259" w:rsidP="002D6259">
      <w:pPr>
        <w:pStyle w:val="NormalWeb"/>
        <w:numPr>
          <w:ilvl w:val="0"/>
          <w:numId w:val="2"/>
        </w:numPr>
        <w:pBdr>
          <w:top w:val="single" w:sz="2" w:space="0" w:color="E6E6E6"/>
          <w:left w:val="single" w:sz="2" w:space="0" w:color="E6E6E6"/>
          <w:bottom w:val="single" w:sz="2" w:space="0" w:color="E6E6E6"/>
          <w:right w:val="single" w:sz="2" w:space="0" w:color="E6E6E6"/>
        </w:pBdr>
        <w:shd w:val="clear" w:color="auto" w:fill="FFFFFF"/>
        <w:jc w:val="both"/>
        <w:rPr>
          <w:color w:val="01051C"/>
          <w:sz w:val="32"/>
          <w:szCs w:val="32"/>
        </w:rPr>
      </w:pPr>
      <w:r w:rsidRPr="002D6259">
        <w:rPr>
          <w:color w:val="01051C"/>
          <w:sz w:val="32"/>
          <w:szCs w:val="32"/>
        </w:rPr>
        <w:t>Mục đích sử dụng: Cấu trúc này được sử dụng khi có 2 hoặc nhiều biểu đồ tròn có sự phân bổ khác nhau hoặc giống nhau giữa các đối tượng được so sánh. </w:t>
      </w:r>
    </w:p>
    <w:p w14:paraId="2490803E" w14:textId="79A7A657" w:rsidR="002D6259" w:rsidRPr="002D6259" w:rsidRDefault="002D6259" w:rsidP="002D6259">
      <w:pPr>
        <w:pStyle w:val="ListParagraph"/>
        <w:rPr>
          <w:rFonts w:ascii="Times New Roman" w:hAnsi="Times New Roman" w:cs="Times New Roman"/>
          <w:color w:val="01051C"/>
          <w:sz w:val="32"/>
          <w:szCs w:val="32"/>
          <w:shd w:val="clear" w:color="auto" w:fill="FFFFFF"/>
        </w:rPr>
      </w:pPr>
      <w:r w:rsidRPr="002D6259">
        <w:rPr>
          <w:rFonts w:ascii="Times New Roman" w:hAnsi="Times New Roman" w:cs="Times New Roman"/>
          <w:color w:val="01051C"/>
          <w:sz w:val="32"/>
          <w:szCs w:val="32"/>
          <w:shd w:val="clear" w:color="auto" w:fill="FFFFFF"/>
        </w:rPr>
        <w:t>“In San Diego County, residential water consumption accounts for 60% of total water usage. The use of water for industry and agriculture only takes up 23% and 17% respectively. An opposite allocation can be seen in the rest of the world.” </w:t>
      </w:r>
    </w:p>
    <w:p w14:paraId="132F6D78" w14:textId="5D78B45D" w:rsidR="002D6259" w:rsidRPr="002D6259" w:rsidRDefault="002D6259" w:rsidP="002D6259">
      <w:pPr>
        <w:pStyle w:val="Heading3"/>
        <w:numPr>
          <w:ilvl w:val="0"/>
          <w:numId w:val="2"/>
        </w:numPr>
        <w:pBdr>
          <w:top w:val="single" w:sz="2" w:space="0" w:color="E6E6E6"/>
          <w:left w:val="single" w:sz="2" w:space="0" w:color="E6E6E6"/>
          <w:bottom w:val="single" w:sz="2" w:space="0" w:color="E6E6E6"/>
          <w:right w:val="single" w:sz="2" w:space="0" w:color="E6E6E6"/>
        </w:pBdr>
        <w:shd w:val="clear" w:color="auto" w:fill="FFFFFF"/>
        <w:spacing w:before="0"/>
        <w:rPr>
          <w:b w:val="0"/>
          <w:bCs w:val="0"/>
          <w:color w:val="01051C"/>
          <w:sz w:val="32"/>
          <w:szCs w:val="32"/>
        </w:rPr>
      </w:pPr>
      <w:r w:rsidRPr="002D6259">
        <w:rPr>
          <w:rStyle w:val="Strong"/>
          <w:color w:val="01051C"/>
          <w:sz w:val="32"/>
          <w:szCs w:val="32"/>
          <w:bdr w:val="single" w:sz="2" w:space="0" w:color="E6E6E6" w:frame="1"/>
        </w:rPr>
        <w:t>Such + Adj + differences across categories + to-be verb + (not) seen in + N</w:t>
      </w:r>
    </w:p>
    <w:p w14:paraId="1D875DCD" w14:textId="594EA3FF" w:rsidR="002D6259" w:rsidRPr="002D6259" w:rsidRDefault="002D6259" w:rsidP="002D6259">
      <w:pPr>
        <w:pStyle w:val="NormalWeb"/>
        <w:numPr>
          <w:ilvl w:val="0"/>
          <w:numId w:val="2"/>
        </w:numPr>
        <w:pBdr>
          <w:top w:val="single" w:sz="2" w:space="0" w:color="E6E6E6"/>
          <w:left w:val="single" w:sz="2" w:space="0" w:color="E6E6E6"/>
          <w:bottom w:val="single" w:sz="2" w:space="0" w:color="E6E6E6"/>
          <w:right w:val="single" w:sz="2" w:space="0" w:color="E6E6E6"/>
        </w:pBdr>
        <w:shd w:val="clear" w:color="auto" w:fill="FFFFFF"/>
        <w:jc w:val="both"/>
        <w:rPr>
          <w:color w:val="01051C"/>
          <w:sz w:val="32"/>
          <w:szCs w:val="32"/>
        </w:rPr>
      </w:pPr>
      <w:r w:rsidRPr="002D6259">
        <w:rPr>
          <w:color w:val="01051C"/>
          <w:sz w:val="32"/>
          <w:szCs w:val="32"/>
        </w:rPr>
        <w:t>Ý nghĩa: Cấu trúc câu này dùng để miêu tả về tổng quát của sự khác nhau giữa các đối tượng của biểu đồ.</w:t>
      </w:r>
    </w:p>
    <w:p w14:paraId="6D2646B4" w14:textId="1081810B" w:rsidR="002D6259" w:rsidRPr="002D6259" w:rsidRDefault="002D6259" w:rsidP="002D6259">
      <w:pPr>
        <w:pStyle w:val="NormalWeb"/>
        <w:numPr>
          <w:ilvl w:val="0"/>
          <w:numId w:val="2"/>
        </w:numPr>
        <w:pBdr>
          <w:top w:val="single" w:sz="2" w:space="0" w:color="E6E6E6"/>
          <w:left w:val="single" w:sz="2" w:space="0" w:color="E6E6E6"/>
          <w:bottom w:val="single" w:sz="2" w:space="0" w:color="E6E6E6"/>
          <w:right w:val="single" w:sz="2" w:space="0" w:color="E6E6E6"/>
        </w:pBdr>
        <w:shd w:val="clear" w:color="auto" w:fill="FFFFFF"/>
        <w:jc w:val="both"/>
        <w:rPr>
          <w:color w:val="01051C"/>
          <w:sz w:val="32"/>
          <w:szCs w:val="32"/>
        </w:rPr>
      </w:pPr>
      <w:r w:rsidRPr="002D6259">
        <w:rPr>
          <w:color w:val="01051C"/>
          <w:sz w:val="32"/>
          <w:szCs w:val="32"/>
        </w:rPr>
        <w:t>Mục đích sử dụng: Cấu trúc này được sử dụng khi giữa các đối tượng của 1 biểu đồ có sự phân bổ khác biệt lớn hoặc phân bổ đồng đều so với các biểu đồ khác. </w:t>
      </w:r>
    </w:p>
    <w:p w14:paraId="01473A63" w14:textId="7C6DE37A" w:rsidR="00753519" w:rsidRDefault="001A0BBF" w:rsidP="00AB3D0D">
      <w:pPr>
        <w:pStyle w:val="ListParagraph"/>
        <w:numPr>
          <w:ilvl w:val="0"/>
          <w:numId w:val="2"/>
        </w:numPr>
        <w:rPr>
          <w:rFonts w:ascii="Times New Roman" w:hAnsi="Times New Roman" w:cs="Times New Roman"/>
          <w:b/>
          <w:bCs/>
          <w:sz w:val="32"/>
          <w:szCs w:val="32"/>
        </w:rPr>
      </w:pPr>
      <w:r w:rsidRPr="001A0BBF">
        <w:rPr>
          <w:rFonts w:ascii="Times New Roman" w:hAnsi="Times New Roman" w:cs="Times New Roman"/>
          <w:b/>
          <w:bCs/>
          <w:noProof/>
          <w:sz w:val="32"/>
          <w:szCs w:val="32"/>
        </w:rPr>
        <w:lastRenderedPageBreak/>
        <w:drawing>
          <wp:inline distT="0" distB="0" distL="0" distR="0" wp14:anchorId="15E28936" wp14:editId="2EB69976">
            <wp:extent cx="2121009" cy="23623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1009" cy="2362321"/>
                    </a:xfrm>
                    <a:prstGeom prst="rect">
                      <a:avLst/>
                    </a:prstGeom>
                  </pic:spPr>
                </pic:pic>
              </a:graphicData>
            </a:graphic>
          </wp:inline>
        </w:drawing>
      </w:r>
    </w:p>
    <w:p w14:paraId="1EBCB569" w14:textId="7E7CB2A5" w:rsidR="001A0BBF" w:rsidRPr="001A0BBF" w:rsidRDefault="001A0BBF" w:rsidP="00AB3D0D">
      <w:pPr>
        <w:pStyle w:val="ListParagraph"/>
        <w:numPr>
          <w:ilvl w:val="0"/>
          <w:numId w:val="2"/>
        </w:numPr>
        <w:rPr>
          <w:rFonts w:ascii="Times New Roman" w:hAnsi="Times New Roman" w:cs="Times New Roman"/>
          <w:b/>
          <w:bCs/>
          <w:sz w:val="32"/>
          <w:szCs w:val="32"/>
        </w:rPr>
      </w:pPr>
      <w:r>
        <w:rPr>
          <w:rFonts w:ascii="Roboto" w:hAnsi="Roboto"/>
          <w:color w:val="01051C"/>
          <w:shd w:val="clear" w:color="auto" w:fill="FFFFFF"/>
        </w:rPr>
        <w:t>“Such significant differences across categories are not seen in the water usage of California.”</w:t>
      </w:r>
    </w:p>
    <w:p w14:paraId="329B86D2" w14:textId="10030CF2" w:rsidR="001A0BBF" w:rsidRPr="001A0BBF" w:rsidRDefault="001A0BBF" w:rsidP="001A0BBF">
      <w:pPr>
        <w:pStyle w:val="NormalWeb"/>
        <w:pBdr>
          <w:top w:val="single" w:sz="2" w:space="0" w:color="E6E6E6"/>
          <w:left w:val="single" w:sz="2" w:space="0" w:color="E6E6E6"/>
          <w:bottom w:val="single" w:sz="2" w:space="0" w:color="E6E6E6"/>
          <w:right w:val="single" w:sz="2" w:space="0" w:color="E6E6E6"/>
        </w:pBdr>
        <w:shd w:val="clear" w:color="auto" w:fill="FFFFFF"/>
        <w:jc w:val="both"/>
        <w:rPr>
          <w:color w:val="01051C"/>
          <w:sz w:val="32"/>
          <w:szCs w:val="32"/>
        </w:rPr>
      </w:pPr>
      <w:r w:rsidRPr="001A0BBF">
        <w:rPr>
          <w:color w:val="01051C"/>
          <w:sz w:val="32"/>
          <w:szCs w:val="32"/>
        </w:rPr>
        <w:t xml:space="preserve">Percentage – Proportion </w:t>
      </w:r>
    </w:p>
    <w:p w14:paraId="13900347" w14:textId="77777777" w:rsidR="001A0BBF" w:rsidRPr="001A0BBF" w:rsidRDefault="001A0BBF" w:rsidP="001A0BBF">
      <w:pPr>
        <w:pStyle w:val="NormalWeb"/>
        <w:numPr>
          <w:ilvl w:val="0"/>
          <w:numId w:val="34"/>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jc w:val="both"/>
        <w:rPr>
          <w:color w:val="01051C"/>
          <w:sz w:val="32"/>
          <w:szCs w:val="32"/>
        </w:rPr>
      </w:pPr>
      <w:r w:rsidRPr="001A0BBF">
        <w:rPr>
          <w:color w:val="01051C"/>
          <w:sz w:val="32"/>
          <w:szCs w:val="32"/>
        </w:rPr>
        <w:t>“proportion”: Tỉ lệ số lượng đã cho trên tổng số, có thể được dùng với cả phần trăm hoặc số lượng của một nhóm</w:t>
      </w:r>
    </w:p>
    <w:p w14:paraId="16DA7E3B" w14:textId="77777777" w:rsidR="001A0BBF" w:rsidRPr="001A0BBF" w:rsidRDefault="001A0BBF" w:rsidP="001A0BBF">
      <w:pPr>
        <w:pStyle w:val="NormalWeb"/>
        <w:numPr>
          <w:ilvl w:val="0"/>
          <w:numId w:val="35"/>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jc w:val="both"/>
        <w:rPr>
          <w:color w:val="01051C"/>
          <w:sz w:val="32"/>
          <w:szCs w:val="32"/>
        </w:rPr>
      </w:pPr>
      <w:r w:rsidRPr="001A0BBF">
        <w:rPr>
          <w:color w:val="01051C"/>
          <w:sz w:val="32"/>
          <w:szCs w:val="32"/>
        </w:rPr>
        <w:t>“percentage”: Tỉ lệ phần trăm </w:t>
      </w:r>
    </w:p>
    <w:p w14:paraId="57296331" w14:textId="77777777" w:rsidR="001A0BBF" w:rsidRPr="001A0BBF" w:rsidRDefault="001A0BBF" w:rsidP="001A0BBF">
      <w:pPr>
        <w:pStyle w:val="Heading4"/>
        <w:pBdr>
          <w:top w:val="single" w:sz="2" w:space="0" w:color="E6E6E6"/>
          <w:left w:val="single" w:sz="2" w:space="0" w:color="E6E6E6"/>
          <w:bottom w:val="single" w:sz="2" w:space="0" w:color="E6E6E6"/>
          <w:right w:val="single" w:sz="2" w:space="0" w:color="E6E6E6"/>
        </w:pBdr>
        <w:shd w:val="clear" w:color="auto" w:fill="FFFFFF"/>
        <w:rPr>
          <w:rFonts w:ascii="Times New Roman" w:hAnsi="Times New Roman" w:cs="Times New Roman"/>
          <w:color w:val="01051C"/>
          <w:sz w:val="32"/>
          <w:szCs w:val="32"/>
        </w:rPr>
      </w:pPr>
      <w:r w:rsidRPr="001A0BBF">
        <w:rPr>
          <w:rFonts w:ascii="Times New Roman" w:hAnsi="Times New Roman" w:cs="Times New Roman"/>
          <w:b/>
          <w:bCs/>
          <w:color w:val="01051C"/>
          <w:sz w:val="32"/>
          <w:szCs w:val="32"/>
        </w:rPr>
        <w:t>Cấu trúc 1:</w:t>
      </w:r>
    </w:p>
    <w:p w14:paraId="69CF2CC2" w14:textId="77777777" w:rsidR="001A0BBF" w:rsidRPr="001A0BBF" w:rsidRDefault="001A0BBF" w:rsidP="001A0BBF">
      <w:pPr>
        <w:pStyle w:val="NormalWeb"/>
        <w:pBdr>
          <w:top w:val="single" w:sz="2" w:space="0" w:color="E6E6E6"/>
          <w:left w:val="single" w:sz="2" w:space="0" w:color="E6E6E6"/>
          <w:bottom w:val="single" w:sz="2" w:space="0" w:color="E6E6E6"/>
          <w:right w:val="single" w:sz="2" w:space="0" w:color="E6E6E6"/>
        </w:pBdr>
        <w:shd w:val="clear" w:color="auto" w:fill="FFFFFF"/>
        <w:jc w:val="both"/>
        <w:rPr>
          <w:color w:val="01051C"/>
          <w:sz w:val="32"/>
          <w:szCs w:val="32"/>
        </w:rPr>
      </w:pPr>
      <w:r w:rsidRPr="001A0BBF">
        <w:rPr>
          <w:color w:val="01051C"/>
          <w:sz w:val="32"/>
          <w:szCs w:val="32"/>
        </w:rPr>
        <w:t>The + (adjective) + proportion/percentage of + noun phrase + verb + adjective.</w:t>
      </w:r>
    </w:p>
    <w:p w14:paraId="4BF50623" w14:textId="77777777" w:rsidR="001A0BBF" w:rsidRPr="001A0BBF" w:rsidRDefault="001A0BBF" w:rsidP="001A0BBF">
      <w:pPr>
        <w:pStyle w:val="NormalWeb"/>
        <w:pBdr>
          <w:top w:val="single" w:sz="2" w:space="0" w:color="E6E6E6"/>
          <w:left w:val="single" w:sz="2" w:space="0" w:color="E6E6E6"/>
          <w:bottom w:val="single" w:sz="2" w:space="0" w:color="E6E6E6"/>
          <w:right w:val="single" w:sz="2" w:space="0" w:color="E6E6E6"/>
        </w:pBdr>
        <w:shd w:val="clear" w:color="auto" w:fill="FFFFFF"/>
        <w:jc w:val="both"/>
        <w:rPr>
          <w:color w:val="01051C"/>
          <w:sz w:val="32"/>
          <w:szCs w:val="32"/>
        </w:rPr>
      </w:pPr>
      <w:r w:rsidRPr="001A0BBF">
        <w:rPr>
          <w:color w:val="01051C"/>
          <w:sz w:val="32"/>
          <w:szCs w:val="32"/>
        </w:rPr>
        <w:t>Ví dụ: </w:t>
      </w:r>
    </w:p>
    <w:p w14:paraId="11F949A1" w14:textId="77777777" w:rsidR="001A0BBF" w:rsidRPr="001A0BBF" w:rsidRDefault="001A0BBF" w:rsidP="001A0BBF">
      <w:pPr>
        <w:pStyle w:val="NormalWeb"/>
        <w:numPr>
          <w:ilvl w:val="0"/>
          <w:numId w:val="36"/>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jc w:val="both"/>
        <w:rPr>
          <w:color w:val="01051C"/>
          <w:sz w:val="32"/>
          <w:szCs w:val="32"/>
        </w:rPr>
      </w:pPr>
      <w:r w:rsidRPr="001A0BBF">
        <w:rPr>
          <w:color w:val="01051C"/>
          <w:sz w:val="32"/>
          <w:szCs w:val="32"/>
        </w:rPr>
        <w:t>The proportion of men to women in the college has changed dramatically over the years. (Tỷ lệ nam giới so với nữ giới trong các trường đại học đã thay đổi đáng kể trong những năm qua.)</w:t>
      </w:r>
    </w:p>
    <w:p w14:paraId="238A61F5" w14:textId="77777777" w:rsidR="001A0BBF" w:rsidRPr="001A0BBF" w:rsidRDefault="001A0BBF" w:rsidP="001A0BBF">
      <w:pPr>
        <w:pStyle w:val="NormalWeb"/>
        <w:numPr>
          <w:ilvl w:val="0"/>
          <w:numId w:val="36"/>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jc w:val="both"/>
        <w:rPr>
          <w:color w:val="01051C"/>
          <w:sz w:val="32"/>
          <w:szCs w:val="32"/>
        </w:rPr>
      </w:pPr>
      <w:r w:rsidRPr="001A0BBF">
        <w:rPr>
          <w:color w:val="01051C"/>
          <w:sz w:val="32"/>
          <w:szCs w:val="32"/>
        </w:rPr>
        <w:t>A high percentage of the female staff are part-time workers. (Một tỉ lệ cao nhân viên nữa là làm việc bán thời gian)</w:t>
      </w:r>
    </w:p>
    <w:p w14:paraId="0EDCBDE3" w14:textId="77777777" w:rsidR="001A0BBF" w:rsidRPr="001A0BBF" w:rsidRDefault="001A0BBF" w:rsidP="001A0BBF">
      <w:pPr>
        <w:pStyle w:val="Heading4"/>
        <w:pBdr>
          <w:top w:val="single" w:sz="2" w:space="0" w:color="E6E6E6"/>
          <w:left w:val="single" w:sz="2" w:space="0" w:color="E6E6E6"/>
          <w:bottom w:val="single" w:sz="2" w:space="0" w:color="E6E6E6"/>
          <w:right w:val="single" w:sz="2" w:space="0" w:color="E6E6E6"/>
        </w:pBdr>
        <w:shd w:val="clear" w:color="auto" w:fill="FFFFFF"/>
        <w:rPr>
          <w:rFonts w:ascii="Times New Roman" w:hAnsi="Times New Roman" w:cs="Times New Roman"/>
          <w:color w:val="01051C"/>
          <w:sz w:val="32"/>
          <w:szCs w:val="32"/>
        </w:rPr>
      </w:pPr>
      <w:r w:rsidRPr="001A0BBF">
        <w:rPr>
          <w:rFonts w:ascii="Times New Roman" w:hAnsi="Times New Roman" w:cs="Times New Roman"/>
          <w:b/>
          <w:bCs/>
          <w:color w:val="01051C"/>
          <w:sz w:val="32"/>
          <w:szCs w:val="32"/>
        </w:rPr>
        <w:t>Cấu trúc 2:</w:t>
      </w:r>
    </w:p>
    <w:p w14:paraId="456D64B0" w14:textId="77777777" w:rsidR="001A0BBF" w:rsidRPr="001A0BBF" w:rsidRDefault="001A0BBF" w:rsidP="001A0BBF">
      <w:pPr>
        <w:pStyle w:val="NormalWeb"/>
        <w:pBdr>
          <w:top w:val="single" w:sz="2" w:space="0" w:color="E6E6E6"/>
          <w:left w:val="single" w:sz="2" w:space="0" w:color="E6E6E6"/>
          <w:bottom w:val="single" w:sz="2" w:space="0" w:color="E6E6E6"/>
          <w:right w:val="single" w:sz="2" w:space="0" w:color="E6E6E6"/>
        </w:pBdr>
        <w:shd w:val="clear" w:color="auto" w:fill="FFFFFF"/>
        <w:rPr>
          <w:color w:val="01051C"/>
          <w:sz w:val="32"/>
          <w:szCs w:val="32"/>
        </w:rPr>
      </w:pPr>
      <w:r w:rsidRPr="001A0BBF">
        <w:rPr>
          <w:color w:val="01051C"/>
          <w:sz w:val="32"/>
          <w:szCs w:val="32"/>
        </w:rPr>
        <w:t>Subject + verb + a/the + (adjective) + proportion/percentage of + noun phrase</w:t>
      </w:r>
    </w:p>
    <w:p w14:paraId="10BC88C2" w14:textId="77777777" w:rsidR="001A0BBF" w:rsidRPr="001A0BBF" w:rsidRDefault="001A0BBF" w:rsidP="001A0BBF">
      <w:pPr>
        <w:pStyle w:val="NormalWeb"/>
        <w:pBdr>
          <w:top w:val="single" w:sz="2" w:space="0" w:color="E6E6E6"/>
          <w:left w:val="single" w:sz="2" w:space="0" w:color="E6E6E6"/>
          <w:bottom w:val="single" w:sz="2" w:space="0" w:color="E6E6E6"/>
          <w:right w:val="single" w:sz="2" w:space="0" w:color="E6E6E6"/>
        </w:pBdr>
        <w:shd w:val="clear" w:color="auto" w:fill="FFFFFF"/>
        <w:jc w:val="both"/>
        <w:rPr>
          <w:color w:val="01051C"/>
          <w:sz w:val="32"/>
          <w:szCs w:val="32"/>
        </w:rPr>
      </w:pPr>
      <w:r w:rsidRPr="001A0BBF">
        <w:rPr>
          <w:color w:val="01051C"/>
          <w:sz w:val="32"/>
          <w:szCs w:val="32"/>
        </w:rPr>
        <w:t>Ví dụ: </w:t>
      </w:r>
    </w:p>
    <w:p w14:paraId="2BD745A2" w14:textId="77777777" w:rsidR="001A0BBF" w:rsidRPr="001A0BBF" w:rsidRDefault="001A0BBF" w:rsidP="001A0BBF">
      <w:pPr>
        <w:pStyle w:val="NormalWeb"/>
        <w:numPr>
          <w:ilvl w:val="0"/>
          <w:numId w:val="37"/>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jc w:val="both"/>
        <w:rPr>
          <w:color w:val="01051C"/>
          <w:sz w:val="32"/>
          <w:szCs w:val="32"/>
        </w:rPr>
      </w:pPr>
      <w:r w:rsidRPr="001A0BBF">
        <w:rPr>
          <w:color w:val="01051C"/>
          <w:sz w:val="32"/>
          <w:szCs w:val="32"/>
        </w:rPr>
        <w:lastRenderedPageBreak/>
        <w:t>Water covers a large proportion of the earth's surface. </w:t>
      </w:r>
      <w:r w:rsidRPr="001A0BBF">
        <w:rPr>
          <w:rStyle w:val="Emphasis"/>
          <w:color w:val="01051C"/>
          <w:sz w:val="32"/>
          <w:szCs w:val="32"/>
          <w:bdr w:val="single" w:sz="2" w:space="0" w:color="E6E6E6" w:frame="1"/>
        </w:rPr>
        <w:t>(Nước chiếm một tỷ lệ lớn trên bề mặt trái đất.)</w:t>
      </w:r>
    </w:p>
    <w:p w14:paraId="7C971271" w14:textId="77777777" w:rsidR="001A0BBF" w:rsidRPr="001A0BBF" w:rsidRDefault="001A0BBF" w:rsidP="001A0BBF">
      <w:pPr>
        <w:pStyle w:val="NormalWeb"/>
        <w:numPr>
          <w:ilvl w:val="0"/>
          <w:numId w:val="37"/>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jc w:val="both"/>
        <w:rPr>
          <w:color w:val="01051C"/>
          <w:sz w:val="32"/>
          <w:szCs w:val="32"/>
        </w:rPr>
      </w:pPr>
      <w:r w:rsidRPr="001A0BBF">
        <w:rPr>
          <w:color w:val="01051C"/>
          <w:sz w:val="32"/>
          <w:szCs w:val="32"/>
        </w:rPr>
        <w:t>There were no changes in the percentage of people aged 0-14. </w:t>
      </w:r>
      <w:r w:rsidRPr="001A0BBF">
        <w:rPr>
          <w:rStyle w:val="Emphasis"/>
          <w:color w:val="01051C"/>
          <w:sz w:val="32"/>
          <w:szCs w:val="32"/>
          <w:bdr w:val="single" w:sz="2" w:space="0" w:color="E6E6E6" w:frame="1"/>
        </w:rPr>
        <w:t>(Không có sự thay đổi gì về tỷ lệ phần trăm số người từ 0 đến 14 tuổi.) </w:t>
      </w:r>
    </w:p>
    <w:p w14:paraId="4AAB7AE7" w14:textId="77777777" w:rsidR="001A0BBF" w:rsidRPr="001A0BBF" w:rsidRDefault="001A0BBF" w:rsidP="001A0BBF">
      <w:pPr>
        <w:pStyle w:val="NormalWeb"/>
        <w:pBdr>
          <w:top w:val="single" w:sz="2" w:space="0" w:color="E6E6E6"/>
          <w:left w:val="single" w:sz="2" w:space="0" w:color="E6E6E6"/>
          <w:bottom w:val="single" w:sz="2" w:space="0" w:color="E6E6E6"/>
          <w:right w:val="single" w:sz="2" w:space="0" w:color="E6E6E6"/>
        </w:pBdr>
        <w:shd w:val="clear" w:color="auto" w:fill="FFFFFF"/>
        <w:rPr>
          <w:color w:val="01051C"/>
          <w:sz w:val="32"/>
          <w:szCs w:val="32"/>
        </w:rPr>
      </w:pPr>
      <w:r w:rsidRPr="001A0BBF">
        <w:rPr>
          <w:color w:val="01051C"/>
          <w:sz w:val="32"/>
          <w:szCs w:val="32"/>
        </w:rPr>
        <w:t>Lưu ý: Percentage có thể đứng một mình như một danh từ</w:t>
      </w:r>
    </w:p>
    <w:p w14:paraId="10DE717C" w14:textId="7F3BC662" w:rsidR="001A0BBF" w:rsidRPr="001A0BBF" w:rsidRDefault="001A0BBF" w:rsidP="001A0BBF">
      <w:pPr>
        <w:pStyle w:val="NormalWeb"/>
        <w:pBdr>
          <w:top w:val="single" w:sz="2" w:space="0" w:color="E6E6E6"/>
          <w:left w:val="single" w:sz="2" w:space="0" w:color="E6E6E6"/>
          <w:bottom w:val="single" w:sz="2" w:space="0" w:color="E6E6E6"/>
          <w:right w:val="single" w:sz="2" w:space="0" w:color="E6E6E6"/>
        </w:pBdr>
        <w:shd w:val="clear" w:color="auto" w:fill="FFFFFF"/>
        <w:spacing w:before="0"/>
        <w:jc w:val="both"/>
        <w:rPr>
          <w:color w:val="01051C"/>
          <w:sz w:val="32"/>
          <w:szCs w:val="32"/>
        </w:rPr>
      </w:pPr>
      <w:r w:rsidRPr="001A0BBF">
        <w:rPr>
          <w:color w:val="01051C"/>
          <w:sz w:val="32"/>
          <w:szCs w:val="32"/>
        </w:rPr>
        <w:t>Ví dụ: In 2010, the percentages were 38 percent and 11 percent, respectively </w:t>
      </w:r>
      <w:r w:rsidRPr="001A0BBF">
        <w:rPr>
          <w:rStyle w:val="Emphasis"/>
          <w:color w:val="01051C"/>
          <w:sz w:val="32"/>
          <w:szCs w:val="32"/>
          <w:bdr w:val="single" w:sz="2" w:space="0" w:color="E6E6E6" w:frame="1"/>
        </w:rPr>
        <w:t>(Trong năm 2010, các tỷ lệ phần trăm lần lượt là 38% và 11%)</w:t>
      </w:r>
    </w:p>
    <w:p w14:paraId="43B03C5A" w14:textId="57A72D80" w:rsidR="00751B82" w:rsidRPr="00751B82" w:rsidRDefault="00751B82" w:rsidP="00751B82">
      <w:pPr>
        <w:pStyle w:val="ListParagraph"/>
        <w:numPr>
          <w:ilvl w:val="0"/>
          <w:numId w:val="15"/>
        </w:numPr>
        <w:rPr>
          <w:rFonts w:ascii="Times New Roman" w:hAnsi="Times New Roman" w:cs="Times New Roman"/>
          <w:sz w:val="32"/>
          <w:szCs w:val="32"/>
        </w:rPr>
      </w:pPr>
      <w:r>
        <w:rPr>
          <w:rFonts w:ascii="Times New Roman" w:hAnsi="Times New Roman" w:cs="Times New Roman"/>
          <w:b/>
          <w:bCs/>
          <w:sz w:val="32"/>
          <w:szCs w:val="32"/>
        </w:rPr>
        <w:t>WAY TO WRITE TABLE</w:t>
      </w:r>
    </w:p>
    <w:p w14:paraId="438969F5" w14:textId="0CC39766" w:rsidR="00751B82" w:rsidRDefault="00751B82" w:rsidP="00751B82">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Đa phần giống như line chart </w:t>
      </w:r>
    </w:p>
    <w:p w14:paraId="16295448" w14:textId="77777777" w:rsidR="00751B82" w:rsidRDefault="00751B82" w:rsidP="00751B82">
      <w:pPr>
        <w:pStyle w:val="NormalWeb"/>
        <w:numPr>
          <w:ilvl w:val="0"/>
          <w:numId w:val="2"/>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rFonts w:ascii="Roboto" w:hAnsi="Roboto"/>
          <w:color w:val="01051C"/>
        </w:rPr>
      </w:pPr>
      <w:r>
        <w:rPr>
          <w:rFonts w:ascii="Roboto" w:hAnsi="Roboto"/>
          <w:color w:val="01051C"/>
        </w:rPr>
        <w:t>Be far more popular than: cái gì nhiều hơn/ áp đảo cái gì.</w:t>
      </w:r>
    </w:p>
    <w:p w14:paraId="4693D9A1" w14:textId="38A440E5" w:rsidR="00751B82" w:rsidRDefault="00751B82" w:rsidP="00751B82">
      <w:pPr>
        <w:pStyle w:val="ListParagraph"/>
        <w:rPr>
          <w:rStyle w:val="Emphasis"/>
          <w:rFonts w:ascii="Roboto" w:hAnsi="Roboto"/>
          <w:color w:val="01051C"/>
          <w:bdr w:val="single" w:sz="2" w:space="0" w:color="E6E6E6" w:frame="1"/>
          <w:shd w:val="clear" w:color="auto" w:fill="FFFFFF"/>
        </w:rPr>
      </w:pPr>
      <w:r>
        <w:rPr>
          <w:rFonts w:ascii="Roboto" w:hAnsi="Roboto"/>
          <w:color w:val="01051C"/>
          <w:shd w:val="clear" w:color="auto" w:fill="FFFFFF"/>
        </w:rPr>
        <w:t>In America, the car is far more popular than the motorbike. </w:t>
      </w:r>
      <w:r>
        <w:rPr>
          <w:rStyle w:val="Emphasis"/>
          <w:rFonts w:ascii="Roboto" w:hAnsi="Roboto"/>
          <w:color w:val="01051C"/>
          <w:bdr w:val="single" w:sz="2" w:space="0" w:color="E6E6E6" w:frame="1"/>
          <w:shd w:val="clear" w:color="auto" w:fill="FFFFFF"/>
        </w:rPr>
        <w:t>(Ở Mỹ, ô tô áp đảo xe máy).</w:t>
      </w:r>
    </w:p>
    <w:p w14:paraId="1324C529" w14:textId="1CADE921" w:rsidR="00751B82" w:rsidRDefault="00751B82" w:rsidP="00751B82">
      <w:pPr>
        <w:pStyle w:val="NormalWeb"/>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ind w:firstLine="720"/>
        <w:rPr>
          <w:rFonts w:ascii="Roboto" w:hAnsi="Roboto"/>
          <w:color w:val="01051C"/>
        </w:rPr>
      </w:pPr>
      <w:r>
        <w:rPr>
          <w:rFonts w:ascii="Roboto" w:hAnsi="Roboto"/>
          <w:color w:val="01051C"/>
        </w:rPr>
        <w:t>Far more X than Y: có nhiều X hơn Y.</w:t>
      </w:r>
    </w:p>
    <w:p w14:paraId="56D5533B" w14:textId="134C219D" w:rsidR="00751B82" w:rsidRDefault="00751B82" w:rsidP="00751B82">
      <w:pPr>
        <w:pStyle w:val="NormalWeb"/>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ind w:firstLine="720"/>
        <w:rPr>
          <w:rFonts w:ascii="Roboto" w:hAnsi="Roboto"/>
          <w:color w:val="01051C"/>
        </w:rPr>
      </w:pPr>
      <w:r>
        <w:rPr>
          <w:rFonts w:ascii="Roboto" w:hAnsi="Roboto"/>
          <w:color w:val="01051C"/>
          <w:shd w:val="clear" w:color="auto" w:fill="FFFFFF"/>
        </w:rPr>
        <w:t>Far more men than women play tennis. </w:t>
      </w:r>
      <w:r>
        <w:rPr>
          <w:rStyle w:val="Emphasis"/>
          <w:rFonts w:ascii="Roboto" w:hAnsi="Roboto"/>
          <w:color w:val="01051C"/>
          <w:bdr w:val="single" w:sz="2" w:space="0" w:color="E6E6E6" w:frame="1"/>
          <w:shd w:val="clear" w:color="auto" w:fill="FFFFFF"/>
        </w:rPr>
        <w:t>(Có nhiều nam giới chơi quần vợt hơn phụ nữ)</w:t>
      </w:r>
    </w:p>
    <w:p w14:paraId="623BABE1" w14:textId="77777777" w:rsidR="00751B82" w:rsidRDefault="00751B82" w:rsidP="00751B82">
      <w:pPr>
        <w:pStyle w:val="NormalWeb"/>
        <w:numPr>
          <w:ilvl w:val="0"/>
          <w:numId w:val="2"/>
        </w:numPr>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rFonts w:ascii="Roboto" w:hAnsi="Roboto"/>
          <w:color w:val="01051C"/>
        </w:rPr>
      </w:pPr>
      <w:r>
        <w:rPr>
          <w:rFonts w:ascii="Roboto" w:hAnsi="Roboto"/>
          <w:color w:val="01051C"/>
        </w:rPr>
        <w:t>A considerably higher number of X than Y: số lượng X nhiều hơn đáng kể Y</w:t>
      </w:r>
    </w:p>
    <w:p w14:paraId="105A620B" w14:textId="56E2328D" w:rsidR="00751B82" w:rsidRPr="00751B82" w:rsidRDefault="00751B82" w:rsidP="00751B82">
      <w:pPr>
        <w:pStyle w:val="ListParagraph"/>
        <w:rPr>
          <w:rFonts w:ascii="Times New Roman" w:hAnsi="Times New Roman" w:cs="Times New Roman"/>
          <w:sz w:val="32"/>
          <w:szCs w:val="32"/>
        </w:rPr>
      </w:pPr>
      <w:r>
        <w:rPr>
          <w:rFonts w:ascii="Roboto" w:hAnsi="Roboto"/>
          <w:color w:val="01051C"/>
          <w:shd w:val="clear" w:color="auto" w:fill="FFFFFF"/>
        </w:rPr>
        <w:t>A considerably higher number of male CEOs than female CEOs. </w:t>
      </w:r>
      <w:r>
        <w:rPr>
          <w:rStyle w:val="Emphasis"/>
          <w:rFonts w:ascii="Roboto" w:hAnsi="Roboto"/>
          <w:color w:val="01051C"/>
          <w:bdr w:val="single" w:sz="2" w:space="0" w:color="E6E6E6" w:frame="1"/>
          <w:shd w:val="clear" w:color="auto" w:fill="FFFFFF"/>
        </w:rPr>
        <w:t>(Số lượng CEO là nam nhiều hơn đáng kể CEO nữ).</w:t>
      </w:r>
    </w:p>
    <w:p w14:paraId="1A8AD138" w14:textId="44F69B4A" w:rsidR="00AB3D0D" w:rsidRDefault="00076DA2" w:rsidP="00AB3D0D">
      <w:pPr>
        <w:rPr>
          <w:rFonts w:ascii="Times New Roman" w:hAnsi="Times New Roman" w:cs="Times New Roman"/>
          <w:sz w:val="32"/>
          <w:szCs w:val="32"/>
        </w:rPr>
      </w:pPr>
      <w:r>
        <w:rPr>
          <w:rFonts w:ascii="Times New Roman" w:hAnsi="Times New Roman" w:cs="Times New Roman"/>
          <w:sz w:val="32"/>
          <w:szCs w:val="32"/>
        </w:rPr>
        <w:t xml:space="preserve">14/11/2023: </w:t>
      </w:r>
    </w:p>
    <w:p w14:paraId="76185F2E" w14:textId="3CE6A0DF" w:rsidR="00076DA2" w:rsidRDefault="00076DA2" w:rsidP="00AB3D0D">
      <w:pPr>
        <w:rPr>
          <w:rFonts w:ascii="Times New Roman" w:hAnsi="Times New Roman" w:cs="Times New Roman"/>
          <w:sz w:val="32"/>
          <w:szCs w:val="32"/>
        </w:rPr>
      </w:pPr>
      <w:r>
        <w:rPr>
          <w:rFonts w:ascii="Times New Roman" w:hAnsi="Times New Roman" w:cs="Times New Roman"/>
          <w:sz w:val="32"/>
          <w:szCs w:val="32"/>
        </w:rPr>
        <w:t xml:space="preserve">(28-10-2023) </w:t>
      </w:r>
      <w:r w:rsidR="00641B41">
        <w:rPr>
          <w:rFonts w:ascii="Times New Roman" w:hAnsi="Times New Roman" w:cs="Times New Roman"/>
          <w:sz w:val="32"/>
          <w:szCs w:val="32"/>
        </w:rPr>
        <w:t xml:space="preserve">(diagram) </w:t>
      </w:r>
    </w:p>
    <w:p w14:paraId="3942016C" w14:textId="77777777" w:rsidR="00076DA2" w:rsidRDefault="00076DA2" w:rsidP="00076DA2">
      <w:pPr>
        <w:pStyle w:val="NormalWeb"/>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jc w:val="both"/>
        <w:rPr>
          <w:rFonts w:ascii="Roboto" w:hAnsi="Roboto"/>
          <w:color w:val="01051C"/>
        </w:rPr>
      </w:pPr>
      <w:r>
        <w:rPr>
          <w:rStyle w:val="Emphasis"/>
          <w:rFonts w:ascii="Roboto" w:hAnsi="Roboto"/>
          <w:color w:val="01051C"/>
          <w:bdr w:val="single" w:sz="2" w:space="0" w:color="E6E6E6" w:frame="1"/>
        </w:rPr>
        <w:t>The maps below give information about a plan to redevelop an industrial site.</w:t>
      </w:r>
    </w:p>
    <w:p w14:paraId="343D566A" w14:textId="77777777" w:rsidR="00076DA2" w:rsidRDefault="00076DA2" w:rsidP="00076DA2">
      <w:pPr>
        <w:pStyle w:val="NormalWeb"/>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jc w:val="both"/>
        <w:rPr>
          <w:rFonts w:ascii="Roboto" w:hAnsi="Roboto"/>
          <w:color w:val="01051C"/>
        </w:rPr>
      </w:pPr>
      <w:r>
        <w:rPr>
          <w:rStyle w:val="Emphasis"/>
          <w:rFonts w:ascii="Roboto" w:hAnsi="Roboto"/>
          <w:color w:val="01051C"/>
          <w:bdr w:val="single" w:sz="2" w:space="0" w:color="E6E6E6" w:frame="1"/>
        </w:rPr>
        <w:t>Summarise the information by selecting and reporting the main features, and make comparisons where relevant.</w:t>
      </w:r>
    </w:p>
    <w:p w14:paraId="596FEC5D" w14:textId="30648E12" w:rsidR="00076DA2" w:rsidRDefault="00076DA2" w:rsidP="00AB3D0D">
      <w:pPr>
        <w:rPr>
          <w:rFonts w:ascii="Times New Roman" w:hAnsi="Times New Roman" w:cs="Times New Roman"/>
          <w:sz w:val="32"/>
          <w:szCs w:val="32"/>
        </w:rPr>
      </w:pPr>
      <w:r>
        <w:rPr>
          <w:noProof/>
        </w:rPr>
        <w:lastRenderedPageBreak/>
        <w:drawing>
          <wp:inline distT="0" distB="0" distL="0" distR="0" wp14:anchorId="2EAB0A3E" wp14:editId="3784A5EE">
            <wp:extent cx="5943600" cy="6207125"/>
            <wp:effectExtent l="0" t="0" r="0" b="3175"/>
            <wp:docPr id="1" name="Picture 1" descr="Giải đề thi IELTS Writing Task 1 ngày 28/10/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ải đề thi IELTS Writing Task 1 ngày 28/10/20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207125"/>
                    </a:xfrm>
                    <a:prstGeom prst="rect">
                      <a:avLst/>
                    </a:prstGeom>
                    <a:noFill/>
                    <a:ln>
                      <a:noFill/>
                    </a:ln>
                  </pic:spPr>
                </pic:pic>
              </a:graphicData>
            </a:graphic>
          </wp:inline>
        </w:drawing>
      </w:r>
    </w:p>
    <w:p w14:paraId="1CAB1724" w14:textId="211EA4E9" w:rsidR="00300AA9" w:rsidRDefault="00300AA9" w:rsidP="00AB3D0D">
      <w:pPr>
        <w:rPr>
          <w:rFonts w:ascii="Times New Roman" w:hAnsi="Times New Roman" w:cs="Times New Roman"/>
          <w:sz w:val="28"/>
          <w:szCs w:val="28"/>
        </w:rPr>
      </w:pPr>
      <w:r w:rsidRPr="00300AA9">
        <w:rPr>
          <w:rFonts w:ascii="Times New Roman" w:hAnsi="Times New Roman" w:cs="Times New Roman"/>
          <w:sz w:val="28"/>
          <w:szCs w:val="28"/>
        </w:rPr>
        <w:t xml:space="preserve">The two plans show an industrial area as it is now and its redevelopment plan for the future. </w:t>
      </w:r>
    </w:p>
    <w:p w14:paraId="2FA952B7" w14:textId="5D24CD1B" w:rsidR="00300AA9" w:rsidRDefault="00300AA9" w:rsidP="00AB3D0D">
      <w:pPr>
        <w:rPr>
          <w:rFonts w:ascii="Times New Roman" w:hAnsi="Times New Roman" w:cs="Times New Roman"/>
          <w:sz w:val="28"/>
          <w:szCs w:val="28"/>
        </w:rPr>
      </w:pPr>
      <w:commentRangeStart w:id="0"/>
      <w:r>
        <w:rPr>
          <w:rFonts w:ascii="Times New Roman" w:hAnsi="Times New Roman" w:cs="Times New Roman"/>
          <w:sz w:val="28"/>
          <w:szCs w:val="28"/>
        </w:rPr>
        <w:t>Overall, the site is expected to experience a significant alteration, with the most prominent being the development of accommodation, greenery, transportation amenities at the expense of workplaces. As a result, this will completely transform this industrial place into resident</w:t>
      </w:r>
      <w:r w:rsidR="00FC7317">
        <w:rPr>
          <w:rFonts w:ascii="Times New Roman" w:hAnsi="Times New Roman" w:cs="Times New Roman"/>
          <w:sz w:val="28"/>
          <w:szCs w:val="28"/>
        </w:rPr>
        <w:t>i</w:t>
      </w:r>
      <w:r>
        <w:rPr>
          <w:rFonts w:ascii="Times New Roman" w:hAnsi="Times New Roman" w:cs="Times New Roman"/>
          <w:sz w:val="28"/>
          <w:szCs w:val="28"/>
        </w:rPr>
        <w:t xml:space="preserve">al area. </w:t>
      </w:r>
      <w:commentRangeEnd w:id="0"/>
      <w:r>
        <w:rPr>
          <w:rStyle w:val="CommentReference"/>
        </w:rPr>
        <w:commentReference w:id="0"/>
      </w:r>
    </w:p>
    <w:p w14:paraId="69B13B57" w14:textId="4F3E5E48" w:rsidR="00FC7317" w:rsidRDefault="00FC7317" w:rsidP="00AB3D0D">
      <w:pPr>
        <w:rPr>
          <w:rFonts w:ascii="Times New Roman" w:hAnsi="Times New Roman" w:cs="Times New Roman"/>
          <w:sz w:val="28"/>
          <w:szCs w:val="28"/>
        </w:rPr>
      </w:pPr>
    </w:p>
    <w:p w14:paraId="26B3DCA7" w14:textId="29DA4915" w:rsidR="00FC7317" w:rsidRDefault="00D53E77" w:rsidP="00AB3D0D">
      <w:pPr>
        <w:rPr>
          <w:rFonts w:ascii="Times New Roman" w:hAnsi="Times New Roman" w:cs="Times New Roman"/>
          <w:sz w:val="28"/>
          <w:szCs w:val="28"/>
        </w:rPr>
      </w:pPr>
      <w:r>
        <w:rPr>
          <w:rFonts w:ascii="Times New Roman" w:hAnsi="Times New Roman" w:cs="Times New Roman"/>
          <w:sz w:val="28"/>
          <w:szCs w:val="28"/>
        </w:rPr>
        <w:lastRenderedPageBreak/>
        <w:t>At present, the industrial complex is surrounded by ….. road, but workers can only access the place via entrance and reception located on Chimney road in the north. Once inside, they can park vehicles in the parking lot situated in the west of the site, just below which is a storage facility. In the south of the map, there are many office buildings c</w:t>
      </w:r>
      <w:r w:rsidR="00EF6612">
        <w:rPr>
          <w:rFonts w:ascii="Times New Roman" w:hAnsi="Times New Roman" w:cs="Times New Roman"/>
          <w:sz w:val="28"/>
          <w:szCs w:val="28"/>
        </w:rPr>
        <w:t xml:space="preserve">onsist of a canteen. Finally, there is a yard in the middile of the site. </w:t>
      </w:r>
    </w:p>
    <w:p w14:paraId="36328644" w14:textId="4B55BE29" w:rsidR="00EF6612" w:rsidRDefault="00EF6612" w:rsidP="00AB3D0D">
      <w:pPr>
        <w:rPr>
          <w:rFonts w:ascii="Times New Roman" w:hAnsi="Times New Roman" w:cs="Times New Roman"/>
          <w:sz w:val="28"/>
          <w:szCs w:val="28"/>
        </w:rPr>
      </w:pPr>
    </w:p>
    <w:p w14:paraId="336D1478" w14:textId="00A9A06B" w:rsidR="00EF6612" w:rsidRDefault="00EF6612" w:rsidP="00AB3D0D">
      <w:pPr>
        <w:rPr>
          <w:rFonts w:ascii="Times New Roman" w:hAnsi="Times New Roman" w:cs="Times New Roman"/>
          <w:sz w:val="28"/>
          <w:szCs w:val="28"/>
        </w:rPr>
      </w:pPr>
      <w:r>
        <w:rPr>
          <w:rFonts w:ascii="Times New Roman" w:hAnsi="Times New Roman" w:cs="Times New Roman"/>
          <w:sz w:val="28"/>
          <w:szCs w:val="28"/>
        </w:rPr>
        <w:t xml:space="preserve">Following redevelopment, only the surrounding roads will remain unchanged. However, parking and storage spaces will be removed, making way for 3-bedroom 4-bedroom houses. The entrance and reception, yard will be replaced by three 2-bedroom houses and communal gardens, bordered by 3 private roads. Lastly, the office building and factory will be turned into parking garages and an apartments with </w:t>
      </w:r>
      <w:r w:rsidR="00EA69E5">
        <w:rPr>
          <w:rFonts w:ascii="Times New Roman" w:hAnsi="Times New Roman" w:cs="Times New Roman"/>
          <w:sz w:val="28"/>
          <w:szCs w:val="28"/>
        </w:rPr>
        <w:t xml:space="preserve">their </w:t>
      </w:r>
      <w:r>
        <w:rPr>
          <w:rFonts w:ascii="Times New Roman" w:hAnsi="Times New Roman" w:cs="Times New Roman"/>
          <w:sz w:val="28"/>
          <w:szCs w:val="28"/>
        </w:rPr>
        <w:t xml:space="preserve">parking area, respectively. </w:t>
      </w:r>
    </w:p>
    <w:p w14:paraId="2B73DB79" w14:textId="16B7785E" w:rsidR="00E9213C" w:rsidRDefault="00E9213C" w:rsidP="00AB3D0D">
      <w:pPr>
        <w:rPr>
          <w:rFonts w:ascii="Times New Roman" w:hAnsi="Times New Roman" w:cs="Times New Roman"/>
          <w:sz w:val="28"/>
          <w:szCs w:val="28"/>
        </w:rPr>
      </w:pPr>
    </w:p>
    <w:p w14:paraId="17916599" w14:textId="59FF45DE" w:rsidR="00E9213C" w:rsidRDefault="00E9213C" w:rsidP="00AB3D0D">
      <w:pPr>
        <w:rPr>
          <w:rFonts w:ascii="Times New Roman" w:hAnsi="Times New Roman" w:cs="Times New Roman"/>
          <w:sz w:val="28"/>
          <w:szCs w:val="28"/>
        </w:rPr>
      </w:pPr>
      <w:r>
        <w:rPr>
          <w:rFonts w:ascii="Times New Roman" w:hAnsi="Times New Roman" w:cs="Times New Roman"/>
          <w:sz w:val="28"/>
          <w:szCs w:val="28"/>
        </w:rPr>
        <w:t>15/11/2023:</w:t>
      </w:r>
    </w:p>
    <w:p w14:paraId="31283688" w14:textId="7F760058" w:rsidR="00E9213C" w:rsidRDefault="00E9213C" w:rsidP="00AB3D0D">
      <w:pPr>
        <w:rPr>
          <w:rFonts w:ascii="Times New Roman" w:hAnsi="Times New Roman" w:cs="Times New Roman"/>
          <w:sz w:val="28"/>
          <w:szCs w:val="28"/>
        </w:rPr>
      </w:pPr>
      <w:r>
        <w:rPr>
          <w:rFonts w:ascii="Times New Roman" w:hAnsi="Times New Roman" w:cs="Times New Roman"/>
          <w:sz w:val="28"/>
          <w:szCs w:val="28"/>
        </w:rPr>
        <w:t xml:space="preserve">(21-10-2023) </w:t>
      </w:r>
      <w:r w:rsidR="00641B41">
        <w:rPr>
          <w:rFonts w:ascii="Times New Roman" w:hAnsi="Times New Roman" w:cs="Times New Roman"/>
          <w:sz w:val="28"/>
          <w:szCs w:val="28"/>
        </w:rPr>
        <w:t>(diagram)</w:t>
      </w:r>
    </w:p>
    <w:p w14:paraId="0C200B8E" w14:textId="77777777" w:rsidR="00E9213C" w:rsidRDefault="00E9213C" w:rsidP="00E9213C">
      <w:pPr>
        <w:pStyle w:val="NormalWeb"/>
        <w:pBdr>
          <w:top w:val="single" w:sz="2" w:space="0" w:color="E6E6E6"/>
          <w:left w:val="single" w:sz="2" w:space="0" w:color="E6E6E6"/>
          <w:bottom w:val="single" w:sz="2" w:space="0" w:color="E6E6E6"/>
          <w:right w:val="single" w:sz="2" w:space="0" w:color="E6E6E6"/>
        </w:pBdr>
        <w:shd w:val="clear" w:color="auto" w:fill="FFFFFF"/>
        <w:rPr>
          <w:rFonts w:ascii="Roboto" w:hAnsi="Roboto"/>
          <w:color w:val="01051C"/>
        </w:rPr>
      </w:pPr>
      <w:r>
        <w:rPr>
          <w:rFonts w:ascii="Roboto" w:hAnsi="Roboto"/>
          <w:color w:val="01051C"/>
        </w:rPr>
        <w:t>The diagram below shows the process of growing and preparing pineapples and pineapple products.</w:t>
      </w:r>
    </w:p>
    <w:p w14:paraId="4467F664" w14:textId="2769AB54" w:rsidR="00E9213C" w:rsidRDefault="00E9213C" w:rsidP="00E9213C">
      <w:pPr>
        <w:pStyle w:val="NormalWeb"/>
        <w:pBdr>
          <w:top w:val="single" w:sz="2" w:space="0" w:color="E6E6E6"/>
          <w:left w:val="single" w:sz="2" w:space="0" w:color="E6E6E6"/>
          <w:bottom w:val="single" w:sz="2" w:space="0" w:color="E6E6E6"/>
          <w:right w:val="single" w:sz="2" w:space="0" w:color="E6E6E6"/>
        </w:pBdr>
        <w:shd w:val="clear" w:color="auto" w:fill="FFFFFF"/>
        <w:rPr>
          <w:rFonts w:ascii="Roboto" w:hAnsi="Roboto"/>
          <w:color w:val="01051C"/>
        </w:rPr>
      </w:pPr>
      <w:r>
        <w:rPr>
          <w:rFonts w:ascii="Roboto" w:hAnsi="Roboto"/>
          <w:color w:val="01051C"/>
        </w:rPr>
        <w:t>Summarise the information by selecting and reporting the main features, and make comparisons where relevant.</w:t>
      </w:r>
    </w:p>
    <w:p w14:paraId="1BDE8F5B" w14:textId="77777777" w:rsidR="00E9213C" w:rsidRDefault="00E9213C" w:rsidP="00E9213C">
      <w:pPr>
        <w:pStyle w:val="NormalWeb"/>
        <w:pBdr>
          <w:top w:val="single" w:sz="2" w:space="0" w:color="E6E6E6"/>
          <w:left w:val="single" w:sz="2" w:space="0" w:color="E6E6E6"/>
          <w:bottom w:val="single" w:sz="2" w:space="0" w:color="E6E6E6"/>
          <w:right w:val="single" w:sz="2" w:space="0" w:color="E6E6E6"/>
        </w:pBdr>
        <w:shd w:val="clear" w:color="auto" w:fill="FFFFFF"/>
        <w:rPr>
          <w:rFonts w:ascii="Roboto" w:hAnsi="Roboto"/>
          <w:color w:val="01051C"/>
        </w:rPr>
      </w:pPr>
    </w:p>
    <w:p w14:paraId="0C919E5B" w14:textId="442E67BB" w:rsidR="00E9213C" w:rsidRDefault="00E9213C" w:rsidP="00AB3D0D">
      <w:pPr>
        <w:rPr>
          <w:rFonts w:ascii="Times New Roman" w:hAnsi="Times New Roman" w:cs="Times New Roman"/>
          <w:sz w:val="28"/>
          <w:szCs w:val="28"/>
        </w:rPr>
      </w:pPr>
      <w:r>
        <w:rPr>
          <w:noProof/>
        </w:rPr>
        <w:lastRenderedPageBreak/>
        <w:drawing>
          <wp:inline distT="0" distB="0" distL="0" distR="0" wp14:anchorId="5CBBA97D" wp14:editId="1465FB62">
            <wp:extent cx="5943600" cy="7295515"/>
            <wp:effectExtent l="0" t="0" r="0" b="635"/>
            <wp:docPr id="2" name="Picture 2" descr="Giải đề thi IELTS Writing Task 1 ngày 21/10/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ải đề thi IELTS Writing Task 1 ngày 21/10/20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295515"/>
                    </a:xfrm>
                    <a:prstGeom prst="rect">
                      <a:avLst/>
                    </a:prstGeom>
                    <a:noFill/>
                    <a:ln>
                      <a:noFill/>
                    </a:ln>
                  </pic:spPr>
                </pic:pic>
              </a:graphicData>
            </a:graphic>
          </wp:inline>
        </w:drawing>
      </w:r>
    </w:p>
    <w:p w14:paraId="434E4A53" w14:textId="3519D7FB" w:rsidR="00E9213C" w:rsidRDefault="00E9213C" w:rsidP="00AB3D0D">
      <w:pPr>
        <w:rPr>
          <w:rFonts w:ascii="Times New Roman" w:hAnsi="Times New Roman" w:cs="Times New Roman"/>
          <w:sz w:val="28"/>
          <w:szCs w:val="28"/>
        </w:rPr>
      </w:pPr>
      <w:r>
        <w:rPr>
          <w:rFonts w:ascii="Times New Roman" w:hAnsi="Times New Roman" w:cs="Times New Roman"/>
          <w:sz w:val="28"/>
          <w:szCs w:val="28"/>
        </w:rPr>
        <w:t>The diagram shows the process by which the pineapples are grown and processed into different products.</w:t>
      </w:r>
    </w:p>
    <w:p w14:paraId="3B7F856F" w14:textId="3761B696" w:rsidR="00E9213C" w:rsidRDefault="00E9213C" w:rsidP="00AB3D0D">
      <w:pPr>
        <w:rPr>
          <w:rFonts w:ascii="Times New Roman" w:hAnsi="Times New Roman" w:cs="Times New Roman"/>
          <w:sz w:val="28"/>
          <w:szCs w:val="28"/>
        </w:rPr>
      </w:pPr>
      <w:commentRangeStart w:id="1"/>
      <w:r>
        <w:rPr>
          <w:rFonts w:ascii="Times New Roman" w:hAnsi="Times New Roman" w:cs="Times New Roman"/>
          <w:sz w:val="28"/>
          <w:szCs w:val="28"/>
        </w:rPr>
        <w:lastRenderedPageBreak/>
        <w:t xml:space="preserve">Overall, this process involves both natural and man-made elements and can be divided into 2 stages: The farming of pineapples and the processing of the crop, which turns into a beverage, a canned food or an export. </w:t>
      </w:r>
      <w:commentRangeEnd w:id="1"/>
      <w:r>
        <w:rPr>
          <w:rStyle w:val="CommentReference"/>
        </w:rPr>
        <w:commentReference w:id="1"/>
      </w:r>
    </w:p>
    <w:p w14:paraId="3AA66B24" w14:textId="23176C02" w:rsidR="00E9213C" w:rsidRDefault="00E9213C" w:rsidP="00AB3D0D">
      <w:pPr>
        <w:rPr>
          <w:rFonts w:ascii="Times New Roman" w:hAnsi="Times New Roman" w:cs="Times New Roman"/>
          <w:sz w:val="28"/>
          <w:szCs w:val="28"/>
        </w:rPr>
      </w:pPr>
      <w:r>
        <w:rPr>
          <w:rFonts w:ascii="Times New Roman" w:hAnsi="Times New Roman" w:cs="Times New Roman"/>
          <w:sz w:val="28"/>
          <w:szCs w:val="28"/>
        </w:rPr>
        <w:t xml:space="preserve">First, pineapples are grown in the field </w:t>
      </w:r>
      <w:r w:rsidR="00D34C76">
        <w:rPr>
          <w:rFonts w:ascii="Times New Roman" w:hAnsi="Times New Roman" w:cs="Times New Roman"/>
          <w:sz w:val="28"/>
          <w:szCs w:val="28"/>
        </w:rPr>
        <w:t xml:space="preserve">which their crowns spaced 26 centimeters apart, and in climate where the temperature ranges from 23 to 30 degrees Celsius. After 7 months, ethylene is sprayed on pineapples, after which they continue to grow for an additional 5 months until they are ready for harvesting. At this stage, the pineapples should be 30 centimeters in height and 2 kilograms in weight. </w:t>
      </w:r>
    </w:p>
    <w:p w14:paraId="54975634" w14:textId="4CD2DBB0" w:rsidR="00D34C76" w:rsidRDefault="00D34C76" w:rsidP="00AB3D0D">
      <w:pPr>
        <w:rPr>
          <w:rFonts w:ascii="Times New Roman" w:hAnsi="Times New Roman" w:cs="Times New Roman"/>
          <w:sz w:val="28"/>
          <w:szCs w:val="28"/>
        </w:rPr>
      </w:pPr>
    </w:p>
    <w:p w14:paraId="5042BDC3" w14:textId="1C474313" w:rsidR="00D34C76" w:rsidRDefault="00D34C76" w:rsidP="00AB3D0D">
      <w:pPr>
        <w:rPr>
          <w:rFonts w:ascii="Times New Roman" w:hAnsi="Times New Roman" w:cs="Times New Roman"/>
          <w:sz w:val="28"/>
          <w:szCs w:val="28"/>
        </w:rPr>
      </w:pPr>
      <w:r>
        <w:rPr>
          <w:rFonts w:ascii="Times New Roman" w:hAnsi="Times New Roman" w:cs="Times New Roman"/>
          <w:sz w:val="28"/>
          <w:szCs w:val="28"/>
        </w:rPr>
        <w:t xml:space="preserve">The process continues with the harvested pineapples are washed to </w:t>
      </w:r>
      <w:r w:rsidR="00B47E8F">
        <w:rPr>
          <w:rFonts w:ascii="Times New Roman" w:hAnsi="Times New Roman" w:cs="Times New Roman"/>
          <w:sz w:val="28"/>
          <w:szCs w:val="28"/>
        </w:rPr>
        <w:t xml:space="preserve">being graded according to their sizes. After that, the smallest or the medium sized pineapples, have their top removed, which are put into the extractor to produce juice, the latter are cut into smaller slices or chunks, both of which are subsequently canned. In contrast, the largest pineapples are simply waxed and placed in crates before being ship aboard. </w:t>
      </w:r>
    </w:p>
    <w:p w14:paraId="74E4DF1B" w14:textId="278E0EF8" w:rsidR="005B2125" w:rsidRDefault="005B2125" w:rsidP="00AB3D0D">
      <w:pPr>
        <w:rPr>
          <w:rFonts w:ascii="Times New Roman" w:hAnsi="Times New Roman" w:cs="Times New Roman"/>
          <w:sz w:val="28"/>
          <w:szCs w:val="28"/>
        </w:rPr>
      </w:pPr>
      <w:r>
        <w:rPr>
          <w:rFonts w:ascii="Times New Roman" w:hAnsi="Times New Roman" w:cs="Times New Roman"/>
          <w:sz w:val="28"/>
          <w:szCs w:val="28"/>
        </w:rPr>
        <w:t>23/11/2023:</w:t>
      </w:r>
    </w:p>
    <w:p w14:paraId="0FE0F67F" w14:textId="737F54A0" w:rsidR="005B2125" w:rsidRDefault="005B2125" w:rsidP="00AB3D0D">
      <w:pPr>
        <w:rPr>
          <w:rFonts w:ascii="Times New Roman" w:hAnsi="Times New Roman" w:cs="Times New Roman"/>
          <w:sz w:val="28"/>
          <w:szCs w:val="28"/>
        </w:rPr>
      </w:pPr>
      <w:r>
        <w:rPr>
          <w:rFonts w:ascii="Times New Roman" w:hAnsi="Times New Roman" w:cs="Times New Roman"/>
          <w:sz w:val="28"/>
          <w:szCs w:val="28"/>
        </w:rPr>
        <w:t xml:space="preserve">(9-11-2023) </w:t>
      </w:r>
      <w:r w:rsidR="00641B41">
        <w:rPr>
          <w:rFonts w:ascii="Times New Roman" w:hAnsi="Times New Roman" w:cs="Times New Roman"/>
          <w:sz w:val="28"/>
          <w:szCs w:val="28"/>
        </w:rPr>
        <w:t xml:space="preserve">(bar chart) </w:t>
      </w:r>
    </w:p>
    <w:p w14:paraId="193190C8" w14:textId="77777777" w:rsidR="005B2125" w:rsidRDefault="005B2125" w:rsidP="005B2125">
      <w:pPr>
        <w:pStyle w:val="NormalWeb"/>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jc w:val="both"/>
        <w:rPr>
          <w:rFonts w:ascii="Roboto" w:hAnsi="Roboto"/>
          <w:color w:val="01051C"/>
        </w:rPr>
      </w:pPr>
      <w:r>
        <w:rPr>
          <w:rStyle w:val="Emphasis"/>
          <w:rFonts w:ascii="Roboto" w:hAnsi="Roboto"/>
          <w:color w:val="01051C"/>
          <w:bdr w:val="single" w:sz="2" w:space="0" w:color="E6E6E6" w:frame="1"/>
        </w:rPr>
        <w:t>The charts below give information about the world’s top three producers of four different dairy products in 2012.</w:t>
      </w:r>
    </w:p>
    <w:p w14:paraId="1D8C0F2B" w14:textId="77777777" w:rsidR="005B2125" w:rsidRDefault="005B2125" w:rsidP="005B2125">
      <w:pPr>
        <w:pStyle w:val="NormalWeb"/>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rPr>
          <w:rFonts w:ascii="Roboto" w:hAnsi="Roboto"/>
          <w:color w:val="01051C"/>
        </w:rPr>
      </w:pPr>
      <w:r>
        <w:rPr>
          <w:rStyle w:val="Emphasis"/>
          <w:rFonts w:ascii="Roboto" w:hAnsi="Roboto"/>
          <w:color w:val="01051C"/>
          <w:bdr w:val="single" w:sz="2" w:space="0" w:color="E6E6E6" w:frame="1"/>
        </w:rPr>
        <w:t>Summarise the information by selecting and reporting the main features, and make comparisons where relevant.</w:t>
      </w:r>
    </w:p>
    <w:p w14:paraId="23E518CB" w14:textId="72CAAFC1" w:rsidR="005B2125" w:rsidRDefault="005B2125" w:rsidP="00AB3D0D">
      <w:pPr>
        <w:rPr>
          <w:rFonts w:ascii="Times New Roman" w:hAnsi="Times New Roman" w:cs="Times New Roman"/>
          <w:sz w:val="28"/>
          <w:szCs w:val="28"/>
        </w:rPr>
      </w:pPr>
      <w:r>
        <w:rPr>
          <w:noProof/>
        </w:rPr>
        <w:lastRenderedPageBreak/>
        <w:drawing>
          <wp:inline distT="0" distB="0" distL="0" distR="0" wp14:anchorId="0DCDA210" wp14:editId="18A7A752">
            <wp:extent cx="5943600" cy="5417185"/>
            <wp:effectExtent l="0" t="0" r="0" b="0"/>
            <wp:docPr id="3" name="Picture 3" descr="Giải đề thi IELTS Writing Task 1 ngày 09/11/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ải đề thi IELTS Writing Task 1 ngày 09/11/20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417185"/>
                    </a:xfrm>
                    <a:prstGeom prst="rect">
                      <a:avLst/>
                    </a:prstGeom>
                    <a:noFill/>
                    <a:ln>
                      <a:noFill/>
                    </a:ln>
                  </pic:spPr>
                </pic:pic>
              </a:graphicData>
            </a:graphic>
          </wp:inline>
        </w:drawing>
      </w:r>
    </w:p>
    <w:p w14:paraId="64C57D71" w14:textId="2324B3D0" w:rsidR="005B2125" w:rsidRDefault="005B2125" w:rsidP="00AB3D0D">
      <w:pPr>
        <w:rPr>
          <w:rFonts w:ascii="Times New Roman" w:hAnsi="Times New Roman" w:cs="Times New Roman"/>
          <w:sz w:val="28"/>
          <w:szCs w:val="28"/>
        </w:rPr>
      </w:pPr>
      <w:commentRangeStart w:id="2"/>
      <w:r>
        <w:rPr>
          <w:rFonts w:ascii="Times New Roman" w:hAnsi="Times New Roman" w:cs="Times New Roman"/>
          <w:sz w:val="28"/>
          <w:szCs w:val="28"/>
        </w:rPr>
        <w:t xml:space="preserve">The bar charts illustrate the product volume of four different dairy products by the world ‘s top three producing countries in 2012. </w:t>
      </w:r>
      <w:commentRangeEnd w:id="2"/>
      <w:r w:rsidR="00FF44EC">
        <w:rPr>
          <w:rStyle w:val="CommentReference"/>
        </w:rPr>
        <w:commentReference w:id="2"/>
      </w:r>
    </w:p>
    <w:p w14:paraId="339D2A1E" w14:textId="49B74E16" w:rsidR="005B2125" w:rsidRDefault="005B2125" w:rsidP="00AB3D0D">
      <w:pPr>
        <w:rPr>
          <w:rFonts w:ascii="Times New Roman" w:hAnsi="Times New Roman" w:cs="Times New Roman"/>
          <w:sz w:val="28"/>
          <w:szCs w:val="28"/>
        </w:rPr>
      </w:pPr>
      <w:commentRangeStart w:id="3"/>
      <w:r>
        <w:rPr>
          <w:rFonts w:ascii="Times New Roman" w:hAnsi="Times New Roman" w:cs="Times New Roman"/>
          <w:sz w:val="28"/>
          <w:szCs w:val="28"/>
        </w:rPr>
        <w:t xml:space="preserve">Overall, the European Union was the leading producer of milk and cheese, whereas India and China were the biggest producers of butter and milk power respectively. Additionally, the total production of milk outstripped the other daily products listed, while the opposite was true in the case of milk powder. </w:t>
      </w:r>
      <w:commentRangeEnd w:id="3"/>
      <w:r w:rsidR="00FF44EC">
        <w:rPr>
          <w:rStyle w:val="CommentReference"/>
        </w:rPr>
        <w:commentReference w:id="3"/>
      </w:r>
    </w:p>
    <w:p w14:paraId="5695BE6D" w14:textId="02E4950D" w:rsidR="005B2125" w:rsidRDefault="005B2125" w:rsidP="00AB3D0D">
      <w:pPr>
        <w:rPr>
          <w:rFonts w:ascii="Times New Roman" w:hAnsi="Times New Roman" w:cs="Times New Roman"/>
          <w:sz w:val="28"/>
          <w:szCs w:val="28"/>
        </w:rPr>
      </w:pPr>
      <w:commentRangeStart w:id="4"/>
      <w:r>
        <w:rPr>
          <w:rFonts w:ascii="Times New Roman" w:hAnsi="Times New Roman" w:cs="Times New Roman"/>
          <w:sz w:val="28"/>
          <w:szCs w:val="28"/>
        </w:rPr>
        <w:t xml:space="preserve">Regarding milk, the EU’s production </w:t>
      </w:r>
      <w:r w:rsidR="003D6503">
        <w:rPr>
          <w:rFonts w:ascii="Times New Roman" w:hAnsi="Times New Roman" w:cs="Times New Roman"/>
          <w:sz w:val="28"/>
          <w:szCs w:val="28"/>
        </w:rPr>
        <w:t xml:space="preserve">reached an impressive level of 142,970 metric tons, exceeding India’s production by approximately 16,000 metric tons and that of the United States by over 50,000 metric tons. In cheese production, the EU’s total output in 2012 was 7,120 metric tons, significantly higher than the 4.925 metric tons produced by the US and the 700 metric tons by Brazil. </w:t>
      </w:r>
      <w:commentRangeEnd w:id="4"/>
      <w:r w:rsidR="00FF44EC">
        <w:rPr>
          <w:rStyle w:val="CommentReference"/>
        </w:rPr>
        <w:commentReference w:id="4"/>
      </w:r>
    </w:p>
    <w:p w14:paraId="04F053A2" w14:textId="68AD0070" w:rsidR="003D6503" w:rsidRDefault="003D6503" w:rsidP="00AB3D0D">
      <w:pPr>
        <w:rPr>
          <w:rFonts w:ascii="Times New Roman" w:hAnsi="Times New Roman" w:cs="Times New Roman"/>
          <w:sz w:val="28"/>
          <w:szCs w:val="28"/>
        </w:rPr>
      </w:pPr>
      <w:commentRangeStart w:id="5"/>
      <w:r>
        <w:rPr>
          <w:rFonts w:ascii="Times New Roman" w:hAnsi="Times New Roman" w:cs="Times New Roman"/>
          <w:sz w:val="28"/>
          <w:szCs w:val="28"/>
        </w:rPr>
        <w:lastRenderedPageBreak/>
        <w:t xml:space="preserve">Meanwhile, India was at the forefront of butter production, producing 7.500 metric tons, more than three times that of the US and the EU ‘s production figures. Despite the remaining top </w:t>
      </w:r>
      <w:r w:rsidR="00FF44EC">
        <w:rPr>
          <w:rFonts w:ascii="Times New Roman" w:hAnsi="Times New Roman" w:cs="Times New Roman"/>
          <w:sz w:val="28"/>
          <w:szCs w:val="28"/>
        </w:rPr>
        <w:t xml:space="preserve"> 3 </w:t>
      </w:r>
      <w:r>
        <w:rPr>
          <w:rFonts w:ascii="Times New Roman" w:hAnsi="Times New Roman" w:cs="Times New Roman"/>
          <w:sz w:val="28"/>
          <w:szCs w:val="28"/>
        </w:rPr>
        <w:t>world man</w:t>
      </w:r>
      <w:r w:rsidR="00FF44EC">
        <w:rPr>
          <w:rFonts w:ascii="Times New Roman" w:hAnsi="Times New Roman" w:cs="Times New Roman"/>
          <w:sz w:val="28"/>
          <w:szCs w:val="28"/>
        </w:rPr>
        <w:t>u</w:t>
      </w:r>
      <w:r>
        <w:rPr>
          <w:rFonts w:ascii="Times New Roman" w:hAnsi="Times New Roman" w:cs="Times New Roman"/>
          <w:sz w:val="28"/>
          <w:szCs w:val="28"/>
        </w:rPr>
        <w:t>facture</w:t>
      </w:r>
      <w:r w:rsidR="00FF44EC">
        <w:rPr>
          <w:rFonts w:ascii="Times New Roman" w:hAnsi="Times New Roman" w:cs="Times New Roman"/>
          <w:sz w:val="28"/>
          <w:szCs w:val="28"/>
        </w:rPr>
        <w:t>rs</w:t>
      </w:r>
      <w:r>
        <w:rPr>
          <w:rFonts w:ascii="Times New Roman" w:hAnsi="Times New Roman" w:cs="Times New Roman"/>
          <w:sz w:val="28"/>
          <w:szCs w:val="28"/>
        </w:rPr>
        <w:t xml:space="preserve"> in </w:t>
      </w:r>
      <w:r w:rsidR="00FF44EC">
        <w:rPr>
          <w:rFonts w:ascii="Times New Roman" w:hAnsi="Times New Roman" w:cs="Times New Roman"/>
          <w:sz w:val="28"/>
          <w:szCs w:val="28"/>
        </w:rPr>
        <w:t xml:space="preserve">milk powder production, the EU fall behind China and India, producing 770 metric tons, compared to China ‘s 1.200 metric tons and New Zealand ‘s 1.110 metric tons. </w:t>
      </w:r>
      <w:commentRangeEnd w:id="5"/>
      <w:r w:rsidR="00FF44EC">
        <w:rPr>
          <w:rStyle w:val="CommentReference"/>
        </w:rPr>
        <w:commentReference w:id="5"/>
      </w:r>
    </w:p>
    <w:p w14:paraId="4FF6BBA0" w14:textId="2E6118F7" w:rsidR="00030FCD" w:rsidRDefault="00030FCD" w:rsidP="00AB3D0D">
      <w:pPr>
        <w:rPr>
          <w:rFonts w:ascii="Times New Roman" w:hAnsi="Times New Roman" w:cs="Times New Roman"/>
          <w:sz w:val="28"/>
          <w:szCs w:val="28"/>
        </w:rPr>
      </w:pPr>
    </w:p>
    <w:p w14:paraId="5E078190" w14:textId="06E72806" w:rsidR="00125F02" w:rsidRDefault="00125F02" w:rsidP="00AB3D0D">
      <w:pPr>
        <w:rPr>
          <w:rFonts w:ascii="Times New Roman" w:hAnsi="Times New Roman" w:cs="Times New Roman"/>
          <w:sz w:val="28"/>
          <w:szCs w:val="28"/>
        </w:rPr>
      </w:pPr>
      <w:r>
        <w:rPr>
          <w:rFonts w:ascii="Times New Roman" w:hAnsi="Times New Roman" w:cs="Times New Roman"/>
          <w:sz w:val="28"/>
          <w:szCs w:val="28"/>
        </w:rPr>
        <w:t>27/11/2023:</w:t>
      </w:r>
    </w:p>
    <w:p w14:paraId="6CF7131E" w14:textId="17FA16E0" w:rsidR="00125F02" w:rsidRDefault="00125F02" w:rsidP="00AB3D0D">
      <w:pPr>
        <w:rPr>
          <w:rFonts w:ascii="Times New Roman" w:hAnsi="Times New Roman" w:cs="Times New Roman"/>
          <w:sz w:val="28"/>
          <w:szCs w:val="28"/>
        </w:rPr>
      </w:pPr>
      <w:r>
        <w:rPr>
          <w:rFonts w:ascii="Times New Roman" w:hAnsi="Times New Roman" w:cs="Times New Roman"/>
          <w:sz w:val="28"/>
          <w:szCs w:val="28"/>
        </w:rPr>
        <w:t xml:space="preserve">(4-11-2023) </w:t>
      </w:r>
      <w:r w:rsidR="00641B41">
        <w:rPr>
          <w:rFonts w:ascii="Times New Roman" w:hAnsi="Times New Roman" w:cs="Times New Roman"/>
          <w:sz w:val="28"/>
          <w:szCs w:val="28"/>
        </w:rPr>
        <w:t xml:space="preserve">(Table) </w:t>
      </w:r>
    </w:p>
    <w:p w14:paraId="4423BD4B" w14:textId="77777777" w:rsidR="00125F02" w:rsidRDefault="00125F02" w:rsidP="00125F02">
      <w:pPr>
        <w:pStyle w:val="NormalWeb"/>
        <w:pBdr>
          <w:top w:val="single" w:sz="2" w:space="0" w:color="E6E6E6"/>
          <w:left w:val="single" w:sz="2" w:space="0" w:color="E6E6E6"/>
          <w:bottom w:val="single" w:sz="2" w:space="0" w:color="E6E6E6"/>
          <w:right w:val="single" w:sz="2" w:space="0" w:color="E6E6E6"/>
        </w:pBdr>
        <w:shd w:val="clear" w:color="auto" w:fill="FFFFFF"/>
        <w:rPr>
          <w:rFonts w:ascii="Roboto" w:hAnsi="Roboto"/>
          <w:color w:val="01051C"/>
        </w:rPr>
      </w:pPr>
      <w:r>
        <w:rPr>
          <w:rFonts w:ascii="Roboto" w:hAnsi="Roboto"/>
          <w:color w:val="01051C"/>
        </w:rPr>
        <w:t>The table below shows the population ratio of females per 100 males in six different areas in 1995 and 2005.</w:t>
      </w:r>
    </w:p>
    <w:p w14:paraId="2A21C242" w14:textId="77777777" w:rsidR="00125F02" w:rsidRDefault="00125F02" w:rsidP="00125F02">
      <w:pPr>
        <w:pStyle w:val="NormalWeb"/>
        <w:pBdr>
          <w:top w:val="single" w:sz="2" w:space="0" w:color="E6E6E6"/>
          <w:left w:val="single" w:sz="2" w:space="0" w:color="E6E6E6"/>
          <w:bottom w:val="single" w:sz="2" w:space="0" w:color="E6E6E6"/>
          <w:right w:val="single" w:sz="2" w:space="0" w:color="E6E6E6"/>
        </w:pBdr>
        <w:shd w:val="clear" w:color="auto" w:fill="FFFFFF"/>
        <w:rPr>
          <w:rFonts w:ascii="Roboto" w:hAnsi="Roboto"/>
          <w:color w:val="01051C"/>
        </w:rPr>
      </w:pPr>
      <w:r>
        <w:rPr>
          <w:rFonts w:ascii="Roboto" w:hAnsi="Roboto"/>
          <w:color w:val="01051C"/>
        </w:rPr>
        <w:t>Summarise the information by selecting and reporting the main features, and make comparisons where relevant.</w:t>
      </w:r>
    </w:p>
    <w:p w14:paraId="7329DABB" w14:textId="6BD295C9" w:rsidR="00125F02" w:rsidRPr="00125F02" w:rsidRDefault="00125F02" w:rsidP="00AB3D0D">
      <w:pPr>
        <w:rPr>
          <w:rFonts w:ascii="Times New Roman" w:hAnsi="Times New Roman" w:cs="Times New Roman"/>
          <w:b/>
          <w:bCs/>
          <w:sz w:val="28"/>
          <w:szCs w:val="28"/>
        </w:rPr>
      </w:pPr>
      <w:r>
        <w:rPr>
          <w:noProof/>
        </w:rPr>
        <w:drawing>
          <wp:inline distT="0" distB="0" distL="0" distR="0" wp14:anchorId="0B5D0008" wp14:editId="2521A1C5">
            <wp:extent cx="5943600" cy="2269490"/>
            <wp:effectExtent l="0" t="0" r="0" b="0"/>
            <wp:docPr id="4" name="Picture 4" descr="Giải đề thi IELTS Writing Task 1 ngày 04/11/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ải đề thi IELTS Writing Task 1 ngày 04/11/20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69490"/>
                    </a:xfrm>
                    <a:prstGeom prst="rect">
                      <a:avLst/>
                    </a:prstGeom>
                    <a:noFill/>
                    <a:ln>
                      <a:noFill/>
                    </a:ln>
                  </pic:spPr>
                </pic:pic>
              </a:graphicData>
            </a:graphic>
          </wp:inline>
        </w:drawing>
      </w:r>
    </w:p>
    <w:p w14:paraId="6855653D" w14:textId="1647D49E" w:rsidR="00030FCD" w:rsidRDefault="00030FCD" w:rsidP="00AB3D0D">
      <w:pPr>
        <w:rPr>
          <w:rFonts w:ascii="Times New Roman" w:hAnsi="Times New Roman" w:cs="Times New Roman"/>
          <w:sz w:val="28"/>
          <w:szCs w:val="28"/>
        </w:rPr>
      </w:pPr>
    </w:p>
    <w:p w14:paraId="5CB460E7" w14:textId="0063E4F4" w:rsidR="00125F02" w:rsidRDefault="00125F02" w:rsidP="00AB3D0D">
      <w:pPr>
        <w:rPr>
          <w:rFonts w:ascii="Times New Roman" w:hAnsi="Times New Roman" w:cs="Times New Roman"/>
          <w:sz w:val="28"/>
          <w:szCs w:val="28"/>
        </w:rPr>
      </w:pPr>
      <w:r>
        <w:rPr>
          <w:rFonts w:ascii="Times New Roman" w:hAnsi="Times New Roman" w:cs="Times New Roman"/>
          <w:sz w:val="28"/>
          <w:szCs w:val="28"/>
        </w:rPr>
        <w:t>The statistic illustrates the gender ratio, which the number of females for every 100 males, in six distinct regions for the year</w:t>
      </w:r>
      <w:r w:rsidR="00A52713">
        <w:rPr>
          <w:rFonts w:ascii="Times New Roman" w:hAnsi="Times New Roman" w:cs="Times New Roman"/>
          <w:sz w:val="28"/>
          <w:szCs w:val="28"/>
        </w:rPr>
        <w:t>s</w:t>
      </w:r>
      <w:r>
        <w:rPr>
          <w:rFonts w:ascii="Times New Roman" w:hAnsi="Times New Roman" w:cs="Times New Roman"/>
          <w:sz w:val="28"/>
          <w:szCs w:val="28"/>
        </w:rPr>
        <w:t xml:space="preserve"> 1995 and 2005. </w:t>
      </w:r>
    </w:p>
    <w:p w14:paraId="4023A6C8" w14:textId="497484D0" w:rsidR="00125F02" w:rsidRDefault="00125F02" w:rsidP="00AB3D0D">
      <w:pPr>
        <w:rPr>
          <w:rFonts w:ascii="Times New Roman" w:hAnsi="Times New Roman" w:cs="Times New Roman"/>
          <w:sz w:val="28"/>
          <w:szCs w:val="28"/>
        </w:rPr>
      </w:pPr>
      <w:r>
        <w:rPr>
          <w:rFonts w:ascii="Times New Roman" w:hAnsi="Times New Roman" w:cs="Times New Roman"/>
          <w:sz w:val="28"/>
          <w:szCs w:val="28"/>
        </w:rPr>
        <w:t xml:space="preserve">Overall, </w:t>
      </w:r>
      <w:r w:rsidR="00A52713">
        <w:rPr>
          <w:rFonts w:ascii="Times New Roman" w:hAnsi="Times New Roman" w:cs="Times New Roman"/>
          <w:sz w:val="28"/>
          <w:szCs w:val="28"/>
        </w:rPr>
        <w:t>there were increases in the ratios of females to males in Africa and Europe, whereas the opposite was true in the case of the remaining areas. Additionally, Asia and Europe remained the region with the highest and lowest proportions of female</w:t>
      </w:r>
      <w:r w:rsidR="00F02B2E">
        <w:rPr>
          <w:rFonts w:ascii="Times New Roman" w:hAnsi="Times New Roman" w:cs="Times New Roman"/>
          <w:sz w:val="28"/>
          <w:szCs w:val="28"/>
        </w:rPr>
        <w:t>s</w:t>
      </w:r>
      <w:r w:rsidR="00A52713">
        <w:rPr>
          <w:rFonts w:ascii="Times New Roman" w:hAnsi="Times New Roman" w:cs="Times New Roman"/>
          <w:sz w:val="28"/>
          <w:szCs w:val="28"/>
        </w:rPr>
        <w:t xml:space="preserve">, respectively. </w:t>
      </w:r>
    </w:p>
    <w:p w14:paraId="1AA09761" w14:textId="13841536" w:rsidR="00A52713" w:rsidRDefault="00A52713" w:rsidP="00AB3D0D">
      <w:pPr>
        <w:rPr>
          <w:rFonts w:ascii="Times New Roman" w:hAnsi="Times New Roman" w:cs="Times New Roman"/>
          <w:sz w:val="28"/>
          <w:szCs w:val="28"/>
        </w:rPr>
      </w:pPr>
      <w:r>
        <w:rPr>
          <w:rFonts w:ascii="Times New Roman" w:hAnsi="Times New Roman" w:cs="Times New Roman"/>
          <w:sz w:val="28"/>
          <w:szCs w:val="28"/>
        </w:rPr>
        <w:t>North America ‘s ratio of females per 100 males dropped from 100.1 to 96.9 over the decade. A similar downtrend was observed in Oceania and Central America</w:t>
      </w:r>
      <w:r w:rsidR="007D3085">
        <w:rPr>
          <w:rFonts w:ascii="Times New Roman" w:hAnsi="Times New Roman" w:cs="Times New Roman"/>
          <w:sz w:val="28"/>
          <w:szCs w:val="28"/>
        </w:rPr>
        <w:t xml:space="preserve">, </w:t>
      </w:r>
      <w:r w:rsidR="007D3085">
        <w:rPr>
          <w:rFonts w:ascii="Times New Roman" w:hAnsi="Times New Roman" w:cs="Times New Roman"/>
          <w:sz w:val="28"/>
          <w:szCs w:val="28"/>
        </w:rPr>
        <w:lastRenderedPageBreak/>
        <w:t xml:space="preserve">where the ratio decreased from 103.9 to 99.8 and 100 to 97.5. Asia experienced the least significant changes in the ratio of females to males, from 105.3 to 104.9. </w:t>
      </w:r>
    </w:p>
    <w:p w14:paraId="4D2E796E" w14:textId="0AF54F60" w:rsidR="007D3085" w:rsidRDefault="007D3085" w:rsidP="00AB3D0D">
      <w:pPr>
        <w:rPr>
          <w:rFonts w:ascii="Times New Roman" w:hAnsi="Times New Roman" w:cs="Times New Roman"/>
          <w:sz w:val="28"/>
          <w:szCs w:val="28"/>
        </w:rPr>
      </w:pPr>
    </w:p>
    <w:p w14:paraId="7FF2C441" w14:textId="5E49AAA3" w:rsidR="007D3085" w:rsidRDefault="007D3085" w:rsidP="00AB3D0D">
      <w:pPr>
        <w:rPr>
          <w:rFonts w:ascii="Times New Roman" w:hAnsi="Times New Roman" w:cs="Times New Roman"/>
          <w:sz w:val="28"/>
          <w:szCs w:val="28"/>
        </w:rPr>
      </w:pPr>
      <w:r>
        <w:rPr>
          <w:rFonts w:ascii="Times New Roman" w:hAnsi="Times New Roman" w:cs="Times New Roman"/>
          <w:sz w:val="28"/>
          <w:szCs w:val="28"/>
        </w:rPr>
        <w:t xml:space="preserve">Meanwhile, Europe ‘s female ratio started at 89.4 in 1995 and reached 92.8 in 2005. Africa also follows a similar pattern, growing from 97.8 to 99.2 during the </w:t>
      </w:r>
      <w:r w:rsidRPr="00641B41">
        <w:rPr>
          <w:rFonts w:ascii="Times New Roman" w:hAnsi="Times New Roman" w:cs="Times New Roman"/>
          <w:color w:val="FF0000"/>
          <w:sz w:val="28"/>
          <w:szCs w:val="28"/>
        </w:rPr>
        <w:t>same time frame</w:t>
      </w:r>
      <w:r>
        <w:rPr>
          <w:rFonts w:ascii="Times New Roman" w:hAnsi="Times New Roman" w:cs="Times New Roman"/>
          <w:sz w:val="28"/>
          <w:szCs w:val="28"/>
        </w:rPr>
        <w:t xml:space="preserve">. </w:t>
      </w:r>
    </w:p>
    <w:p w14:paraId="4B240DC6" w14:textId="4131479C" w:rsidR="005E20ED" w:rsidRDefault="005E20ED" w:rsidP="00AB3D0D">
      <w:pPr>
        <w:rPr>
          <w:rFonts w:ascii="Times New Roman" w:hAnsi="Times New Roman" w:cs="Times New Roman"/>
          <w:sz w:val="28"/>
          <w:szCs w:val="28"/>
        </w:rPr>
      </w:pPr>
    </w:p>
    <w:p w14:paraId="1A950DFB" w14:textId="5B3D8DAF" w:rsidR="005E20ED" w:rsidRDefault="005E20ED" w:rsidP="00AB3D0D">
      <w:pPr>
        <w:rPr>
          <w:rFonts w:ascii="Times New Roman" w:hAnsi="Times New Roman" w:cs="Times New Roman"/>
          <w:sz w:val="28"/>
          <w:szCs w:val="28"/>
        </w:rPr>
      </w:pPr>
      <w:r>
        <w:rPr>
          <w:rFonts w:ascii="Times New Roman" w:hAnsi="Times New Roman" w:cs="Times New Roman"/>
          <w:sz w:val="28"/>
          <w:szCs w:val="28"/>
        </w:rPr>
        <w:t>(14-09-2023)</w:t>
      </w:r>
      <w:r w:rsidR="00641B41">
        <w:rPr>
          <w:rFonts w:ascii="Times New Roman" w:hAnsi="Times New Roman" w:cs="Times New Roman"/>
          <w:sz w:val="28"/>
          <w:szCs w:val="28"/>
        </w:rPr>
        <w:t xml:space="preserve"> (Pie chart) </w:t>
      </w:r>
    </w:p>
    <w:p w14:paraId="10D7469C" w14:textId="77777777" w:rsidR="005E20ED" w:rsidRDefault="005E20ED" w:rsidP="005E20ED">
      <w:pPr>
        <w:pStyle w:val="NormalWeb"/>
        <w:pBdr>
          <w:top w:val="single" w:sz="2" w:space="0" w:color="E6E6E6"/>
          <w:left w:val="single" w:sz="2" w:space="0" w:color="E6E6E6"/>
          <w:bottom w:val="single" w:sz="2" w:space="0" w:color="E6E6E6"/>
          <w:right w:val="single" w:sz="2" w:space="0" w:color="E6E6E6"/>
        </w:pBdr>
        <w:shd w:val="clear" w:color="auto" w:fill="FFFFFF"/>
        <w:rPr>
          <w:rFonts w:ascii="Roboto" w:hAnsi="Roboto"/>
          <w:color w:val="01051C"/>
        </w:rPr>
      </w:pPr>
      <w:r>
        <w:rPr>
          <w:rFonts w:ascii="Roboto" w:hAnsi="Roboto"/>
          <w:color w:val="01051C"/>
        </w:rPr>
        <w:t>The pie charts show the size of classes in primary schools in four states in Australia in 2010.</w:t>
      </w:r>
    </w:p>
    <w:p w14:paraId="2DBC76FC" w14:textId="77777777" w:rsidR="005E20ED" w:rsidRDefault="005E20ED" w:rsidP="005E20ED">
      <w:pPr>
        <w:pStyle w:val="NormalWeb"/>
        <w:pBdr>
          <w:top w:val="single" w:sz="2" w:space="0" w:color="E6E6E6"/>
          <w:left w:val="single" w:sz="2" w:space="0" w:color="E6E6E6"/>
          <w:bottom w:val="single" w:sz="2" w:space="0" w:color="E6E6E6"/>
          <w:right w:val="single" w:sz="2" w:space="0" w:color="E6E6E6"/>
        </w:pBdr>
        <w:shd w:val="clear" w:color="auto" w:fill="FFFFFF"/>
        <w:rPr>
          <w:rFonts w:ascii="Roboto" w:hAnsi="Roboto"/>
          <w:color w:val="01051C"/>
        </w:rPr>
      </w:pPr>
      <w:r>
        <w:rPr>
          <w:rFonts w:ascii="Roboto" w:hAnsi="Roboto"/>
          <w:color w:val="01051C"/>
        </w:rPr>
        <w:t>Summarise the information by selecting and reporting the main features, and make comparisons where relevant.</w:t>
      </w:r>
    </w:p>
    <w:p w14:paraId="25FDD20C" w14:textId="010B7577" w:rsidR="005E20ED" w:rsidRDefault="005E20ED" w:rsidP="00AB3D0D">
      <w:pPr>
        <w:rPr>
          <w:rFonts w:ascii="Times New Roman" w:hAnsi="Times New Roman" w:cs="Times New Roman"/>
          <w:sz w:val="28"/>
          <w:szCs w:val="28"/>
        </w:rPr>
      </w:pPr>
      <w:r>
        <w:rPr>
          <w:noProof/>
        </w:rPr>
        <w:drawing>
          <wp:inline distT="0" distB="0" distL="0" distR="0" wp14:anchorId="15F96FB8" wp14:editId="7494357D">
            <wp:extent cx="3781300" cy="4556143"/>
            <wp:effectExtent l="0" t="0" r="0" b="0"/>
            <wp:docPr id="5" name="Picture 5" descr="Giải đề thi IELTS Writing Task 1 ngày 14/09/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đề thi IELTS Writing Task 1 ngày 14/09/20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1810" cy="4556758"/>
                    </a:xfrm>
                    <a:prstGeom prst="rect">
                      <a:avLst/>
                    </a:prstGeom>
                    <a:noFill/>
                    <a:ln>
                      <a:noFill/>
                    </a:ln>
                  </pic:spPr>
                </pic:pic>
              </a:graphicData>
            </a:graphic>
          </wp:inline>
        </w:drawing>
      </w:r>
    </w:p>
    <w:p w14:paraId="2FA5FCD2" w14:textId="2B4B9FDA" w:rsidR="005E20ED" w:rsidRDefault="005E20ED" w:rsidP="00AB3D0D">
      <w:pPr>
        <w:rPr>
          <w:rFonts w:ascii="Times New Roman" w:hAnsi="Times New Roman" w:cs="Times New Roman"/>
          <w:sz w:val="28"/>
          <w:szCs w:val="28"/>
        </w:rPr>
      </w:pPr>
      <w:commentRangeStart w:id="6"/>
      <w:r>
        <w:rPr>
          <w:rFonts w:ascii="Times New Roman" w:hAnsi="Times New Roman" w:cs="Times New Roman"/>
          <w:sz w:val="28"/>
          <w:szCs w:val="28"/>
        </w:rPr>
        <w:lastRenderedPageBreak/>
        <w:t xml:space="preserve">The pie chart illustrates the primary school class ‘s space across four Australian regions in 2010. </w:t>
      </w:r>
    </w:p>
    <w:p w14:paraId="0F403B60" w14:textId="33D448B0" w:rsidR="005E20ED" w:rsidRDefault="005E20ED" w:rsidP="00AB3D0D">
      <w:pPr>
        <w:rPr>
          <w:rFonts w:ascii="Times New Roman" w:hAnsi="Times New Roman" w:cs="Times New Roman"/>
          <w:sz w:val="28"/>
          <w:szCs w:val="28"/>
        </w:rPr>
      </w:pPr>
      <w:r>
        <w:rPr>
          <w:rFonts w:ascii="Times New Roman" w:hAnsi="Times New Roman" w:cs="Times New Roman"/>
          <w:sz w:val="28"/>
          <w:szCs w:val="28"/>
        </w:rPr>
        <w:t>Overall, classes having 21-25 held the largest share in all four states surveyed, except South Australia</w:t>
      </w:r>
      <w:r w:rsidR="00ED55F7">
        <w:rPr>
          <w:rFonts w:ascii="Times New Roman" w:hAnsi="Times New Roman" w:cs="Times New Roman"/>
          <w:sz w:val="28"/>
          <w:szCs w:val="28"/>
        </w:rPr>
        <w:t xml:space="preserve">, where the classses under 20 were the most common. In contrast, classes above 30 </w:t>
      </w:r>
      <w:r w:rsidR="00ED55F7" w:rsidRPr="00AC39D7">
        <w:rPr>
          <w:rFonts w:ascii="Times New Roman" w:hAnsi="Times New Roman" w:cs="Times New Roman"/>
          <w:color w:val="FF0000"/>
          <w:sz w:val="28"/>
          <w:szCs w:val="28"/>
        </w:rPr>
        <w:t xml:space="preserve">accounted for a minimum proportion </w:t>
      </w:r>
      <w:r w:rsidR="00ED55F7">
        <w:rPr>
          <w:rFonts w:ascii="Times New Roman" w:hAnsi="Times New Roman" w:cs="Times New Roman"/>
          <w:sz w:val="28"/>
          <w:szCs w:val="28"/>
        </w:rPr>
        <w:t xml:space="preserve">in 4 states. </w:t>
      </w:r>
    </w:p>
    <w:p w14:paraId="3BEDB9BF" w14:textId="0C359D85" w:rsidR="00ED55F7" w:rsidRDefault="00AC39D7" w:rsidP="00AB3D0D">
      <w:pPr>
        <w:rPr>
          <w:rFonts w:ascii="Times New Roman" w:hAnsi="Times New Roman" w:cs="Times New Roman"/>
          <w:sz w:val="28"/>
          <w:szCs w:val="28"/>
        </w:rPr>
      </w:pPr>
      <w:r>
        <w:rPr>
          <w:rFonts w:ascii="Times New Roman" w:hAnsi="Times New Roman" w:cs="Times New Roman"/>
          <w:sz w:val="28"/>
          <w:szCs w:val="28"/>
        </w:rPr>
        <w:t xml:space="preserve">Looking at New South Wales first, 37% of the primary level classes had 21-25 students, </w:t>
      </w:r>
      <w:r w:rsidRPr="00AC39D7">
        <w:rPr>
          <w:rFonts w:ascii="Times New Roman" w:hAnsi="Times New Roman" w:cs="Times New Roman"/>
          <w:color w:val="FF0000"/>
          <w:sz w:val="28"/>
          <w:szCs w:val="28"/>
        </w:rPr>
        <w:t xml:space="preserve">followed closely by </w:t>
      </w:r>
      <w:r>
        <w:rPr>
          <w:rFonts w:ascii="Times New Roman" w:hAnsi="Times New Roman" w:cs="Times New Roman"/>
          <w:sz w:val="28"/>
          <w:szCs w:val="28"/>
        </w:rPr>
        <w:t xml:space="preserve">those with 26-30 and </w:t>
      </w:r>
      <w:r w:rsidRPr="00AC39D7">
        <w:rPr>
          <w:rFonts w:ascii="Times New Roman" w:hAnsi="Times New Roman" w:cs="Times New Roman"/>
          <w:color w:val="FF0000"/>
          <w:sz w:val="28"/>
          <w:szCs w:val="28"/>
        </w:rPr>
        <w:t xml:space="preserve">fewer than </w:t>
      </w:r>
      <w:r>
        <w:rPr>
          <w:rFonts w:ascii="Times New Roman" w:hAnsi="Times New Roman" w:cs="Times New Roman"/>
          <w:sz w:val="28"/>
          <w:szCs w:val="28"/>
        </w:rPr>
        <w:t xml:space="preserve">20 student (33% and 26% respectively). Regarding South Australia, the percentage of classes comprising under 31 </w:t>
      </w:r>
      <w:r w:rsidR="00535B85">
        <w:rPr>
          <w:rFonts w:ascii="Times New Roman" w:hAnsi="Times New Roman" w:cs="Times New Roman"/>
          <w:color w:val="FF0000"/>
          <w:sz w:val="28"/>
          <w:szCs w:val="28"/>
        </w:rPr>
        <w:t xml:space="preserve">ranged </w:t>
      </w:r>
      <w:r w:rsidRPr="00AC39D7">
        <w:rPr>
          <w:rFonts w:ascii="Times New Roman" w:hAnsi="Times New Roman" w:cs="Times New Roman"/>
          <w:color w:val="FF0000"/>
          <w:sz w:val="28"/>
          <w:szCs w:val="28"/>
        </w:rPr>
        <w:t>from 28% to 36</w:t>
      </w:r>
      <w:r>
        <w:rPr>
          <w:rFonts w:ascii="Times New Roman" w:hAnsi="Times New Roman" w:cs="Times New Roman"/>
          <w:sz w:val="28"/>
          <w:szCs w:val="28"/>
        </w:rPr>
        <w:t xml:space="preserve">%, with classes having maximum of 20 students being the most common. </w:t>
      </w:r>
      <w:r w:rsidRPr="00AC39D7">
        <w:rPr>
          <w:rFonts w:ascii="Times New Roman" w:hAnsi="Times New Roman" w:cs="Times New Roman"/>
          <w:color w:val="FF0000"/>
          <w:sz w:val="28"/>
          <w:szCs w:val="28"/>
        </w:rPr>
        <w:t>Notably</w:t>
      </w:r>
      <w:r>
        <w:rPr>
          <w:rFonts w:ascii="Times New Roman" w:hAnsi="Times New Roman" w:cs="Times New Roman"/>
          <w:sz w:val="28"/>
          <w:szCs w:val="28"/>
        </w:rPr>
        <w:t xml:space="preserve">, the figure for the biggest class size for 2 states is the same, each standing only 4%. </w:t>
      </w:r>
    </w:p>
    <w:p w14:paraId="56B470DC" w14:textId="218333E6" w:rsidR="00AC39D7" w:rsidRDefault="00AC39D7" w:rsidP="00AB3D0D">
      <w:pPr>
        <w:rPr>
          <w:rFonts w:ascii="Times New Roman" w:hAnsi="Times New Roman" w:cs="Times New Roman"/>
          <w:sz w:val="28"/>
          <w:szCs w:val="28"/>
        </w:rPr>
      </w:pPr>
      <w:commentRangeStart w:id="7"/>
      <w:r>
        <w:rPr>
          <w:rFonts w:ascii="Times New Roman" w:hAnsi="Times New Roman" w:cs="Times New Roman"/>
          <w:sz w:val="28"/>
          <w:szCs w:val="28"/>
        </w:rPr>
        <w:t xml:space="preserve">In Australia Capital Territory, classes having 21-25 students </w:t>
      </w:r>
      <w:r w:rsidR="00CE4990">
        <w:rPr>
          <w:rFonts w:ascii="Times New Roman" w:hAnsi="Times New Roman" w:cs="Times New Roman"/>
          <w:sz w:val="28"/>
          <w:szCs w:val="28"/>
        </w:rPr>
        <w:t>constitute the majority, at just over half of all class sizes listed, compared to 38% of classes no having more than 20 students. This was in stark contrast to classes with 26-30 students, making up one-tenth of the total, ten times higher than the biggest size class. In Western Australia, the 21-25 students class occupied 42%, while a negligible difference was observed in the proportions of classes with under 20 and 26-30 students</w:t>
      </w:r>
      <w:r w:rsidR="00641B41">
        <w:rPr>
          <w:rFonts w:ascii="Times New Roman" w:hAnsi="Times New Roman" w:cs="Times New Roman"/>
          <w:sz w:val="28"/>
          <w:szCs w:val="28"/>
        </w:rPr>
        <w:t xml:space="preserve">, with figures of 27% and 26%, respectively. In the last position was the largest class size, as it occupied 5%. </w:t>
      </w:r>
      <w:commentRangeEnd w:id="7"/>
      <w:r w:rsidR="00641B41">
        <w:rPr>
          <w:rStyle w:val="CommentReference"/>
        </w:rPr>
        <w:commentReference w:id="7"/>
      </w:r>
      <w:commentRangeEnd w:id="6"/>
      <w:r w:rsidR="00641B41">
        <w:rPr>
          <w:rStyle w:val="CommentReference"/>
        </w:rPr>
        <w:commentReference w:id="6"/>
      </w:r>
    </w:p>
    <w:p w14:paraId="416AC776" w14:textId="15A7FB45" w:rsidR="00854D06" w:rsidRDefault="00854D06" w:rsidP="00AB3D0D">
      <w:pPr>
        <w:rPr>
          <w:rFonts w:ascii="Times New Roman" w:hAnsi="Times New Roman" w:cs="Times New Roman"/>
          <w:sz w:val="28"/>
          <w:szCs w:val="28"/>
        </w:rPr>
      </w:pPr>
      <w:r>
        <w:rPr>
          <w:rFonts w:ascii="Times New Roman" w:hAnsi="Times New Roman" w:cs="Times New Roman"/>
          <w:sz w:val="28"/>
          <w:szCs w:val="28"/>
        </w:rPr>
        <w:t xml:space="preserve">28/11/2023: </w:t>
      </w:r>
    </w:p>
    <w:p w14:paraId="685F3FC2" w14:textId="685386B7" w:rsidR="00854D06" w:rsidRDefault="00854D06" w:rsidP="00AB3D0D">
      <w:pPr>
        <w:rPr>
          <w:rFonts w:ascii="Times New Roman" w:hAnsi="Times New Roman" w:cs="Times New Roman"/>
          <w:sz w:val="28"/>
          <w:szCs w:val="28"/>
        </w:rPr>
      </w:pPr>
      <w:r>
        <w:rPr>
          <w:rFonts w:ascii="Times New Roman" w:hAnsi="Times New Roman" w:cs="Times New Roman"/>
          <w:sz w:val="28"/>
          <w:szCs w:val="28"/>
        </w:rPr>
        <w:t xml:space="preserve">(06-05-2023) (Line graph) </w:t>
      </w:r>
    </w:p>
    <w:p w14:paraId="54E34959" w14:textId="66B7F0FA" w:rsidR="00854D06" w:rsidRDefault="00854D06" w:rsidP="00AB3D0D">
      <w:pPr>
        <w:rPr>
          <w:rFonts w:ascii="Roboto" w:hAnsi="Roboto"/>
          <w:color w:val="01051C"/>
          <w:shd w:val="clear" w:color="auto" w:fill="FFFFFF"/>
        </w:rPr>
      </w:pPr>
      <w:r>
        <w:rPr>
          <w:rFonts w:ascii="Roboto" w:hAnsi="Roboto"/>
          <w:color w:val="01051C"/>
          <w:shd w:val="clear" w:color="auto" w:fill="FFFFFF"/>
        </w:rPr>
        <w:t xml:space="preserve">The graph below shows the number of overseas visitors who came to the UK for different purposes between 1989 and </w:t>
      </w:r>
      <w:commentRangeStart w:id="8"/>
      <w:r>
        <w:rPr>
          <w:rFonts w:ascii="Roboto" w:hAnsi="Roboto"/>
          <w:color w:val="01051C"/>
          <w:shd w:val="clear" w:color="auto" w:fill="FFFFFF"/>
        </w:rPr>
        <w:t>2009</w:t>
      </w:r>
      <w:commentRangeEnd w:id="8"/>
      <w:r w:rsidR="009435F8">
        <w:rPr>
          <w:rStyle w:val="CommentReference"/>
        </w:rPr>
        <w:commentReference w:id="8"/>
      </w:r>
      <w:r>
        <w:rPr>
          <w:rFonts w:ascii="Roboto" w:hAnsi="Roboto"/>
          <w:color w:val="01051C"/>
          <w:shd w:val="clear" w:color="auto" w:fill="FFFFFF"/>
        </w:rPr>
        <w:t>.</w:t>
      </w:r>
    </w:p>
    <w:p w14:paraId="39A48DB3" w14:textId="7AEF9D44" w:rsidR="00854D06" w:rsidRDefault="00854D06" w:rsidP="00AB3D0D">
      <w:pPr>
        <w:rPr>
          <w:rFonts w:ascii="Times New Roman" w:hAnsi="Times New Roman" w:cs="Times New Roman"/>
          <w:sz w:val="28"/>
          <w:szCs w:val="28"/>
        </w:rPr>
      </w:pPr>
      <w:r>
        <w:rPr>
          <w:noProof/>
        </w:rPr>
        <w:lastRenderedPageBreak/>
        <w:drawing>
          <wp:inline distT="0" distB="0" distL="0" distR="0" wp14:anchorId="0459BA71" wp14:editId="323D7649">
            <wp:extent cx="5734821" cy="5290986"/>
            <wp:effectExtent l="0" t="0" r="0" b="5080"/>
            <wp:docPr id="6" name="Picture 6" descr="image-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al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2995" cy="5344658"/>
                    </a:xfrm>
                    <a:prstGeom prst="rect">
                      <a:avLst/>
                    </a:prstGeom>
                    <a:noFill/>
                    <a:ln>
                      <a:noFill/>
                    </a:ln>
                  </pic:spPr>
                </pic:pic>
              </a:graphicData>
            </a:graphic>
          </wp:inline>
        </w:drawing>
      </w:r>
    </w:p>
    <w:p w14:paraId="241EC722" w14:textId="2D584426" w:rsidR="00854D06" w:rsidRDefault="00854D06" w:rsidP="00AB3D0D">
      <w:pPr>
        <w:rPr>
          <w:rFonts w:ascii="Times New Roman" w:hAnsi="Times New Roman" w:cs="Times New Roman"/>
          <w:sz w:val="28"/>
          <w:szCs w:val="28"/>
        </w:rPr>
      </w:pPr>
      <w:r>
        <w:rPr>
          <w:rFonts w:ascii="Times New Roman" w:hAnsi="Times New Roman" w:cs="Times New Roman"/>
          <w:sz w:val="28"/>
          <w:szCs w:val="28"/>
        </w:rPr>
        <w:t xml:space="preserve">The line graph illustrates how many foreign visitors came to the UK for distinct reasons from 1989 to 2009. </w:t>
      </w:r>
    </w:p>
    <w:p w14:paraId="4FF7A7D9" w14:textId="57947F5E" w:rsidR="00854D06" w:rsidRDefault="00854D06" w:rsidP="00AB3D0D">
      <w:pPr>
        <w:rPr>
          <w:rFonts w:ascii="Times New Roman" w:hAnsi="Times New Roman" w:cs="Times New Roman"/>
          <w:sz w:val="28"/>
          <w:szCs w:val="28"/>
        </w:rPr>
      </w:pPr>
      <w:r>
        <w:rPr>
          <w:rFonts w:ascii="Times New Roman" w:hAnsi="Times New Roman" w:cs="Times New Roman"/>
          <w:sz w:val="28"/>
          <w:szCs w:val="28"/>
        </w:rPr>
        <w:t xml:space="preserve">Overall, there was an increase in the total number of overseas visitors visiting the UK, with the purpose of taking a holiday in this country </w:t>
      </w:r>
      <w:r w:rsidR="008A7994" w:rsidRPr="008A7994">
        <w:rPr>
          <w:rFonts w:ascii="Times New Roman" w:hAnsi="Times New Roman" w:cs="Times New Roman"/>
          <w:color w:val="FF0000"/>
          <w:sz w:val="28"/>
          <w:szCs w:val="28"/>
        </w:rPr>
        <w:t>being</w:t>
      </w:r>
      <w:r>
        <w:rPr>
          <w:rFonts w:ascii="Times New Roman" w:hAnsi="Times New Roman" w:cs="Times New Roman"/>
          <w:sz w:val="28"/>
          <w:szCs w:val="28"/>
        </w:rPr>
        <w:t xml:space="preserve"> the most common, whereas </w:t>
      </w:r>
      <w:r w:rsidR="008A7994">
        <w:rPr>
          <w:rFonts w:ascii="Times New Roman" w:hAnsi="Times New Roman" w:cs="Times New Roman"/>
          <w:sz w:val="28"/>
          <w:szCs w:val="28"/>
        </w:rPr>
        <w:t xml:space="preserve">the opposite was true in the case of meeting friends or relatives. </w:t>
      </w:r>
    </w:p>
    <w:p w14:paraId="30B795A7" w14:textId="70E3132E" w:rsidR="008A7994" w:rsidRDefault="008A7994" w:rsidP="00AB3D0D">
      <w:pPr>
        <w:rPr>
          <w:rFonts w:ascii="Times New Roman" w:hAnsi="Times New Roman" w:cs="Times New Roman"/>
          <w:sz w:val="28"/>
          <w:szCs w:val="28"/>
        </w:rPr>
      </w:pPr>
      <w:r>
        <w:rPr>
          <w:rFonts w:ascii="Times New Roman" w:hAnsi="Times New Roman" w:cs="Times New Roman"/>
          <w:sz w:val="28"/>
          <w:szCs w:val="28"/>
        </w:rPr>
        <w:t>Regarding those holidaying in the UK, the quantity consistently remained the highest, standing at just above 6 millions, after which it had risen sharply and reached the peak of nearly 10 millions in 1999. Despite dropping g</w:t>
      </w:r>
      <w:r w:rsidRPr="00234B91">
        <w:rPr>
          <w:rFonts w:ascii="Times New Roman" w:hAnsi="Times New Roman" w:cs="Times New Roman"/>
          <w:color w:val="FF0000"/>
          <w:sz w:val="28"/>
          <w:szCs w:val="28"/>
        </w:rPr>
        <w:t>radually</w:t>
      </w:r>
      <w:r>
        <w:rPr>
          <w:rFonts w:ascii="Times New Roman" w:hAnsi="Times New Roman" w:cs="Times New Roman"/>
          <w:sz w:val="28"/>
          <w:szCs w:val="28"/>
        </w:rPr>
        <w:t xml:space="preserve"> to under 8 millions in 2004, this figure recovered to the end of period at approximately 9 millions. </w:t>
      </w:r>
    </w:p>
    <w:p w14:paraId="5263B403" w14:textId="630E9EEB" w:rsidR="008A7994" w:rsidRDefault="008A7994" w:rsidP="00AB3D0D">
      <w:pPr>
        <w:rPr>
          <w:rFonts w:ascii="Times New Roman" w:hAnsi="Times New Roman" w:cs="Times New Roman"/>
          <w:sz w:val="28"/>
          <w:szCs w:val="28"/>
        </w:rPr>
      </w:pPr>
      <w:r>
        <w:rPr>
          <w:rFonts w:ascii="Times New Roman" w:hAnsi="Times New Roman" w:cs="Times New Roman"/>
          <w:sz w:val="28"/>
          <w:szCs w:val="28"/>
        </w:rPr>
        <w:lastRenderedPageBreak/>
        <w:t xml:space="preserve">Meanwhile, the number of those having a business trip to the UK started just under 6 million </w:t>
      </w:r>
      <w:r w:rsidR="0051310E">
        <w:rPr>
          <w:rFonts w:ascii="Times New Roman" w:hAnsi="Times New Roman" w:cs="Times New Roman"/>
          <w:sz w:val="28"/>
          <w:szCs w:val="28"/>
        </w:rPr>
        <w:t>in</w:t>
      </w:r>
      <w:r>
        <w:rPr>
          <w:rFonts w:ascii="Times New Roman" w:hAnsi="Times New Roman" w:cs="Times New Roman"/>
          <w:sz w:val="28"/>
          <w:szCs w:val="28"/>
        </w:rPr>
        <w:t xml:space="preserve"> 1989 and </w:t>
      </w:r>
      <w:r w:rsidR="0051310E" w:rsidRPr="00234B91">
        <w:rPr>
          <w:rFonts w:ascii="Times New Roman" w:hAnsi="Times New Roman" w:cs="Times New Roman"/>
          <w:color w:val="FF0000"/>
          <w:sz w:val="28"/>
          <w:szCs w:val="28"/>
        </w:rPr>
        <w:t xml:space="preserve">reached a low of </w:t>
      </w:r>
      <w:r w:rsidR="0051310E">
        <w:rPr>
          <w:rFonts w:ascii="Times New Roman" w:hAnsi="Times New Roman" w:cs="Times New Roman"/>
          <w:sz w:val="28"/>
          <w:szCs w:val="28"/>
        </w:rPr>
        <w:t xml:space="preserve">4 million in 1994. Thereafter, this number </w:t>
      </w:r>
      <w:r w:rsidR="0051310E" w:rsidRPr="00234B91">
        <w:rPr>
          <w:rFonts w:ascii="Times New Roman" w:hAnsi="Times New Roman" w:cs="Times New Roman"/>
          <w:color w:val="FF0000"/>
          <w:sz w:val="28"/>
          <w:szCs w:val="28"/>
        </w:rPr>
        <w:t>soared</w:t>
      </w:r>
      <w:r w:rsidR="0051310E">
        <w:rPr>
          <w:rFonts w:ascii="Times New Roman" w:hAnsi="Times New Roman" w:cs="Times New Roman"/>
          <w:sz w:val="28"/>
          <w:szCs w:val="28"/>
        </w:rPr>
        <w:t xml:space="preserve"> and </w:t>
      </w:r>
      <w:r w:rsidR="0051310E" w:rsidRPr="00234B91">
        <w:rPr>
          <w:rFonts w:ascii="Times New Roman" w:hAnsi="Times New Roman" w:cs="Times New Roman"/>
          <w:color w:val="FF0000"/>
          <w:sz w:val="28"/>
          <w:szCs w:val="28"/>
        </w:rPr>
        <w:t>reached the highest poin</w:t>
      </w:r>
      <w:r w:rsidR="0051310E">
        <w:rPr>
          <w:rFonts w:ascii="Times New Roman" w:hAnsi="Times New Roman" w:cs="Times New Roman"/>
          <w:sz w:val="28"/>
          <w:szCs w:val="28"/>
        </w:rPr>
        <w:t xml:space="preserve">t of 8 million in 2017, then it experienced a downtrend at the final year. Visting to friends or relatives had </w:t>
      </w:r>
      <w:r w:rsidR="00D34A14">
        <w:rPr>
          <w:rFonts w:ascii="Times New Roman" w:hAnsi="Times New Roman" w:cs="Times New Roman"/>
          <w:sz w:val="28"/>
          <w:szCs w:val="28"/>
        </w:rPr>
        <w:t>a</w:t>
      </w:r>
      <w:r w:rsidR="0051310E">
        <w:rPr>
          <w:rFonts w:ascii="Times New Roman" w:hAnsi="Times New Roman" w:cs="Times New Roman"/>
          <w:sz w:val="28"/>
          <w:szCs w:val="28"/>
        </w:rPr>
        <w:t xml:space="preserve"> similar pattern, which followed the uptrend from just under 4 million and </w:t>
      </w:r>
      <w:r w:rsidR="0051310E" w:rsidRPr="00234B91">
        <w:rPr>
          <w:rFonts w:ascii="Times New Roman" w:hAnsi="Times New Roman" w:cs="Times New Roman"/>
          <w:color w:val="FF0000"/>
          <w:sz w:val="28"/>
          <w:szCs w:val="28"/>
        </w:rPr>
        <w:t xml:space="preserve">hit </w:t>
      </w:r>
      <w:r w:rsidR="00D34A14" w:rsidRPr="00234B91">
        <w:rPr>
          <w:rFonts w:ascii="Times New Roman" w:hAnsi="Times New Roman" w:cs="Times New Roman"/>
          <w:color w:val="FF0000"/>
          <w:sz w:val="28"/>
          <w:szCs w:val="28"/>
        </w:rPr>
        <w:t>a</w:t>
      </w:r>
      <w:r w:rsidR="0051310E" w:rsidRPr="00234B91">
        <w:rPr>
          <w:rFonts w:ascii="Times New Roman" w:hAnsi="Times New Roman" w:cs="Times New Roman"/>
          <w:color w:val="FF0000"/>
          <w:sz w:val="28"/>
          <w:szCs w:val="28"/>
        </w:rPr>
        <w:t xml:space="preserve"> high of </w:t>
      </w:r>
      <w:r w:rsidR="0051310E">
        <w:rPr>
          <w:rFonts w:ascii="Times New Roman" w:hAnsi="Times New Roman" w:cs="Times New Roman"/>
          <w:sz w:val="28"/>
          <w:szCs w:val="28"/>
        </w:rPr>
        <w:t xml:space="preserve">7 </w:t>
      </w:r>
      <w:r w:rsidR="00D34A14">
        <w:rPr>
          <w:rFonts w:ascii="Times New Roman" w:hAnsi="Times New Roman" w:cs="Times New Roman"/>
          <w:sz w:val="28"/>
          <w:szCs w:val="28"/>
        </w:rPr>
        <w:t>million r</w:t>
      </w:r>
      <w:r w:rsidR="00D34A14" w:rsidRPr="00234B91">
        <w:rPr>
          <w:rFonts w:ascii="Times New Roman" w:hAnsi="Times New Roman" w:cs="Times New Roman"/>
          <w:color w:val="FF0000"/>
          <w:sz w:val="28"/>
          <w:szCs w:val="28"/>
        </w:rPr>
        <w:t>oughl</w:t>
      </w:r>
      <w:r w:rsidR="00D34A14">
        <w:rPr>
          <w:rFonts w:ascii="Times New Roman" w:hAnsi="Times New Roman" w:cs="Times New Roman"/>
          <w:sz w:val="28"/>
          <w:szCs w:val="28"/>
        </w:rPr>
        <w:t xml:space="preserve">y in 2004, then declining to just over 6 million at the end of time frame. </w:t>
      </w:r>
    </w:p>
    <w:p w14:paraId="42F39BED" w14:textId="4382444C" w:rsidR="00056A89" w:rsidRDefault="00C36714" w:rsidP="00AB3D0D">
      <w:pPr>
        <w:rPr>
          <w:rFonts w:ascii="Times New Roman" w:hAnsi="Times New Roman" w:cs="Times New Roman"/>
          <w:sz w:val="28"/>
          <w:szCs w:val="28"/>
        </w:rPr>
      </w:pPr>
      <w:r>
        <w:rPr>
          <w:rFonts w:ascii="Times New Roman" w:hAnsi="Times New Roman" w:cs="Times New Roman"/>
          <w:sz w:val="28"/>
          <w:szCs w:val="28"/>
        </w:rPr>
        <w:t xml:space="preserve">(Pie chart) </w:t>
      </w:r>
    </w:p>
    <w:p w14:paraId="7782DF50" w14:textId="49CC2918" w:rsidR="00C36714" w:rsidRDefault="00C36714" w:rsidP="00AB3D0D">
      <w:pPr>
        <w:rPr>
          <w:rFonts w:ascii="Times New Roman" w:hAnsi="Times New Roman" w:cs="Times New Roman"/>
          <w:sz w:val="28"/>
          <w:szCs w:val="28"/>
        </w:rPr>
      </w:pPr>
      <w:r>
        <w:rPr>
          <w:rFonts w:ascii="Roboto" w:hAnsi="Roboto"/>
          <w:color w:val="01051C"/>
          <w:shd w:val="clear" w:color="auto" w:fill="FFFFFF"/>
        </w:rPr>
        <w:t>The charts show the sources of electricity produced in 4 countries between 2003 and 2008.Summarise the information by selecting and reporting the main features, and make </w:t>
      </w:r>
      <w:hyperlink r:id="rId21" w:tgtFrame="_blank" w:history="1">
        <w:r>
          <w:rPr>
            <w:rStyle w:val="Hyperlink"/>
            <w:rFonts w:ascii="Roboto" w:hAnsi="Roboto"/>
            <w:bdr w:val="single" w:sz="2" w:space="0" w:color="E6E6E6" w:frame="1"/>
            <w:shd w:val="clear" w:color="auto" w:fill="FFFFFF"/>
          </w:rPr>
          <w:t>comparisons</w:t>
        </w:r>
      </w:hyperlink>
      <w:r>
        <w:rPr>
          <w:rFonts w:ascii="Roboto" w:hAnsi="Roboto"/>
          <w:color w:val="01051C"/>
          <w:shd w:val="clear" w:color="auto" w:fill="FFFFFF"/>
        </w:rPr>
        <w:t> where relevant.</w:t>
      </w:r>
    </w:p>
    <w:p w14:paraId="791AD059" w14:textId="136D3C87" w:rsidR="00C36714" w:rsidRDefault="00C36714" w:rsidP="00AB3D0D">
      <w:pPr>
        <w:rPr>
          <w:rFonts w:ascii="Times New Roman" w:hAnsi="Times New Roman" w:cs="Times New Roman"/>
          <w:sz w:val="28"/>
          <w:szCs w:val="28"/>
        </w:rPr>
      </w:pPr>
      <w:r>
        <w:rPr>
          <w:noProof/>
        </w:rPr>
        <w:drawing>
          <wp:inline distT="0" distB="0" distL="0" distR="0" wp14:anchorId="5D43BF03" wp14:editId="050367F7">
            <wp:extent cx="5943600" cy="4699635"/>
            <wp:effectExtent l="0" t="0" r="0" b="5715"/>
            <wp:docPr id="12" name="Picture 12" descr="bài mẫu ielts writing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mẫu ielts writing pie ch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99635"/>
                    </a:xfrm>
                    <a:prstGeom prst="rect">
                      <a:avLst/>
                    </a:prstGeom>
                    <a:noFill/>
                    <a:ln>
                      <a:noFill/>
                    </a:ln>
                  </pic:spPr>
                </pic:pic>
              </a:graphicData>
            </a:graphic>
          </wp:inline>
        </w:drawing>
      </w:r>
    </w:p>
    <w:p w14:paraId="60B7B4BF" w14:textId="6EFCB79E" w:rsidR="00C36714" w:rsidRDefault="00C36714" w:rsidP="00AB3D0D">
      <w:pPr>
        <w:rPr>
          <w:rFonts w:ascii="Times New Roman" w:hAnsi="Times New Roman" w:cs="Times New Roman"/>
          <w:sz w:val="28"/>
          <w:szCs w:val="28"/>
        </w:rPr>
      </w:pPr>
    </w:p>
    <w:p w14:paraId="701D156B" w14:textId="1B766C04" w:rsidR="00C36714" w:rsidRDefault="00C36714" w:rsidP="00AB3D0D">
      <w:pPr>
        <w:rPr>
          <w:rFonts w:ascii="Times New Roman" w:hAnsi="Times New Roman" w:cs="Times New Roman"/>
          <w:sz w:val="28"/>
          <w:szCs w:val="28"/>
        </w:rPr>
      </w:pPr>
      <w:r>
        <w:rPr>
          <w:rFonts w:ascii="Times New Roman" w:hAnsi="Times New Roman" w:cs="Times New Roman"/>
          <w:sz w:val="28"/>
          <w:szCs w:val="28"/>
        </w:rPr>
        <w:t>The pie chart illustrates detail</w:t>
      </w:r>
      <w:r w:rsidR="00A9339C">
        <w:rPr>
          <w:rFonts w:ascii="Times New Roman" w:hAnsi="Times New Roman" w:cs="Times New Roman"/>
          <w:sz w:val="28"/>
          <w:szCs w:val="28"/>
        </w:rPr>
        <w:t>ed</w:t>
      </w:r>
      <w:r>
        <w:rPr>
          <w:rFonts w:ascii="Times New Roman" w:hAnsi="Times New Roman" w:cs="Times New Roman"/>
          <w:sz w:val="28"/>
          <w:szCs w:val="28"/>
        </w:rPr>
        <w:t xml:space="preserve"> information about the proportion of three different sources of electricity in four countries from 2003 to 2008. </w:t>
      </w:r>
    </w:p>
    <w:p w14:paraId="4465F1A3" w14:textId="6A60CE46" w:rsidR="00C36714" w:rsidRDefault="00C36714" w:rsidP="00AB3D0D">
      <w:pPr>
        <w:rPr>
          <w:rFonts w:ascii="Times New Roman" w:hAnsi="Times New Roman" w:cs="Times New Roman"/>
          <w:sz w:val="28"/>
          <w:szCs w:val="28"/>
        </w:rPr>
      </w:pPr>
      <w:r>
        <w:rPr>
          <w:rFonts w:ascii="Times New Roman" w:hAnsi="Times New Roman" w:cs="Times New Roman"/>
          <w:sz w:val="28"/>
          <w:szCs w:val="28"/>
        </w:rPr>
        <w:lastRenderedPageBreak/>
        <w:t xml:space="preserve">Overall, VietNam and Morocco did not use nuclear power to produce electricity. </w:t>
      </w:r>
      <w:r w:rsidR="00C509DE">
        <w:rPr>
          <w:rFonts w:ascii="Times New Roman" w:hAnsi="Times New Roman" w:cs="Times New Roman"/>
          <w:sz w:val="28"/>
          <w:szCs w:val="28"/>
        </w:rPr>
        <w:t xml:space="preserve">It can be seen that while fossil fuels were the largest source of electricity supply in VietNam and India, they only occupied a marginal proportion in Sweden and Morocco </w:t>
      </w:r>
      <w:r w:rsidR="00A9339C">
        <w:rPr>
          <w:rFonts w:ascii="Times New Roman" w:hAnsi="Times New Roman" w:cs="Times New Roman"/>
          <w:sz w:val="28"/>
          <w:szCs w:val="28"/>
        </w:rPr>
        <w:t>at</w:t>
      </w:r>
      <w:r w:rsidR="00C509DE">
        <w:rPr>
          <w:rFonts w:ascii="Times New Roman" w:hAnsi="Times New Roman" w:cs="Times New Roman"/>
          <w:sz w:val="28"/>
          <w:szCs w:val="28"/>
        </w:rPr>
        <w:t xml:space="preserve"> the same time. </w:t>
      </w:r>
    </w:p>
    <w:p w14:paraId="51DC7411" w14:textId="031CFC84" w:rsidR="00C509DE" w:rsidRDefault="002B372A" w:rsidP="00AB3D0D">
      <w:pPr>
        <w:rPr>
          <w:rFonts w:ascii="Times New Roman" w:hAnsi="Times New Roman" w:cs="Times New Roman"/>
          <w:sz w:val="28"/>
          <w:szCs w:val="28"/>
        </w:rPr>
      </w:pPr>
      <w:r>
        <w:rPr>
          <w:rFonts w:ascii="Times New Roman" w:hAnsi="Times New Roman" w:cs="Times New Roman"/>
          <w:sz w:val="28"/>
          <w:szCs w:val="28"/>
        </w:rPr>
        <w:t>In</w:t>
      </w:r>
      <w:r w:rsidR="00C509DE">
        <w:rPr>
          <w:rFonts w:ascii="Times New Roman" w:hAnsi="Times New Roman" w:cs="Times New Roman"/>
          <w:sz w:val="28"/>
          <w:szCs w:val="28"/>
        </w:rPr>
        <w:t xml:space="preserve"> </w:t>
      </w:r>
      <w:r>
        <w:rPr>
          <w:rFonts w:ascii="Times New Roman" w:hAnsi="Times New Roman" w:cs="Times New Roman"/>
          <w:sz w:val="28"/>
          <w:szCs w:val="28"/>
        </w:rPr>
        <w:t>VietNam</w:t>
      </w:r>
      <w:r w:rsidR="00C509DE">
        <w:rPr>
          <w:rFonts w:ascii="Times New Roman" w:hAnsi="Times New Roman" w:cs="Times New Roman"/>
          <w:sz w:val="28"/>
          <w:szCs w:val="28"/>
        </w:rPr>
        <w:t xml:space="preserve">, </w:t>
      </w:r>
      <w:r>
        <w:rPr>
          <w:rFonts w:ascii="Times New Roman" w:hAnsi="Times New Roman" w:cs="Times New Roman"/>
          <w:sz w:val="28"/>
          <w:szCs w:val="28"/>
        </w:rPr>
        <w:t xml:space="preserve">56% of the total amount of electricity was produced from hydro power, while the figure for Morocco made up just only one in twenty. The rest of </w:t>
      </w:r>
      <w:r w:rsidR="00A9339C">
        <w:rPr>
          <w:rFonts w:ascii="Times New Roman" w:hAnsi="Times New Roman" w:cs="Times New Roman"/>
          <w:sz w:val="28"/>
          <w:szCs w:val="28"/>
        </w:rPr>
        <w:t xml:space="preserve">the </w:t>
      </w:r>
      <w:r>
        <w:rPr>
          <w:rFonts w:ascii="Times New Roman" w:hAnsi="Times New Roman" w:cs="Times New Roman"/>
          <w:sz w:val="28"/>
          <w:szCs w:val="28"/>
        </w:rPr>
        <w:t xml:space="preserve">electricity, in both nations, was produced solely from hydro power. </w:t>
      </w:r>
    </w:p>
    <w:p w14:paraId="3C518C97" w14:textId="48FB57DE" w:rsidR="002B372A" w:rsidRDefault="00A9339C" w:rsidP="00AB3D0D">
      <w:pPr>
        <w:rPr>
          <w:rFonts w:ascii="Times New Roman" w:hAnsi="Times New Roman" w:cs="Times New Roman"/>
          <w:sz w:val="28"/>
          <w:szCs w:val="28"/>
        </w:rPr>
      </w:pPr>
      <w:r>
        <w:rPr>
          <w:rFonts w:ascii="Times New Roman" w:hAnsi="Times New Roman" w:cs="Times New Roman"/>
          <w:sz w:val="28"/>
          <w:szCs w:val="28"/>
        </w:rPr>
        <w:t>Regarding India, the electricity from fossil fuel constitute</w:t>
      </w:r>
      <w:r w:rsidR="008D1DBA">
        <w:rPr>
          <w:rFonts w:ascii="Times New Roman" w:hAnsi="Times New Roman" w:cs="Times New Roman"/>
          <w:sz w:val="28"/>
          <w:szCs w:val="28"/>
        </w:rPr>
        <w:t>d</w:t>
      </w:r>
      <w:r>
        <w:rPr>
          <w:rFonts w:ascii="Times New Roman" w:hAnsi="Times New Roman" w:cs="Times New Roman"/>
          <w:sz w:val="28"/>
          <w:szCs w:val="28"/>
        </w:rPr>
        <w:t xml:space="preserve"> the majority, at just over four-fifths of all the powers listed, which was the highest figure for fossil fuel among the four countries. Meanwhile, fossil fuel only accounted for 4% of the total generated electricity in Sweden, the nuclear power contributed 52%, followed closely by </w:t>
      </w:r>
      <w:r w:rsidR="008D1DBA">
        <w:rPr>
          <w:rFonts w:ascii="Times New Roman" w:hAnsi="Times New Roman" w:cs="Times New Roman"/>
          <w:sz w:val="28"/>
          <w:szCs w:val="28"/>
        </w:rPr>
        <w:t xml:space="preserve">44% of nuclear power. </w:t>
      </w:r>
    </w:p>
    <w:p w14:paraId="69B1CE20" w14:textId="77777777" w:rsidR="005D4E30" w:rsidRPr="005D4E30" w:rsidRDefault="005D4E30" w:rsidP="005D4E30">
      <w:pPr>
        <w:rPr>
          <w:rFonts w:ascii="Times New Roman" w:hAnsi="Times New Roman" w:cs="Times New Roman"/>
          <w:i/>
          <w:iCs/>
          <w:sz w:val="28"/>
          <w:szCs w:val="28"/>
        </w:rPr>
      </w:pPr>
      <w:r w:rsidRPr="005D4E30">
        <w:rPr>
          <w:rFonts w:ascii="Times New Roman" w:hAnsi="Times New Roman" w:cs="Times New Roman"/>
          <w:i/>
          <w:iCs/>
          <w:sz w:val="28"/>
          <w:szCs w:val="28"/>
        </w:rPr>
        <w:t>The charts show the main methods of transport of people travelling to one university in 2004 and 2009.</w:t>
      </w:r>
    </w:p>
    <w:p w14:paraId="653D99A8" w14:textId="77777777" w:rsidR="005D4E30" w:rsidRPr="005D4E30" w:rsidRDefault="005D4E30" w:rsidP="005D4E30">
      <w:pPr>
        <w:rPr>
          <w:rFonts w:ascii="Times New Roman" w:hAnsi="Times New Roman" w:cs="Times New Roman"/>
          <w:i/>
          <w:iCs/>
          <w:sz w:val="28"/>
          <w:szCs w:val="28"/>
        </w:rPr>
      </w:pPr>
      <w:r w:rsidRPr="005D4E30">
        <w:rPr>
          <w:rFonts w:ascii="Times New Roman" w:hAnsi="Times New Roman" w:cs="Times New Roman"/>
          <w:i/>
          <w:iCs/>
          <w:sz w:val="28"/>
          <w:szCs w:val="28"/>
        </w:rPr>
        <w:t>Summarise the information be selecting and reporting the main features, and make comparisons where relevant.</w:t>
      </w:r>
    </w:p>
    <w:p w14:paraId="6D66C074" w14:textId="77777777" w:rsidR="005D4E30" w:rsidRDefault="005D4E30" w:rsidP="00AB3D0D">
      <w:pPr>
        <w:rPr>
          <w:rFonts w:ascii="Times New Roman" w:hAnsi="Times New Roman" w:cs="Times New Roman"/>
          <w:sz w:val="28"/>
          <w:szCs w:val="28"/>
        </w:rPr>
      </w:pPr>
    </w:p>
    <w:p w14:paraId="01EE281D" w14:textId="23EC87B3" w:rsidR="005D4E30" w:rsidRDefault="005D4E30" w:rsidP="005D4E30">
      <w:pPr>
        <w:rPr>
          <w:rFonts w:ascii="Times New Roman" w:hAnsi="Times New Roman" w:cs="Times New Roman"/>
          <w:sz w:val="28"/>
          <w:szCs w:val="28"/>
        </w:rPr>
      </w:pPr>
      <w:r>
        <w:rPr>
          <w:noProof/>
        </w:rPr>
        <w:drawing>
          <wp:inline distT="0" distB="0" distL="0" distR="0" wp14:anchorId="3F222C83" wp14:editId="2049C445">
            <wp:extent cx="5943600" cy="2418080"/>
            <wp:effectExtent l="0" t="0" r="0" b="1270"/>
            <wp:docPr id="13" name="Picture 13" descr="image-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al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18080"/>
                    </a:xfrm>
                    <a:prstGeom prst="rect">
                      <a:avLst/>
                    </a:prstGeom>
                    <a:noFill/>
                    <a:ln>
                      <a:noFill/>
                    </a:ln>
                  </pic:spPr>
                </pic:pic>
              </a:graphicData>
            </a:graphic>
          </wp:inline>
        </w:drawing>
      </w:r>
    </w:p>
    <w:p w14:paraId="441E9E04" w14:textId="422E167B" w:rsidR="005D4E30" w:rsidRDefault="005D4E30" w:rsidP="005D4E30">
      <w:pPr>
        <w:rPr>
          <w:rFonts w:ascii="Times New Roman" w:hAnsi="Times New Roman" w:cs="Times New Roman"/>
          <w:sz w:val="28"/>
          <w:szCs w:val="28"/>
        </w:rPr>
      </w:pPr>
      <w:r>
        <w:rPr>
          <w:rFonts w:ascii="Times New Roman" w:hAnsi="Times New Roman" w:cs="Times New Roman"/>
          <w:sz w:val="28"/>
          <w:szCs w:val="28"/>
        </w:rPr>
        <w:t xml:space="preserve">The pie chart illustrates detailed information about 5 means of transportation </w:t>
      </w:r>
      <w:r w:rsidR="008B1657">
        <w:rPr>
          <w:rFonts w:ascii="Times New Roman" w:hAnsi="Times New Roman" w:cs="Times New Roman"/>
          <w:sz w:val="28"/>
          <w:szCs w:val="28"/>
        </w:rPr>
        <w:t xml:space="preserve">for </w:t>
      </w:r>
      <w:r>
        <w:rPr>
          <w:rFonts w:ascii="Times New Roman" w:hAnsi="Times New Roman" w:cs="Times New Roman"/>
          <w:sz w:val="28"/>
          <w:szCs w:val="28"/>
        </w:rPr>
        <w:t>people travelling to one university during 2004 and 2009</w:t>
      </w:r>
    </w:p>
    <w:p w14:paraId="3517B422" w14:textId="64F1D3BB" w:rsidR="005D4E30" w:rsidRDefault="005D4E30" w:rsidP="005D4E30">
      <w:pPr>
        <w:rPr>
          <w:rFonts w:ascii="Times New Roman" w:hAnsi="Times New Roman" w:cs="Times New Roman"/>
          <w:sz w:val="28"/>
          <w:szCs w:val="28"/>
        </w:rPr>
      </w:pPr>
      <w:r>
        <w:rPr>
          <w:rFonts w:ascii="Times New Roman" w:hAnsi="Times New Roman" w:cs="Times New Roman"/>
          <w:sz w:val="28"/>
          <w:szCs w:val="28"/>
        </w:rPr>
        <w:t xml:space="preserve">Overall, </w:t>
      </w:r>
      <w:r w:rsidR="002E4F39">
        <w:rPr>
          <w:rFonts w:ascii="Times New Roman" w:hAnsi="Times New Roman" w:cs="Times New Roman"/>
          <w:sz w:val="28"/>
          <w:szCs w:val="28"/>
        </w:rPr>
        <w:t xml:space="preserve">it is clear that </w:t>
      </w:r>
      <w:r w:rsidR="008B1657">
        <w:rPr>
          <w:rFonts w:ascii="Times New Roman" w:hAnsi="Times New Roman" w:cs="Times New Roman"/>
          <w:sz w:val="28"/>
          <w:szCs w:val="28"/>
        </w:rPr>
        <w:t xml:space="preserve">travelling by </w:t>
      </w:r>
      <w:r w:rsidR="002E4F39">
        <w:rPr>
          <w:rFonts w:ascii="Times New Roman" w:hAnsi="Times New Roman" w:cs="Times New Roman"/>
          <w:sz w:val="28"/>
          <w:szCs w:val="28"/>
        </w:rPr>
        <w:t xml:space="preserve">train accounted for a minimum proportion, whereas there was a change, from cars to buses, for the most common form of transport over the five year period. </w:t>
      </w:r>
    </w:p>
    <w:p w14:paraId="49CF49F8" w14:textId="6ED821A0" w:rsidR="002E4F39" w:rsidRDefault="002E4F39" w:rsidP="005D4E30">
      <w:pPr>
        <w:rPr>
          <w:rFonts w:ascii="Times New Roman" w:hAnsi="Times New Roman" w:cs="Times New Roman"/>
          <w:sz w:val="28"/>
          <w:szCs w:val="28"/>
        </w:rPr>
      </w:pPr>
      <w:r>
        <w:rPr>
          <w:rFonts w:ascii="Times New Roman" w:hAnsi="Times New Roman" w:cs="Times New Roman"/>
          <w:sz w:val="28"/>
          <w:szCs w:val="28"/>
        </w:rPr>
        <w:lastRenderedPageBreak/>
        <w:t>Looking at the year 2004 first</w:t>
      </w:r>
      <w:r w:rsidR="008B1657">
        <w:rPr>
          <w:rFonts w:ascii="Times New Roman" w:hAnsi="Times New Roman" w:cs="Times New Roman"/>
          <w:sz w:val="28"/>
          <w:szCs w:val="28"/>
        </w:rPr>
        <w:t xml:space="preserve">, just over half of students traveled to university by car, with only a third taking a bus. The remaining students rode by bike, went on foot, traveled by train occupied 9%, 4%,3 % respectively. </w:t>
      </w:r>
    </w:p>
    <w:p w14:paraId="137D8F54" w14:textId="5635D3F1" w:rsidR="002E4F39" w:rsidRDefault="008B1657" w:rsidP="005D4E30">
      <w:pPr>
        <w:rPr>
          <w:rFonts w:ascii="Times New Roman" w:hAnsi="Times New Roman" w:cs="Times New Roman"/>
          <w:sz w:val="28"/>
          <w:szCs w:val="28"/>
        </w:rPr>
      </w:pPr>
      <w:r>
        <w:rPr>
          <w:rFonts w:ascii="Times New Roman" w:hAnsi="Times New Roman" w:cs="Times New Roman"/>
          <w:sz w:val="28"/>
          <w:szCs w:val="28"/>
        </w:rPr>
        <w:t xml:space="preserve">Regarding the year 2009, the number of students traveling by car dropped to 28%, consequently the figure for bus increased to 46%, </w:t>
      </w:r>
      <w:r w:rsidR="00C51F90">
        <w:rPr>
          <w:rFonts w:ascii="Times New Roman" w:hAnsi="Times New Roman" w:cs="Times New Roman"/>
          <w:sz w:val="28"/>
          <w:szCs w:val="28"/>
        </w:rPr>
        <w:t xml:space="preserve"> which </w:t>
      </w:r>
      <w:r>
        <w:rPr>
          <w:rFonts w:ascii="Times New Roman" w:hAnsi="Times New Roman" w:cs="Times New Roman"/>
          <w:sz w:val="28"/>
          <w:szCs w:val="28"/>
        </w:rPr>
        <w:t>constituted the majority</w:t>
      </w:r>
      <w:r w:rsidR="00C51F90">
        <w:rPr>
          <w:rFonts w:ascii="Times New Roman" w:hAnsi="Times New Roman" w:cs="Times New Roman"/>
          <w:sz w:val="28"/>
          <w:szCs w:val="28"/>
        </w:rPr>
        <w:t>. All remaining methods went up, bicycle user</w:t>
      </w:r>
      <w:r w:rsidR="00802B57">
        <w:rPr>
          <w:rFonts w:ascii="Times New Roman" w:hAnsi="Times New Roman" w:cs="Times New Roman"/>
          <w:sz w:val="28"/>
          <w:szCs w:val="28"/>
        </w:rPr>
        <w:t>s</w:t>
      </w:r>
      <w:r w:rsidR="00C51F90">
        <w:rPr>
          <w:rFonts w:ascii="Times New Roman" w:hAnsi="Times New Roman" w:cs="Times New Roman"/>
          <w:sz w:val="28"/>
          <w:szCs w:val="28"/>
        </w:rPr>
        <w:t xml:space="preserve"> rose to 16%,  and both train traveler</w:t>
      </w:r>
      <w:r w:rsidR="00802B57">
        <w:rPr>
          <w:rFonts w:ascii="Times New Roman" w:hAnsi="Times New Roman" w:cs="Times New Roman"/>
          <w:sz w:val="28"/>
          <w:szCs w:val="28"/>
        </w:rPr>
        <w:t>s</w:t>
      </w:r>
      <w:r w:rsidR="00C51F90">
        <w:rPr>
          <w:rFonts w:ascii="Times New Roman" w:hAnsi="Times New Roman" w:cs="Times New Roman"/>
          <w:sz w:val="28"/>
          <w:szCs w:val="28"/>
        </w:rPr>
        <w:t xml:space="preserve"> and walkers increased by 1% and 2% respectively.</w:t>
      </w:r>
    </w:p>
    <w:p w14:paraId="2FDC879A" w14:textId="3A4AFE08" w:rsidR="005D4E30" w:rsidRDefault="005D4E30" w:rsidP="005D4E30">
      <w:pPr>
        <w:rPr>
          <w:rFonts w:ascii="Times New Roman" w:hAnsi="Times New Roman" w:cs="Times New Roman"/>
          <w:sz w:val="28"/>
          <w:szCs w:val="28"/>
        </w:rPr>
      </w:pPr>
    </w:p>
    <w:p w14:paraId="6A003FA3" w14:textId="2F940B9A" w:rsidR="005D4E30" w:rsidRPr="0067590C" w:rsidRDefault="0067590C" w:rsidP="005D4E30">
      <w:pPr>
        <w:rPr>
          <w:rFonts w:ascii="Times New Roman" w:hAnsi="Times New Roman" w:cs="Times New Roman"/>
          <w:i/>
          <w:iCs/>
          <w:color w:val="AAAAAA"/>
          <w:sz w:val="28"/>
          <w:szCs w:val="28"/>
          <w:shd w:val="clear" w:color="auto" w:fill="FFFFFF"/>
        </w:rPr>
      </w:pPr>
      <w:r w:rsidRPr="0067590C">
        <w:rPr>
          <w:rFonts w:ascii="Times New Roman" w:hAnsi="Times New Roman" w:cs="Times New Roman"/>
          <w:i/>
          <w:iCs/>
          <w:color w:val="AAAAAA"/>
          <w:sz w:val="28"/>
          <w:szCs w:val="28"/>
          <w:shd w:val="clear" w:color="auto" w:fill="FFFFFF"/>
        </w:rPr>
        <w:t>The charts below show the proportion of people’s total spending in a particular European country was spent on different commodities and services in 1958 and in 2008.</w:t>
      </w:r>
    </w:p>
    <w:p w14:paraId="5D8DF001" w14:textId="5D84806A" w:rsidR="0067590C" w:rsidRDefault="0067590C" w:rsidP="005D4E30">
      <w:pPr>
        <w:rPr>
          <w:rFonts w:ascii="Times New Roman" w:hAnsi="Times New Roman" w:cs="Times New Roman"/>
          <w:sz w:val="28"/>
          <w:szCs w:val="28"/>
        </w:rPr>
      </w:pPr>
      <w:r>
        <w:rPr>
          <w:noProof/>
        </w:rPr>
        <w:drawing>
          <wp:inline distT="0" distB="0" distL="0" distR="0" wp14:anchorId="4491E037" wp14:editId="7F8CF449">
            <wp:extent cx="5943600" cy="2406650"/>
            <wp:effectExtent l="0" t="0" r="0" b="0"/>
            <wp:docPr id="14" name="Picture 14" descr="image-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a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p>
    <w:p w14:paraId="3F3F51ED" w14:textId="7B36CEC1" w:rsidR="0067590C" w:rsidRDefault="0067590C" w:rsidP="005D4E30">
      <w:pPr>
        <w:rPr>
          <w:rFonts w:ascii="Times New Roman" w:hAnsi="Times New Roman" w:cs="Times New Roman"/>
          <w:sz w:val="28"/>
          <w:szCs w:val="28"/>
        </w:rPr>
      </w:pPr>
    </w:p>
    <w:p w14:paraId="00A6C445" w14:textId="29716750" w:rsidR="0067590C" w:rsidRDefault="0067590C" w:rsidP="005D4E30">
      <w:pPr>
        <w:rPr>
          <w:rFonts w:ascii="Times New Roman" w:hAnsi="Times New Roman" w:cs="Times New Roman"/>
          <w:sz w:val="28"/>
          <w:szCs w:val="28"/>
        </w:rPr>
      </w:pPr>
      <w:r>
        <w:rPr>
          <w:rFonts w:ascii="Times New Roman" w:hAnsi="Times New Roman" w:cs="Times New Roman"/>
          <w:sz w:val="28"/>
          <w:szCs w:val="28"/>
        </w:rPr>
        <w:t xml:space="preserve">The pie charts illustrate detailed information about how different commodities and services were spent by civilians in a European country in the years 1958 and 2008. </w:t>
      </w:r>
    </w:p>
    <w:p w14:paraId="2CFAE910" w14:textId="438DA9BB" w:rsidR="00802B57" w:rsidRDefault="0067590C" w:rsidP="005D4E30">
      <w:pPr>
        <w:rPr>
          <w:rFonts w:ascii="Times New Roman" w:hAnsi="Times New Roman" w:cs="Times New Roman"/>
          <w:sz w:val="28"/>
          <w:szCs w:val="28"/>
        </w:rPr>
      </w:pPr>
      <w:r>
        <w:rPr>
          <w:rFonts w:ascii="Times New Roman" w:hAnsi="Times New Roman" w:cs="Times New Roman"/>
          <w:sz w:val="28"/>
          <w:szCs w:val="28"/>
        </w:rPr>
        <w:t>Overall, it is clear that</w:t>
      </w:r>
      <w:r w:rsidR="00B65ACD">
        <w:rPr>
          <w:rFonts w:ascii="Times New Roman" w:hAnsi="Times New Roman" w:cs="Times New Roman"/>
          <w:sz w:val="28"/>
          <w:szCs w:val="28"/>
        </w:rPr>
        <w:t xml:space="preserve"> </w:t>
      </w:r>
      <w:r w:rsidR="00752BE5">
        <w:rPr>
          <w:rFonts w:ascii="Times New Roman" w:hAnsi="Times New Roman" w:cs="Times New Roman"/>
          <w:sz w:val="28"/>
          <w:szCs w:val="28"/>
        </w:rPr>
        <w:t xml:space="preserve">significant shifts occurred in spending across various categories, except clothing, with a substatial overall transformation over the 50 year period. </w:t>
      </w:r>
    </w:p>
    <w:p w14:paraId="011606AD" w14:textId="18C6865F" w:rsidR="00802B57" w:rsidRDefault="00802B57" w:rsidP="005D4E30">
      <w:pPr>
        <w:rPr>
          <w:rFonts w:ascii="Times New Roman" w:hAnsi="Times New Roman" w:cs="Times New Roman"/>
          <w:sz w:val="28"/>
          <w:szCs w:val="28"/>
        </w:rPr>
      </w:pPr>
      <w:r>
        <w:rPr>
          <w:rFonts w:ascii="Times New Roman" w:hAnsi="Times New Roman" w:cs="Times New Roman"/>
          <w:sz w:val="28"/>
          <w:szCs w:val="28"/>
        </w:rPr>
        <w:t xml:space="preserve">Looking at the year 1958 first, </w:t>
      </w:r>
      <w:r w:rsidR="00B65ACD">
        <w:rPr>
          <w:rFonts w:ascii="Times New Roman" w:hAnsi="Times New Roman" w:cs="Times New Roman"/>
          <w:sz w:val="28"/>
          <w:szCs w:val="28"/>
        </w:rPr>
        <w:t xml:space="preserve">people spent the largest proportion of their spending on food, at 32%, followed closely by 22% of housing. Entertainment, travel/transport, luxury goods occupied about 13%, 8%, 7% respectively. </w:t>
      </w:r>
    </w:p>
    <w:p w14:paraId="131DADF3" w14:textId="3E51B084" w:rsidR="00B65ACD" w:rsidRDefault="00752BE5" w:rsidP="005D4E30">
      <w:pPr>
        <w:rPr>
          <w:rFonts w:ascii="Times New Roman" w:hAnsi="Times New Roman" w:cs="Times New Roman"/>
          <w:sz w:val="28"/>
          <w:szCs w:val="28"/>
        </w:rPr>
      </w:pPr>
      <w:r>
        <w:rPr>
          <w:rFonts w:ascii="Times New Roman" w:hAnsi="Times New Roman" w:cs="Times New Roman"/>
          <w:sz w:val="28"/>
          <w:szCs w:val="28"/>
        </w:rPr>
        <w:t xml:space="preserve">Analyzing the data from </w:t>
      </w:r>
      <w:r w:rsidR="00B65ACD">
        <w:rPr>
          <w:rFonts w:ascii="Times New Roman" w:hAnsi="Times New Roman" w:cs="Times New Roman"/>
          <w:sz w:val="28"/>
          <w:szCs w:val="28"/>
        </w:rPr>
        <w:t xml:space="preserve">the year 2008, the number of individuals spending on food dropped to 12%, </w:t>
      </w:r>
      <w:r w:rsidR="00130E3C">
        <w:rPr>
          <w:rFonts w:ascii="Times New Roman" w:hAnsi="Times New Roman" w:cs="Times New Roman"/>
          <w:sz w:val="28"/>
          <w:szCs w:val="28"/>
        </w:rPr>
        <w:t>while</w:t>
      </w:r>
      <w:r w:rsidR="00B65ACD">
        <w:rPr>
          <w:rFonts w:ascii="Times New Roman" w:hAnsi="Times New Roman" w:cs="Times New Roman"/>
          <w:sz w:val="28"/>
          <w:szCs w:val="28"/>
        </w:rPr>
        <w:t xml:space="preserve"> the figure for </w:t>
      </w:r>
      <w:r w:rsidR="00130E3C">
        <w:rPr>
          <w:rFonts w:ascii="Times New Roman" w:hAnsi="Times New Roman" w:cs="Times New Roman"/>
          <w:sz w:val="28"/>
          <w:szCs w:val="28"/>
        </w:rPr>
        <w:t xml:space="preserve">housing increased to 32%, which </w:t>
      </w:r>
      <w:r w:rsidR="00130E3C">
        <w:rPr>
          <w:rFonts w:ascii="Times New Roman" w:hAnsi="Times New Roman" w:cs="Times New Roman"/>
          <w:sz w:val="28"/>
          <w:szCs w:val="28"/>
        </w:rPr>
        <w:lastRenderedPageBreak/>
        <w:t xml:space="preserve">constituted the majority. The expenditure of travel/transport and luxury goods witnessed a change, took up around 17% of total spending. The two other categories that accounted for the minority of this statistic are entertainment and clothing, just around 6% and 16% respectively. </w:t>
      </w:r>
    </w:p>
    <w:p w14:paraId="5EED7A6A" w14:textId="577E12C4" w:rsidR="002911D2" w:rsidRDefault="002911D2" w:rsidP="005D4E30">
      <w:pPr>
        <w:rPr>
          <w:rFonts w:ascii="Times New Roman" w:hAnsi="Times New Roman" w:cs="Times New Roman"/>
          <w:sz w:val="28"/>
          <w:szCs w:val="28"/>
        </w:rPr>
      </w:pPr>
    </w:p>
    <w:p w14:paraId="1AA2D660" w14:textId="77777777" w:rsidR="002911D2" w:rsidRDefault="002911D2" w:rsidP="005D4E30">
      <w:pPr>
        <w:rPr>
          <w:rFonts w:ascii="Times New Roman" w:hAnsi="Times New Roman" w:cs="Times New Roman"/>
          <w:sz w:val="28"/>
          <w:szCs w:val="28"/>
        </w:rPr>
      </w:pPr>
    </w:p>
    <w:p w14:paraId="2F03633C" w14:textId="77777777" w:rsidR="00751B82" w:rsidRDefault="00751B82" w:rsidP="00751B82">
      <w:pPr>
        <w:pStyle w:val="NormalWeb"/>
        <w:shd w:val="clear" w:color="auto" w:fill="ECF0F1"/>
        <w:spacing w:before="150" w:beforeAutospacing="0" w:after="225" w:afterAutospacing="0"/>
        <w:rPr>
          <w:rFonts w:ascii="Source Serif Pro" w:hAnsi="Source Serif Pro"/>
          <w:color w:val="000000"/>
          <w:sz w:val="27"/>
          <w:szCs w:val="27"/>
        </w:rPr>
      </w:pPr>
      <w:r>
        <w:rPr>
          <w:rFonts w:ascii="Source Serif Pro" w:hAnsi="Source Serif Pro"/>
          <w:b/>
          <w:bCs/>
          <w:color w:val="000000"/>
          <w:sz w:val="27"/>
          <w:szCs w:val="27"/>
        </w:rPr>
        <w:t>The Table below shows the results of a survey that asked 6800 Scottish adults (aged 16 years and over) whether they had taken part in different cultural activities in the past 12 months.</w:t>
      </w:r>
    </w:p>
    <w:p w14:paraId="3002BBC1" w14:textId="77777777" w:rsidR="00751B82" w:rsidRDefault="00751B82" w:rsidP="00751B82">
      <w:pPr>
        <w:pStyle w:val="NormalWeb"/>
        <w:shd w:val="clear" w:color="auto" w:fill="ECF0F1"/>
        <w:spacing w:before="150" w:beforeAutospacing="0" w:after="225" w:afterAutospacing="0"/>
        <w:rPr>
          <w:rFonts w:ascii="Source Serif Pro" w:hAnsi="Source Serif Pro"/>
          <w:color w:val="000000"/>
          <w:sz w:val="27"/>
          <w:szCs w:val="27"/>
        </w:rPr>
      </w:pPr>
      <w:r>
        <w:rPr>
          <w:rFonts w:ascii="Source Serif Pro" w:hAnsi="Source Serif Pro"/>
          <w:color w:val="000000"/>
          <w:sz w:val="27"/>
          <w:szCs w:val="27"/>
        </w:rPr>
        <w:t>Summarise the information by selecting and reporting the main features and make comparisons where relevant.</w:t>
      </w:r>
    </w:p>
    <w:p w14:paraId="3B6BEB06" w14:textId="43ED50E8" w:rsidR="0067590C" w:rsidRDefault="00751B82" w:rsidP="005D4E30">
      <w:pPr>
        <w:rPr>
          <w:rFonts w:ascii="Times New Roman" w:hAnsi="Times New Roman" w:cs="Times New Roman"/>
          <w:sz w:val="28"/>
          <w:szCs w:val="28"/>
        </w:rPr>
      </w:pPr>
      <w:r>
        <w:rPr>
          <w:noProof/>
        </w:rPr>
        <w:drawing>
          <wp:inline distT="0" distB="0" distL="0" distR="0" wp14:anchorId="6ED03AC0" wp14:editId="4838BE67">
            <wp:extent cx="5943600" cy="3378835"/>
            <wp:effectExtent l="0" t="0" r="0" b="0"/>
            <wp:docPr id="15" name="Picture 15" descr="Writing Task 1 Tabl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ting Task 1 Table S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78835"/>
                    </a:xfrm>
                    <a:prstGeom prst="rect">
                      <a:avLst/>
                    </a:prstGeom>
                    <a:noFill/>
                    <a:ln>
                      <a:noFill/>
                    </a:ln>
                  </pic:spPr>
                </pic:pic>
              </a:graphicData>
            </a:graphic>
          </wp:inline>
        </w:drawing>
      </w:r>
    </w:p>
    <w:p w14:paraId="4396D821" w14:textId="247EC95B" w:rsidR="006C23BE" w:rsidRDefault="006C23BE" w:rsidP="005D4E30">
      <w:pPr>
        <w:rPr>
          <w:rFonts w:ascii="Times New Roman" w:hAnsi="Times New Roman" w:cs="Times New Roman"/>
          <w:sz w:val="28"/>
          <w:szCs w:val="28"/>
        </w:rPr>
      </w:pPr>
      <w:r>
        <w:rPr>
          <w:rFonts w:ascii="Times New Roman" w:hAnsi="Times New Roman" w:cs="Times New Roman"/>
          <w:sz w:val="28"/>
          <w:szCs w:val="28"/>
        </w:rPr>
        <w:t>The statistic illustrates detail</w:t>
      </w:r>
      <w:r w:rsidR="00A202F0">
        <w:rPr>
          <w:rFonts w:ascii="Times New Roman" w:hAnsi="Times New Roman" w:cs="Times New Roman"/>
          <w:sz w:val="28"/>
          <w:szCs w:val="28"/>
        </w:rPr>
        <w:t>ed</w:t>
      </w:r>
      <w:r>
        <w:rPr>
          <w:rFonts w:ascii="Times New Roman" w:hAnsi="Times New Roman" w:cs="Times New Roman"/>
          <w:sz w:val="28"/>
          <w:szCs w:val="28"/>
        </w:rPr>
        <w:t xml:space="preserve"> information about 6800 Scottish participants (aged from 16 to 74) who took part in distinct cultural activities over a 12 months period. </w:t>
      </w:r>
    </w:p>
    <w:p w14:paraId="0245A5CF" w14:textId="6A7D9DEC" w:rsidR="00751B82" w:rsidRDefault="006C23BE" w:rsidP="005D4E30">
      <w:pPr>
        <w:rPr>
          <w:rFonts w:ascii="Times New Roman" w:hAnsi="Times New Roman" w:cs="Times New Roman"/>
          <w:sz w:val="28"/>
          <w:szCs w:val="28"/>
        </w:rPr>
      </w:pPr>
      <w:r>
        <w:rPr>
          <w:rFonts w:ascii="Times New Roman" w:hAnsi="Times New Roman" w:cs="Times New Roman"/>
          <w:sz w:val="28"/>
          <w:szCs w:val="28"/>
        </w:rPr>
        <w:t xml:space="preserve">Overall, </w:t>
      </w:r>
      <w:r w:rsidR="00A202F0">
        <w:rPr>
          <w:rFonts w:ascii="Times New Roman" w:hAnsi="Times New Roman" w:cs="Times New Roman"/>
          <w:sz w:val="28"/>
          <w:szCs w:val="28"/>
        </w:rPr>
        <w:t xml:space="preserve">this is clear that participation in any performance and undertaking any crafts were the most popular for all age group. </w:t>
      </w:r>
      <w:r>
        <w:rPr>
          <w:rFonts w:ascii="Times New Roman" w:hAnsi="Times New Roman" w:cs="Times New Roman"/>
          <w:sz w:val="28"/>
          <w:szCs w:val="28"/>
        </w:rPr>
        <w:t xml:space="preserve"> </w:t>
      </w:r>
    </w:p>
    <w:p w14:paraId="531FDB0D" w14:textId="01F0FD63" w:rsidR="00CB26C6" w:rsidRDefault="00A202F0" w:rsidP="005D4E30">
      <w:pPr>
        <w:rPr>
          <w:rFonts w:ascii="Times New Roman" w:hAnsi="Times New Roman" w:cs="Times New Roman"/>
          <w:sz w:val="28"/>
          <w:szCs w:val="28"/>
        </w:rPr>
      </w:pPr>
      <w:r>
        <w:rPr>
          <w:rFonts w:ascii="Times New Roman" w:hAnsi="Times New Roman" w:cs="Times New Roman"/>
          <w:sz w:val="28"/>
          <w:szCs w:val="28"/>
        </w:rPr>
        <w:t>The highest participation was seen in 16-24 age group, with 35% and 30% respectively doing any performance and any visual arts</w:t>
      </w:r>
      <w:r w:rsidR="00CB26C6">
        <w:rPr>
          <w:rFonts w:ascii="Times New Roman" w:hAnsi="Times New Roman" w:cs="Times New Roman"/>
          <w:sz w:val="28"/>
          <w:szCs w:val="28"/>
        </w:rPr>
        <w:t>. In contrast, other activities were much lower, particularly those computer based, at 10%.</w:t>
      </w:r>
    </w:p>
    <w:p w14:paraId="393C9045" w14:textId="77777777" w:rsidR="00CB26C6" w:rsidRDefault="00CB26C6" w:rsidP="005D4E30">
      <w:pPr>
        <w:rPr>
          <w:rFonts w:ascii="Times New Roman" w:hAnsi="Times New Roman" w:cs="Times New Roman"/>
          <w:sz w:val="28"/>
          <w:szCs w:val="28"/>
        </w:rPr>
      </w:pPr>
      <w:r>
        <w:rPr>
          <w:rFonts w:ascii="Times New Roman" w:hAnsi="Times New Roman" w:cs="Times New Roman"/>
          <w:sz w:val="28"/>
          <w:szCs w:val="28"/>
        </w:rPr>
        <w:lastRenderedPageBreak/>
        <w:t xml:space="preserve">Looking at 25-44 age group, the highest participation rate was seen at any performance, just 22%, was much lower compared to 16-24 age group. The figure for undertaking any crafts in group 45-74 years old witnessed a similar rate of 22%. Again, the computer based acitivity was the least common in above 25 years old group, an analogous pattern was seen at any writing field. </w:t>
      </w:r>
    </w:p>
    <w:p w14:paraId="15357883" w14:textId="5EAA1F99" w:rsidR="00CB26C6" w:rsidRDefault="00CB26C6" w:rsidP="005D4E30">
      <w:pPr>
        <w:rPr>
          <w:rFonts w:ascii="Times New Roman" w:hAnsi="Times New Roman" w:cs="Times New Roman"/>
          <w:sz w:val="28"/>
          <w:szCs w:val="28"/>
        </w:rPr>
      </w:pPr>
      <w:r>
        <w:rPr>
          <w:rFonts w:ascii="Times New Roman" w:hAnsi="Times New Roman" w:cs="Times New Roman"/>
          <w:sz w:val="28"/>
          <w:szCs w:val="28"/>
        </w:rPr>
        <w:t xml:space="preserve">Taking all groups together, any performance </w:t>
      </w:r>
      <w:r w:rsidR="00AF09E8">
        <w:rPr>
          <w:rFonts w:ascii="Times New Roman" w:hAnsi="Times New Roman" w:cs="Times New Roman"/>
          <w:sz w:val="28"/>
          <w:szCs w:val="28"/>
        </w:rPr>
        <w:t xml:space="preserve">and undertaking any craft </w:t>
      </w:r>
      <w:r>
        <w:rPr>
          <w:rFonts w:ascii="Times New Roman" w:hAnsi="Times New Roman" w:cs="Times New Roman"/>
          <w:sz w:val="28"/>
          <w:szCs w:val="28"/>
        </w:rPr>
        <w:t>w</w:t>
      </w:r>
      <w:r w:rsidR="00AF09E8">
        <w:rPr>
          <w:rFonts w:ascii="Times New Roman" w:hAnsi="Times New Roman" w:cs="Times New Roman"/>
          <w:sz w:val="28"/>
          <w:szCs w:val="28"/>
        </w:rPr>
        <w:t xml:space="preserve">ere </w:t>
      </w:r>
      <w:r>
        <w:rPr>
          <w:rFonts w:ascii="Times New Roman" w:hAnsi="Times New Roman" w:cs="Times New Roman"/>
          <w:sz w:val="28"/>
          <w:szCs w:val="28"/>
        </w:rPr>
        <w:t xml:space="preserve"> considered as the majority of participation</w:t>
      </w:r>
      <w:r w:rsidR="00AF09E8">
        <w:rPr>
          <w:rFonts w:ascii="Times New Roman" w:hAnsi="Times New Roman" w:cs="Times New Roman"/>
          <w:sz w:val="28"/>
          <w:szCs w:val="28"/>
        </w:rPr>
        <w:t xml:space="preserve">, just over 19%. Followed closely by cultural purchases and any visual arts, at 15% 16% respectively. Finally, little interests was shown in any writing and computer based. </w:t>
      </w:r>
    </w:p>
    <w:p w14:paraId="0802EB19" w14:textId="77777777" w:rsidR="006C23BE" w:rsidRPr="00300AA9" w:rsidRDefault="006C23BE" w:rsidP="005D4E30">
      <w:pPr>
        <w:rPr>
          <w:rFonts w:ascii="Times New Roman" w:hAnsi="Times New Roman" w:cs="Times New Roman"/>
          <w:sz w:val="28"/>
          <w:szCs w:val="28"/>
        </w:rPr>
      </w:pPr>
    </w:p>
    <w:sectPr w:rsidR="006C23BE" w:rsidRPr="00300AA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RẦN ĐOÀN HUY PHƯỚC" w:date="2023-11-14T22:29:00Z" w:initials="TĐHP">
    <w:p w14:paraId="36445C6D" w14:textId="77777777" w:rsidR="00300AA9" w:rsidRDefault="00300AA9">
      <w:pPr>
        <w:pStyle w:val="CommentText"/>
      </w:pPr>
      <w:r>
        <w:rPr>
          <w:rStyle w:val="CommentReference"/>
        </w:rPr>
        <w:annotationRef/>
      </w:r>
      <w:r>
        <w:t xml:space="preserve">Alteration: thay đổi </w:t>
      </w:r>
    </w:p>
    <w:p w14:paraId="3CC651AA" w14:textId="1F37B762" w:rsidR="00300AA9" w:rsidRDefault="00300AA9">
      <w:pPr>
        <w:pStyle w:val="CommentText"/>
      </w:pPr>
      <w:r>
        <w:t xml:space="preserve">Prominent = well known </w:t>
      </w:r>
    </w:p>
    <w:p w14:paraId="0D389947" w14:textId="77777777" w:rsidR="00300AA9" w:rsidRDefault="00300AA9">
      <w:pPr>
        <w:pStyle w:val="CommentText"/>
      </w:pPr>
      <w:r>
        <w:t xml:space="preserve">Being = exist </w:t>
      </w:r>
    </w:p>
    <w:p w14:paraId="127C023E" w14:textId="77777777" w:rsidR="00300AA9" w:rsidRDefault="00FC7317">
      <w:pPr>
        <w:pStyle w:val="CommentText"/>
      </w:pPr>
      <w:r>
        <w:t xml:space="preserve">Greenary = cây xanh </w:t>
      </w:r>
    </w:p>
    <w:p w14:paraId="683EB7AB" w14:textId="77777777" w:rsidR="00FC7317" w:rsidRDefault="00FC7317">
      <w:pPr>
        <w:pStyle w:val="CommentText"/>
      </w:pPr>
      <w:r>
        <w:t xml:space="preserve">Amenity: tiện nghi </w:t>
      </w:r>
    </w:p>
    <w:p w14:paraId="5EF21FCE" w14:textId="77777777" w:rsidR="00FC7317" w:rsidRDefault="00FC7317">
      <w:pPr>
        <w:pStyle w:val="CommentText"/>
      </w:pPr>
      <w:r>
        <w:t xml:space="preserve">The expense of: gây bất lợi </w:t>
      </w:r>
    </w:p>
    <w:p w14:paraId="0D914578" w14:textId="3F55F057" w:rsidR="00FC7317" w:rsidRDefault="00FC7317">
      <w:pPr>
        <w:pStyle w:val="CommentText"/>
      </w:pPr>
    </w:p>
  </w:comment>
  <w:comment w:id="1" w:author="TRẦN ĐOÀN HUY PHƯỚC" w:date="2023-11-15T21:35:00Z" w:initials="TĐHP">
    <w:p w14:paraId="769E70FE" w14:textId="77777777" w:rsidR="00E9213C" w:rsidRDefault="00E9213C">
      <w:pPr>
        <w:pStyle w:val="CommentText"/>
      </w:pPr>
      <w:r>
        <w:rPr>
          <w:rStyle w:val="CommentReference"/>
        </w:rPr>
        <w:annotationRef/>
      </w:r>
      <w:r>
        <w:t xml:space="preserve">Beverage: nuoc ngot ( ko phai nuoc loc ) </w:t>
      </w:r>
    </w:p>
    <w:p w14:paraId="0E72A6CB" w14:textId="7B368BCF" w:rsidR="00E9213C" w:rsidRDefault="00E9213C">
      <w:pPr>
        <w:pStyle w:val="CommentText"/>
      </w:pPr>
    </w:p>
  </w:comment>
  <w:comment w:id="2" w:author="TRẦN ĐOÀN HUY PHƯỚC" w:date="2023-11-23T09:51:00Z" w:initials="TĐHP">
    <w:p w14:paraId="2D2F20C4" w14:textId="77777777" w:rsidR="00FF44EC" w:rsidRDefault="00FF44EC">
      <w:pPr>
        <w:pStyle w:val="CommentText"/>
      </w:pPr>
      <w:r>
        <w:rPr>
          <w:rStyle w:val="CommentReference"/>
        </w:rPr>
        <w:annotationRef/>
      </w:r>
      <w:r>
        <w:t xml:space="preserve">Volume đi kèm bar chart </w:t>
      </w:r>
    </w:p>
    <w:p w14:paraId="35C44C07" w14:textId="3E9D2206" w:rsidR="00FF44EC" w:rsidRDefault="00FF44EC">
      <w:pPr>
        <w:pStyle w:val="CommentText"/>
      </w:pPr>
    </w:p>
  </w:comment>
  <w:comment w:id="3" w:author="TRẦN ĐOÀN HUY PHƯỚC" w:date="2023-11-23T09:51:00Z" w:initials="TĐHP">
    <w:p w14:paraId="5A276E6E" w14:textId="77777777" w:rsidR="00FF44EC" w:rsidRDefault="00FF44EC">
      <w:pPr>
        <w:pStyle w:val="CommentText"/>
      </w:pPr>
      <w:r>
        <w:rPr>
          <w:rStyle w:val="CommentReference"/>
        </w:rPr>
        <w:annotationRef/>
      </w:r>
      <w:r>
        <w:t xml:space="preserve">Outstrip: Dẫn đầu </w:t>
      </w:r>
    </w:p>
    <w:p w14:paraId="1555FC5E" w14:textId="46C6F811" w:rsidR="00FF44EC" w:rsidRDefault="00FF44EC">
      <w:pPr>
        <w:pStyle w:val="CommentText"/>
      </w:pPr>
    </w:p>
  </w:comment>
  <w:comment w:id="4" w:author="TRẦN ĐOÀN HUY PHƯỚC" w:date="2023-11-23T09:50:00Z" w:initials="TĐHP">
    <w:p w14:paraId="5C6E7A48" w14:textId="77777777" w:rsidR="00FF44EC" w:rsidRDefault="00FF44EC">
      <w:pPr>
        <w:pStyle w:val="CommentText"/>
      </w:pPr>
      <w:r>
        <w:rPr>
          <w:rStyle w:val="CommentReference"/>
        </w:rPr>
        <w:annotationRef/>
      </w:r>
      <w:r>
        <w:t xml:space="preserve">Exceeding by: Vượt qua </w:t>
      </w:r>
    </w:p>
    <w:p w14:paraId="65FAE41D" w14:textId="2609AE3F" w:rsidR="00FF44EC" w:rsidRDefault="00FF44EC">
      <w:pPr>
        <w:pStyle w:val="CommentText"/>
      </w:pPr>
    </w:p>
  </w:comment>
  <w:comment w:id="5" w:author="TRẦN ĐOÀN HUY PHƯỚC" w:date="2023-11-23T09:50:00Z" w:initials="TĐHP">
    <w:p w14:paraId="5A2203DC" w14:textId="77777777" w:rsidR="00FF44EC" w:rsidRDefault="00FF44EC">
      <w:pPr>
        <w:pStyle w:val="CommentText"/>
      </w:pPr>
      <w:r>
        <w:rPr>
          <w:rStyle w:val="CommentReference"/>
        </w:rPr>
        <w:annotationRef/>
      </w:r>
      <w:r>
        <w:t xml:space="preserve">Be at the forefront: Dẫn đầu </w:t>
      </w:r>
    </w:p>
    <w:p w14:paraId="34D58264" w14:textId="269FC3A9" w:rsidR="00FF44EC" w:rsidRDefault="00FF44EC">
      <w:pPr>
        <w:pStyle w:val="CommentText"/>
      </w:pPr>
    </w:p>
  </w:comment>
  <w:comment w:id="7" w:author="TRẦN ĐOÀN HUY PHƯỚC" w:date="2023-11-28T10:46:00Z" w:initials="TĐHP">
    <w:p w14:paraId="3FE54DB1" w14:textId="77777777" w:rsidR="00641B41" w:rsidRDefault="00641B41">
      <w:pPr>
        <w:pStyle w:val="CommentText"/>
      </w:pPr>
      <w:r>
        <w:rPr>
          <w:rStyle w:val="CommentReference"/>
        </w:rPr>
        <w:annotationRef/>
      </w:r>
      <w:r>
        <w:t xml:space="preserve">Constitue: Xem nhu + N </w:t>
      </w:r>
    </w:p>
    <w:p w14:paraId="4B31C838" w14:textId="77777777" w:rsidR="00641B41" w:rsidRDefault="00641B41">
      <w:pPr>
        <w:pStyle w:val="CommentText"/>
      </w:pPr>
      <w:r>
        <w:t>, data(at just over half)</w:t>
      </w:r>
    </w:p>
    <w:p w14:paraId="42F57166" w14:textId="77777777" w:rsidR="00641B41" w:rsidRDefault="00641B41">
      <w:pPr>
        <w:pStyle w:val="CommentText"/>
      </w:pPr>
      <w:r>
        <w:t xml:space="preserve">Stark contrast: Trai nguoc hoan toan </w:t>
      </w:r>
    </w:p>
    <w:p w14:paraId="4B4A5544" w14:textId="77777777" w:rsidR="00641B41" w:rsidRDefault="00641B41">
      <w:pPr>
        <w:pStyle w:val="CommentText"/>
      </w:pPr>
      <w:r>
        <w:t>Make up: Chiem + phan so (so luong – soluong th)</w:t>
      </w:r>
    </w:p>
    <w:p w14:paraId="1FCF7867" w14:textId="4C42064C" w:rsidR="00641B41" w:rsidRDefault="00641B41">
      <w:pPr>
        <w:pStyle w:val="CommentText"/>
      </w:pPr>
      <w:r>
        <w:t>Last postition</w:t>
      </w:r>
    </w:p>
  </w:comment>
  <w:comment w:id="6" w:author="TRẦN ĐOÀN HUY PHƯỚC" w:date="2023-11-28T10:47:00Z" w:initials="TĐHP">
    <w:p w14:paraId="30709754" w14:textId="77777777" w:rsidR="00641B41" w:rsidRDefault="00641B41">
      <w:pPr>
        <w:pStyle w:val="CommentText"/>
      </w:pPr>
      <w:r>
        <w:rPr>
          <w:rStyle w:val="CommentReference"/>
        </w:rPr>
        <w:annotationRef/>
      </w:r>
      <w:r>
        <w:t>Overview: Kiem ti trong nhieu nhat, thap nhat</w:t>
      </w:r>
    </w:p>
    <w:p w14:paraId="26BFEF9D" w14:textId="72693C30" w:rsidR="00641B41" w:rsidRDefault="00641B41">
      <w:pPr>
        <w:pStyle w:val="CommentText"/>
      </w:pPr>
      <w:r>
        <w:t xml:space="preserve">Than bai 1 + 2: Lay 2 bieu do gan giong nhau, mo ta tung bieu do: Cai nao ti trong lon nhat, theo sau la cai gi. Trong 2 bieu do co cai gi dac trung kh </w:t>
      </w:r>
    </w:p>
  </w:comment>
  <w:comment w:id="8" w:author="TRẦN ĐOÀN HUY PHƯỚC" w:date="2024-01-06T11:01:00Z" w:initials="TĐHP">
    <w:p w14:paraId="5FA6D67D" w14:textId="77777777" w:rsidR="00753519" w:rsidRDefault="00753519" w:rsidP="00753519">
      <w:pPr>
        <w:pStyle w:val="NormalWeb"/>
        <w:pBdr>
          <w:top w:val="single" w:sz="2" w:space="0" w:color="E6E6E6"/>
          <w:left w:val="single" w:sz="2" w:space="0" w:color="E6E6E6"/>
          <w:bottom w:val="single" w:sz="2" w:space="0" w:color="E6E6E6"/>
          <w:right w:val="single" w:sz="2" w:space="0" w:color="E6E6E6"/>
        </w:pBdr>
        <w:shd w:val="clear" w:color="auto" w:fill="FFFFFF"/>
        <w:spacing w:before="0" w:beforeAutospacing="0" w:after="0" w:afterAutospacing="0"/>
        <w:ind w:left="900"/>
        <w:rPr>
          <w:rFonts w:ascii="Roboto" w:hAnsi="Roboto"/>
          <w:color w:val="01051C"/>
        </w:rPr>
      </w:pPr>
    </w:p>
    <w:p w14:paraId="2ACEBE81" w14:textId="5B9B289D" w:rsidR="00753519" w:rsidRDefault="0075351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914578" w15:done="0"/>
  <w15:commentEx w15:paraId="0E72A6CB" w15:done="0"/>
  <w15:commentEx w15:paraId="35C44C07" w15:done="0"/>
  <w15:commentEx w15:paraId="1555FC5E" w15:done="0"/>
  <w15:commentEx w15:paraId="65FAE41D" w15:done="0"/>
  <w15:commentEx w15:paraId="34D58264" w15:done="0"/>
  <w15:commentEx w15:paraId="1FCF7867" w15:done="0"/>
  <w15:commentEx w15:paraId="26BFEF9D" w15:done="0"/>
  <w15:commentEx w15:paraId="2ACEBE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E7340" w16cex:dateUtc="2023-11-14T15:29:00Z"/>
  <w16cex:commentExtensible w16cex:durableId="28FFB81E" w16cex:dateUtc="2023-11-15T14:35:00Z"/>
  <w16cex:commentExtensible w16cex:durableId="29099F23" w16cex:dateUtc="2023-11-23T02:51:00Z"/>
  <w16cex:commentExtensible w16cex:durableId="29099F09" w16cex:dateUtc="2023-11-23T02:51:00Z"/>
  <w16cex:commentExtensible w16cex:durableId="29099EF0" w16cex:dateUtc="2023-11-23T02:50:00Z"/>
  <w16cex:commentExtensible w16cex:durableId="29099ED2" w16cex:dateUtc="2023-11-23T02:50:00Z"/>
  <w16cex:commentExtensible w16cex:durableId="29104370" w16cex:dateUtc="2023-11-28T03:46:00Z"/>
  <w16cex:commentExtensible w16cex:durableId="291043D2" w16cex:dateUtc="2023-11-28T03:47:00Z"/>
  <w16cex:commentExtensible w16cex:durableId="2943B1A6" w16cex:dateUtc="2024-01-06T0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914578" w16cid:durableId="28FE7340"/>
  <w16cid:commentId w16cid:paraId="0E72A6CB" w16cid:durableId="28FFB81E"/>
  <w16cid:commentId w16cid:paraId="35C44C07" w16cid:durableId="29099F23"/>
  <w16cid:commentId w16cid:paraId="1555FC5E" w16cid:durableId="29099F09"/>
  <w16cid:commentId w16cid:paraId="65FAE41D" w16cid:durableId="29099EF0"/>
  <w16cid:commentId w16cid:paraId="34D58264" w16cid:durableId="29099ED2"/>
  <w16cid:commentId w16cid:paraId="1FCF7867" w16cid:durableId="29104370"/>
  <w16cid:commentId w16cid:paraId="26BFEF9D" w16cid:durableId="291043D2"/>
  <w16cid:commentId w16cid:paraId="2ACEBE81" w16cid:durableId="2943B1A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Source Serif Pro">
    <w:charset w:val="00"/>
    <w:family w:val="roman"/>
    <w:pitch w:val="variable"/>
    <w:sig w:usb0="20000287" w:usb1="02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728D"/>
    <w:multiLevelType w:val="multilevel"/>
    <w:tmpl w:val="BB0C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4F4084"/>
    <w:multiLevelType w:val="multilevel"/>
    <w:tmpl w:val="792C2A8A"/>
    <w:lvl w:ilvl="0">
      <w:start w:val="1"/>
      <w:numFmt w:val="decimal"/>
      <w:lvlText w:val="%1."/>
      <w:lvlJc w:val="left"/>
      <w:pPr>
        <w:tabs>
          <w:tab w:val="num" w:pos="1260"/>
        </w:tabs>
        <w:ind w:left="1260" w:hanging="360"/>
      </w:pPr>
    </w:lvl>
    <w:lvl w:ilvl="1" w:tentative="1">
      <w:start w:val="1"/>
      <w:numFmt w:val="decimal"/>
      <w:lvlText w:val="%2."/>
      <w:lvlJc w:val="left"/>
      <w:pPr>
        <w:tabs>
          <w:tab w:val="num" w:pos="1980"/>
        </w:tabs>
        <w:ind w:left="1980" w:hanging="360"/>
      </w:pPr>
    </w:lvl>
    <w:lvl w:ilvl="2" w:tentative="1">
      <w:start w:val="1"/>
      <w:numFmt w:val="decimal"/>
      <w:lvlText w:val="%3."/>
      <w:lvlJc w:val="left"/>
      <w:pPr>
        <w:tabs>
          <w:tab w:val="num" w:pos="2700"/>
        </w:tabs>
        <w:ind w:left="2700" w:hanging="360"/>
      </w:p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2" w15:restartNumberingAfterBreak="0">
    <w:nsid w:val="0AD8393A"/>
    <w:multiLevelType w:val="multilevel"/>
    <w:tmpl w:val="61E85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A4722C"/>
    <w:multiLevelType w:val="multilevel"/>
    <w:tmpl w:val="8B6C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CE43DE"/>
    <w:multiLevelType w:val="multilevel"/>
    <w:tmpl w:val="A028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191DD1"/>
    <w:multiLevelType w:val="multilevel"/>
    <w:tmpl w:val="3E082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A5AEB"/>
    <w:multiLevelType w:val="multilevel"/>
    <w:tmpl w:val="84A67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181C2F"/>
    <w:multiLevelType w:val="hybridMultilevel"/>
    <w:tmpl w:val="DD5807C0"/>
    <w:lvl w:ilvl="0" w:tplc="4872CF30">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E36955"/>
    <w:multiLevelType w:val="multilevel"/>
    <w:tmpl w:val="7042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697108"/>
    <w:multiLevelType w:val="hybridMultilevel"/>
    <w:tmpl w:val="760C04D4"/>
    <w:lvl w:ilvl="0" w:tplc="BA4A56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F87E51"/>
    <w:multiLevelType w:val="multilevel"/>
    <w:tmpl w:val="7128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274186"/>
    <w:multiLevelType w:val="multilevel"/>
    <w:tmpl w:val="FD461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B22F70"/>
    <w:multiLevelType w:val="multilevel"/>
    <w:tmpl w:val="478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0271AF"/>
    <w:multiLevelType w:val="hybridMultilevel"/>
    <w:tmpl w:val="D09804C8"/>
    <w:lvl w:ilvl="0" w:tplc="3506A3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3397E"/>
    <w:multiLevelType w:val="multilevel"/>
    <w:tmpl w:val="9338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1E008B"/>
    <w:multiLevelType w:val="multilevel"/>
    <w:tmpl w:val="ED322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F045B4"/>
    <w:multiLevelType w:val="multilevel"/>
    <w:tmpl w:val="9BF2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D713C5"/>
    <w:multiLevelType w:val="multilevel"/>
    <w:tmpl w:val="4830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7214FB"/>
    <w:multiLevelType w:val="hybridMultilevel"/>
    <w:tmpl w:val="7646E224"/>
    <w:lvl w:ilvl="0" w:tplc="474235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12ACC"/>
    <w:multiLevelType w:val="multilevel"/>
    <w:tmpl w:val="FED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8C4685"/>
    <w:multiLevelType w:val="multilevel"/>
    <w:tmpl w:val="3F32C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2C3696"/>
    <w:multiLevelType w:val="multilevel"/>
    <w:tmpl w:val="884A2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6164D3"/>
    <w:multiLevelType w:val="multilevel"/>
    <w:tmpl w:val="5AE2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8A6E61"/>
    <w:multiLevelType w:val="hybridMultilevel"/>
    <w:tmpl w:val="CF92903E"/>
    <w:lvl w:ilvl="0" w:tplc="7BCE0F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AB5D9B"/>
    <w:multiLevelType w:val="multilevel"/>
    <w:tmpl w:val="BA5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110650"/>
    <w:multiLevelType w:val="multilevel"/>
    <w:tmpl w:val="AFA6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53C7BE2"/>
    <w:multiLevelType w:val="multilevel"/>
    <w:tmpl w:val="AA86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960E70"/>
    <w:multiLevelType w:val="multilevel"/>
    <w:tmpl w:val="4154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990171"/>
    <w:multiLevelType w:val="multilevel"/>
    <w:tmpl w:val="DBC8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CF83089"/>
    <w:multiLevelType w:val="multilevel"/>
    <w:tmpl w:val="7414B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4A6E19"/>
    <w:multiLevelType w:val="multilevel"/>
    <w:tmpl w:val="1C9C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D17900"/>
    <w:multiLevelType w:val="multilevel"/>
    <w:tmpl w:val="9602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F77909"/>
    <w:multiLevelType w:val="multilevel"/>
    <w:tmpl w:val="46C0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5B853D3"/>
    <w:multiLevelType w:val="multilevel"/>
    <w:tmpl w:val="BBD8BCE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C4158E"/>
    <w:multiLevelType w:val="multilevel"/>
    <w:tmpl w:val="41DE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CB0553"/>
    <w:multiLevelType w:val="multilevel"/>
    <w:tmpl w:val="0582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7F1C9B"/>
    <w:multiLevelType w:val="multilevel"/>
    <w:tmpl w:val="34C8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A77338"/>
    <w:multiLevelType w:val="hybridMultilevel"/>
    <w:tmpl w:val="8E828FBA"/>
    <w:lvl w:ilvl="0" w:tplc="BD666AD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083985"/>
    <w:multiLevelType w:val="multilevel"/>
    <w:tmpl w:val="C08E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B76BBB"/>
    <w:multiLevelType w:val="multilevel"/>
    <w:tmpl w:val="7FEE3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41483741">
    <w:abstractNumId w:val="37"/>
  </w:num>
  <w:num w:numId="2" w16cid:durableId="592713342">
    <w:abstractNumId w:val="13"/>
  </w:num>
  <w:num w:numId="3" w16cid:durableId="34502749">
    <w:abstractNumId w:val="20"/>
  </w:num>
  <w:num w:numId="4" w16cid:durableId="96561005">
    <w:abstractNumId w:val="34"/>
  </w:num>
  <w:num w:numId="5" w16cid:durableId="1278290855">
    <w:abstractNumId w:val="29"/>
  </w:num>
  <w:num w:numId="6" w16cid:durableId="998122059">
    <w:abstractNumId w:val="1"/>
  </w:num>
  <w:num w:numId="7" w16cid:durableId="1454905666">
    <w:abstractNumId w:val="18"/>
  </w:num>
  <w:num w:numId="8" w16cid:durableId="1151286501">
    <w:abstractNumId w:val="33"/>
  </w:num>
  <w:num w:numId="9" w16cid:durableId="518130678">
    <w:abstractNumId w:val="6"/>
  </w:num>
  <w:num w:numId="10" w16cid:durableId="1828085451">
    <w:abstractNumId w:val="26"/>
  </w:num>
  <w:num w:numId="11" w16cid:durableId="1909337479">
    <w:abstractNumId w:val="4"/>
  </w:num>
  <w:num w:numId="12" w16cid:durableId="1213539245">
    <w:abstractNumId w:val="15"/>
  </w:num>
  <w:num w:numId="13" w16cid:durableId="394203279">
    <w:abstractNumId w:val="5"/>
  </w:num>
  <w:num w:numId="14" w16cid:durableId="1101877424">
    <w:abstractNumId w:val="7"/>
  </w:num>
  <w:num w:numId="15" w16cid:durableId="655493471">
    <w:abstractNumId w:val="23"/>
  </w:num>
  <w:num w:numId="16" w16cid:durableId="1493259535">
    <w:abstractNumId w:val="9"/>
  </w:num>
  <w:num w:numId="17" w16cid:durableId="1734349321">
    <w:abstractNumId w:val="25"/>
  </w:num>
  <w:num w:numId="18" w16cid:durableId="454257515">
    <w:abstractNumId w:val="30"/>
  </w:num>
  <w:num w:numId="19" w16cid:durableId="1153106178">
    <w:abstractNumId w:val="10"/>
  </w:num>
  <w:num w:numId="20" w16cid:durableId="1401101443">
    <w:abstractNumId w:val="24"/>
  </w:num>
  <w:num w:numId="21" w16cid:durableId="74522695">
    <w:abstractNumId w:val="2"/>
  </w:num>
  <w:num w:numId="22" w16cid:durableId="33582814">
    <w:abstractNumId w:val="3"/>
  </w:num>
  <w:num w:numId="23" w16cid:durableId="490875914">
    <w:abstractNumId w:val="17"/>
  </w:num>
  <w:num w:numId="24" w16cid:durableId="1341615467">
    <w:abstractNumId w:val="28"/>
  </w:num>
  <w:num w:numId="25" w16cid:durableId="867377412">
    <w:abstractNumId w:val="0"/>
  </w:num>
  <w:num w:numId="26" w16cid:durableId="1046372107">
    <w:abstractNumId w:val="19"/>
  </w:num>
  <w:num w:numId="27" w16cid:durableId="1619525656">
    <w:abstractNumId w:val="39"/>
  </w:num>
  <w:num w:numId="28" w16cid:durableId="1143083626">
    <w:abstractNumId w:val="36"/>
  </w:num>
  <w:num w:numId="29" w16cid:durableId="518279072">
    <w:abstractNumId w:val="14"/>
  </w:num>
  <w:num w:numId="30" w16cid:durableId="1699694570">
    <w:abstractNumId w:val="35"/>
  </w:num>
  <w:num w:numId="31" w16cid:durableId="714045470">
    <w:abstractNumId w:val="32"/>
  </w:num>
  <w:num w:numId="32" w16cid:durableId="1922788785">
    <w:abstractNumId w:val="38"/>
  </w:num>
  <w:num w:numId="33" w16cid:durableId="1769765376">
    <w:abstractNumId w:val="21"/>
  </w:num>
  <w:num w:numId="34" w16cid:durableId="628169619">
    <w:abstractNumId w:val="27"/>
  </w:num>
  <w:num w:numId="35" w16cid:durableId="434062611">
    <w:abstractNumId w:val="12"/>
  </w:num>
  <w:num w:numId="36" w16cid:durableId="709962433">
    <w:abstractNumId w:val="11"/>
  </w:num>
  <w:num w:numId="37" w16cid:durableId="1510949480">
    <w:abstractNumId w:val="16"/>
  </w:num>
  <w:num w:numId="38" w16cid:durableId="271790138">
    <w:abstractNumId w:val="8"/>
  </w:num>
  <w:num w:numId="39" w16cid:durableId="1593200559">
    <w:abstractNumId w:val="22"/>
  </w:num>
  <w:num w:numId="40" w16cid:durableId="343485449">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ẦN ĐOÀN HUY PHƯỚC">
    <w15:presenceInfo w15:providerId="AD" w15:userId="S::22127338@student.hcmus.edu.vn::30d5e600-16b4-48bd-a141-bf8c84e1cd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A47"/>
    <w:rsid w:val="00030FCD"/>
    <w:rsid w:val="00056A89"/>
    <w:rsid w:val="00076DA2"/>
    <w:rsid w:val="000D2598"/>
    <w:rsid w:val="000D430B"/>
    <w:rsid w:val="000F2C45"/>
    <w:rsid w:val="00114A47"/>
    <w:rsid w:val="00125F02"/>
    <w:rsid w:val="00130E3C"/>
    <w:rsid w:val="00152308"/>
    <w:rsid w:val="00191576"/>
    <w:rsid w:val="001A0BBF"/>
    <w:rsid w:val="001D4790"/>
    <w:rsid w:val="00234B91"/>
    <w:rsid w:val="002768CB"/>
    <w:rsid w:val="002911D2"/>
    <w:rsid w:val="002A7EA6"/>
    <w:rsid w:val="002B372A"/>
    <w:rsid w:val="002D6259"/>
    <w:rsid w:val="002E4F39"/>
    <w:rsid w:val="00300AA9"/>
    <w:rsid w:val="003D6503"/>
    <w:rsid w:val="004B3739"/>
    <w:rsid w:val="0051310E"/>
    <w:rsid w:val="00535B85"/>
    <w:rsid w:val="00577F3B"/>
    <w:rsid w:val="005B2125"/>
    <w:rsid w:val="005D4E30"/>
    <w:rsid w:val="005E20ED"/>
    <w:rsid w:val="0063329E"/>
    <w:rsid w:val="00641B41"/>
    <w:rsid w:val="0067590C"/>
    <w:rsid w:val="006C23BE"/>
    <w:rsid w:val="006D4329"/>
    <w:rsid w:val="00751B82"/>
    <w:rsid w:val="00751C88"/>
    <w:rsid w:val="00752BE5"/>
    <w:rsid w:val="00753519"/>
    <w:rsid w:val="007560E8"/>
    <w:rsid w:val="007D3085"/>
    <w:rsid w:val="00802B57"/>
    <w:rsid w:val="00854D06"/>
    <w:rsid w:val="008A7994"/>
    <w:rsid w:val="008B1657"/>
    <w:rsid w:val="008D1DBA"/>
    <w:rsid w:val="009053E6"/>
    <w:rsid w:val="009435F8"/>
    <w:rsid w:val="00A202F0"/>
    <w:rsid w:val="00A34D28"/>
    <w:rsid w:val="00A52713"/>
    <w:rsid w:val="00A608A2"/>
    <w:rsid w:val="00A9339C"/>
    <w:rsid w:val="00AB3D0D"/>
    <w:rsid w:val="00AC39D7"/>
    <w:rsid w:val="00AD67A9"/>
    <w:rsid w:val="00AF09E8"/>
    <w:rsid w:val="00B47E8F"/>
    <w:rsid w:val="00B65ACD"/>
    <w:rsid w:val="00BB3367"/>
    <w:rsid w:val="00C36714"/>
    <w:rsid w:val="00C470B5"/>
    <w:rsid w:val="00C509DE"/>
    <w:rsid w:val="00C51F90"/>
    <w:rsid w:val="00CB26C6"/>
    <w:rsid w:val="00CE1C04"/>
    <w:rsid w:val="00CE4990"/>
    <w:rsid w:val="00D34A14"/>
    <w:rsid w:val="00D34C76"/>
    <w:rsid w:val="00D53E77"/>
    <w:rsid w:val="00D840CA"/>
    <w:rsid w:val="00DE40B6"/>
    <w:rsid w:val="00E75B6E"/>
    <w:rsid w:val="00E9213C"/>
    <w:rsid w:val="00EA69E5"/>
    <w:rsid w:val="00EB02AC"/>
    <w:rsid w:val="00ED55F7"/>
    <w:rsid w:val="00EF6612"/>
    <w:rsid w:val="00F02B2E"/>
    <w:rsid w:val="00F07D76"/>
    <w:rsid w:val="00F223E1"/>
    <w:rsid w:val="00F7555F"/>
    <w:rsid w:val="00FC2D7C"/>
    <w:rsid w:val="00FC7317"/>
    <w:rsid w:val="00FF4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A52DFB"/>
  <w15:chartTrackingRefBased/>
  <w15:docId w15:val="{CA99AB08-3D08-4A26-9FB0-65CF0181D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435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A0B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A47"/>
    <w:pPr>
      <w:ind w:left="720"/>
      <w:contextualSpacing/>
    </w:pPr>
  </w:style>
  <w:style w:type="paragraph" w:styleId="NormalWeb">
    <w:name w:val="Normal (Web)"/>
    <w:basedOn w:val="Normal"/>
    <w:uiPriority w:val="99"/>
    <w:unhideWhenUsed/>
    <w:rsid w:val="00076DA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6DA2"/>
    <w:rPr>
      <w:i/>
      <w:iCs/>
    </w:rPr>
  </w:style>
  <w:style w:type="character" w:styleId="CommentReference">
    <w:name w:val="annotation reference"/>
    <w:basedOn w:val="DefaultParagraphFont"/>
    <w:uiPriority w:val="99"/>
    <w:semiHidden/>
    <w:unhideWhenUsed/>
    <w:rsid w:val="00300AA9"/>
    <w:rPr>
      <w:sz w:val="16"/>
      <w:szCs w:val="16"/>
    </w:rPr>
  </w:style>
  <w:style w:type="paragraph" w:styleId="CommentText">
    <w:name w:val="annotation text"/>
    <w:basedOn w:val="Normal"/>
    <w:link w:val="CommentTextChar"/>
    <w:uiPriority w:val="99"/>
    <w:unhideWhenUsed/>
    <w:rsid w:val="00300AA9"/>
    <w:pPr>
      <w:spacing w:line="240" w:lineRule="auto"/>
    </w:pPr>
    <w:rPr>
      <w:sz w:val="20"/>
      <w:szCs w:val="20"/>
    </w:rPr>
  </w:style>
  <w:style w:type="character" w:customStyle="1" w:styleId="CommentTextChar">
    <w:name w:val="Comment Text Char"/>
    <w:basedOn w:val="DefaultParagraphFont"/>
    <w:link w:val="CommentText"/>
    <w:uiPriority w:val="99"/>
    <w:rsid w:val="00300AA9"/>
    <w:rPr>
      <w:sz w:val="20"/>
      <w:szCs w:val="20"/>
    </w:rPr>
  </w:style>
  <w:style w:type="paragraph" w:styleId="CommentSubject">
    <w:name w:val="annotation subject"/>
    <w:basedOn w:val="CommentText"/>
    <w:next w:val="CommentText"/>
    <w:link w:val="CommentSubjectChar"/>
    <w:uiPriority w:val="99"/>
    <w:semiHidden/>
    <w:unhideWhenUsed/>
    <w:rsid w:val="00300AA9"/>
    <w:rPr>
      <w:b/>
      <w:bCs/>
    </w:rPr>
  </w:style>
  <w:style w:type="character" w:customStyle="1" w:styleId="CommentSubjectChar">
    <w:name w:val="Comment Subject Char"/>
    <w:basedOn w:val="CommentTextChar"/>
    <w:link w:val="CommentSubject"/>
    <w:uiPriority w:val="99"/>
    <w:semiHidden/>
    <w:rsid w:val="00300AA9"/>
    <w:rPr>
      <w:b/>
      <w:bCs/>
      <w:sz w:val="20"/>
      <w:szCs w:val="20"/>
    </w:rPr>
  </w:style>
  <w:style w:type="paragraph" w:styleId="Revision">
    <w:name w:val="Revision"/>
    <w:hidden/>
    <w:uiPriority w:val="99"/>
    <w:semiHidden/>
    <w:rsid w:val="009435F8"/>
    <w:pPr>
      <w:spacing w:after="0" w:line="240" w:lineRule="auto"/>
    </w:pPr>
  </w:style>
  <w:style w:type="character" w:customStyle="1" w:styleId="Heading3Char">
    <w:name w:val="Heading 3 Char"/>
    <w:basedOn w:val="DefaultParagraphFont"/>
    <w:link w:val="Heading3"/>
    <w:uiPriority w:val="9"/>
    <w:rsid w:val="009435F8"/>
    <w:rPr>
      <w:rFonts w:ascii="Times New Roman" w:eastAsia="Times New Roman" w:hAnsi="Times New Roman" w:cs="Times New Roman"/>
      <w:b/>
      <w:bCs/>
      <w:sz w:val="27"/>
      <w:szCs w:val="27"/>
    </w:rPr>
  </w:style>
  <w:style w:type="character" w:styleId="Strong">
    <w:name w:val="Strong"/>
    <w:basedOn w:val="DefaultParagraphFont"/>
    <w:uiPriority w:val="22"/>
    <w:qFormat/>
    <w:rsid w:val="002D6259"/>
    <w:rPr>
      <w:b/>
      <w:bCs/>
    </w:rPr>
  </w:style>
  <w:style w:type="character" w:customStyle="1" w:styleId="Heading4Char">
    <w:name w:val="Heading 4 Char"/>
    <w:basedOn w:val="DefaultParagraphFont"/>
    <w:link w:val="Heading4"/>
    <w:uiPriority w:val="9"/>
    <w:semiHidden/>
    <w:rsid w:val="001A0BB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C367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1970">
      <w:bodyDiv w:val="1"/>
      <w:marLeft w:val="0"/>
      <w:marRight w:val="0"/>
      <w:marTop w:val="0"/>
      <w:marBottom w:val="0"/>
      <w:divBdr>
        <w:top w:val="none" w:sz="0" w:space="0" w:color="auto"/>
        <w:left w:val="none" w:sz="0" w:space="0" w:color="auto"/>
        <w:bottom w:val="none" w:sz="0" w:space="0" w:color="auto"/>
        <w:right w:val="none" w:sz="0" w:space="0" w:color="auto"/>
      </w:divBdr>
    </w:div>
    <w:div w:id="153689915">
      <w:bodyDiv w:val="1"/>
      <w:marLeft w:val="0"/>
      <w:marRight w:val="0"/>
      <w:marTop w:val="0"/>
      <w:marBottom w:val="0"/>
      <w:divBdr>
        <w:top w:val="none" w:sz="0" w:space="0" w:color="auto"/>
        <w:left w:val="none" w:sz="0" w:space="0" w:color="auto"/>
        <w:bottom w:val="none" w:sz="0" w:space="0" w:color="auto"/>
        <w:right w:val="none" w:sz="0" w:space="0" w:color="auto"/>
      </w:divBdr>
    </w:div>
    <w:div w:id="175118599">
      <w:bodyDiv w:val="1"/>
      <w:marLeft w:val="0"/>
      <w:marRight w:val="0"/>
      <w:marTop w:val="0"/>
      <w:marBottom w:val="0"/>
      <w:divBdr>
        <w:top w:val="none" w:sz="0" w:space="0" w:color="auto"/>
        <w:left w:val="none" w:sz="0" w:space="0" w:color="auto"/>
        <w:bottom w:val="none" w:sz="0" w:space="0" w:color="auto"/>
        <w:right w:val="none" w:sz="0" w:space="0" w:color="auto"/>
      </w:divBdr>
    </w:div>
    <w:div w:id="238560125">
      <w:bodyDiv w:val="1"/>
      <w:marLeft w:val="0"/>
      <w:marRight w:val="0"/>
      <w:marTop w:val="0"/>
      <w:marBottom w:val="0"/>
      <w:divBdr>
        <w:top w:val="none" w:sz="0" w:space="0" w:color="auto"/>
        <w:left w:val="none" w:sz="0" w:space="0" w:color="auto"/>
        <w:bottom w:val="none" w:sz="0" w:space="0" w:color="auto"/>
        <w:right w:val="none" w:sz="0" w:space="0" w:color="auto"/>
      </w:divBdr>
    </w:div>
    <w:div w:id="248122161">
      <w:bodyDiv w:val="1"/>
      <w:marLeft w:val="0"/>
      <w:marRight w:val="0"/>
      <w:marTop w:val="0"/>
      <w:marBottom w:val="0"/>
      <w:divBdr>
        <w:top w:val="none" w:sz="0" w:space="0" w:color="auto"/>
        <w:left w:val="none" w:sz="0" w:space="0" w:color="auto"/>
        <w:bottom w:val="none" w:sz="0" w:space="0" w:color="auto"/>
        <w:right w:val="none" w:sz="0" w:space="0" w:color="auto"/>
      </w:divBdr>
    </w:div>
    <w:div w:id="249312577">
      <w:bodyDiv w:val="1"/>
      <w:marLeft w:val="0"/>
      <w:marRight w:val="0"/>
      <w:marTop w:val="0"/>
      <w:marBottom w:val="0"/>
      <w:divBdr>
        <w:top w:val="none" w:sz="0" w:space="0" w:color="auto"/>
        <w:left w:val="none" w:sz="0" w:space="0" w:color="auto"/>
        <w:bottom w:val="none" w:sz="0" w:space="0" w:color="auto"/>
        <w:right w:val="none" w:sz="0" w:space="0" w:color="auto"/>
      </w:divBdr>
    </w:div>
    <w:div w:id="258953304">
      <w:bodyDiv w:val="1"/>
      <w:marLeft w:val="0"/>
      <w:marRight w:val="0"/>
      <w:marTop w:val="0"/>
      <w:marBottom w:val="0"/>
      <w:divBdr>
        <w:top w:val="none" w:sz="0" w:space="0" w:color="auto"/>
        <w:left w:val="none" w:sz="0" w:space="0" w:color="auto"/>
        <w:bottom w:val="none" w:sz="0" w:space="0" w:color="auto"/>
        <w:right w:val="none" w:sz="0" w:space="0" w:color="auto"/>
      </w:divBdr>
    </w:div>
    <w:div w:id="368797295">
      <w:bodyDiv w:val="1"/>
      <w:marLeft w:val="0"/>
      <w:marRight w:val="0"/>
      <w:marTop w:val="0"/>
      <w:marBottom w:val="0"/>
      <w:divBdr>
        <w:top w:val="none" w:sz="0" w:space="0" w:color="auto"/>
        <w:left w:val="none" w:sz="0" w:space="0" w:color="auto"/>
        <w:bottom w:val="none" w:sz="0" w:space="0" w:color="auto"/>
        <w:right w:val="none" w:sz="0" w:space="0" w:color="auto"/>
      </w:divBdr>
    </w:div>
    <w:div w:id="376322447">
      <w:bodyDiv w:val="1"/>
      <w:marLeft w:val="0"/>
      <w:marRight w:val="0"/>
      <w:marTop w:val="0"/>
      <w:marBottom w:val="0"/>
      <w:divBdr>
        <w:top w:val="none" w:sz="0" w:space="0" w:color="auto"/>
        <w:left w:val="none" w:sz="0" w:space="0" w:color="auto"/>
        <w:bottom w:val="none" w:sz="0" w:space="0" w:color="auto"/>
        <w:right w:val="none" w:sz="0" w:space="0" w:color="auto"/>
      </w:divBdr>
    </w:div>
    <w:div w:id="466901339">
      <w:bodyDiv w:val="1"/>
      <w:marLeft w:val="0"/>
      <w:marRight w:val="0"/>
      <w:marTop w:val="0"/>
      <w:marBottom w:val="0"/>
      <w:divBdr>
        <w:top w:val="none" w:sz="0" w:space="0" w:color="auto"/>
        <w:left w:val="none" w:sz="0" w:space="0" w:color="auto"/>
        <w:bottom w:val="none" w:sz="0" w:space="0" w:color="auto"/>
        <w:right w:val="none" w:sz="0" w:space="0" w:color="auto"/>
      </w:divBdr>
    </w:div>
    <w:div w:id="489295583">
      <w:bodyDiv w:val="1"/>
      <w:marLeft w:val="0"/>
      <w:marRight w:val="0"/>
      <w:marTop w:val="0"/>
      <w:marBottom w:val="0"/>
      <w:divBdr>
        <w:top w:val="none" w:sz="0" w:space="0" w:color="auto"/>
        <w:left w:val="none" w:sz="0" w:space="0" w:color="auto"/>
        <w:bottom w:val="none" w:sz="0" w:space="0" w:color="auto"/>
        <w:right w:val="none" w:sz="0" w:space="0" w:color="auto"/>
      </w:divBdr>
    </w:div>
    <w:div w:id="493183406">
      <w:bodyDiv w:val="1"/>
      <w:marLeft w:val="0"/>
      <w:marRight w:val="0"/>
      <w:marTop w:val="0"/>
      <w:marBottom w:val="0"/>
      <w:divBdr>
        <w:top w:val="none" w:sz="0" w:space="0" w:color="auto"/>
        <w:left w:val="none" w:sz="0" w:space="0" w:color="auto"/>
        <w:bottom w:val="none" w:sz="0" w:space="0" w:color="auto"/>
        <w:right w:val="none" w:sz="0" w:space="0" w:color="auto"/>
      </w:divBdr>
    </w:div>
    <w:div w:id="542716991">
      <w:bodyDiv w:val="1"/>
      <w:marLeft w:val="0"/>
      <w:marRight w:val="0"/>
      <w:marTop w:val="0"/>
      <w:marBottom w:val="0"/>
      <w:divBdr>
        <w:top w:val="none" w:sz="0" w:space="0" w:color="auto"/>
        <w:left w:val="none" w:sz="0" w:space="0" w:color="auto"/>
        <w:bottom w:val="none" w:sz="0" w:space="0" w:color="auto"/>
        <w:right w:val="none" w:sz="0" w:space="0" w:color="auto"/>
      </w:divBdr>
    </w:div>
    <w:div w:id="556353373">
      <w:bodyDiv w:val="1"/>
      <w:marLeft w:val="0"/>
      <w:marRight w:val="0"/>
      <w:marTop w:val="0"/>
      <w:marBottom w:val="0"/>
      <w:divBdr>
        <w:top w:val="none" w:sz="0" w:space="0" w:color="auto"/>
        <w:left w:val="none" w:sz="0" w:space="0" w:color="auto"/>
        <w:bottom w:val="none" w:sz="0" w:space="0" w:color="auto"/>
        <w:right w:val="none" w:sz="0" w:space="0" w:color="auto"/>
      </w:divBdr>
    </w:div>
    <w:div w:id="707028420">
      <w:bodyDiv w:val="1"/>
      <w:marLeft w:val="0"/>
      <w:marRight w:val="0"/>
      <w:marTop w:val="0"/>
      <w:marBottom w:val="0"/>
      <w:divBdr>
        <w:top w:val="none" w:sz="0" w:space="0" w:color="auto"/>
        <w:left w:val="none" w:sz="0" w:space="0" w:color="auto"/>
        <w:bottom w:val="none" w:sz="0" w:space="0" w:color="auto"/>
        <w:right w:val="none" w:sz="0" w:space="0" w:color="auto"/>
      </w:divBdr>
      <w:divsChild>
        <w:div w:id="1271544347">
          <w:marLeft w:val="0"/>
          <w:marRight w:val="0"/>
          <w:marTop w:val="0"/>
          <w:marBottom w:val="0"/>
          <w:divBdr>
            <w:top w:val="single" w:sz="2" w:space="0" w:color="E6E6E6"/>
            <w:left w:val="single" w:sz="2" w:space="0" w:color="E6E6E6"/>
            <w:bottom w:val="single" w:sz="2" w:space="0" w:color="E6E6E6"/>
            <w:right w:val="single" w:sz="2" w:space="0" w:color="E6E6E6"/>
          </w:divBdr>
          <w:divsChild>
            <w:div w:id="456988729">
              <w:marLeft w:val="0"/>
              <w:marRight w:val="0"/>
              <w:marTop w:val="0"/>
              <w:marBottom w:val="0"/>
              <w:divBdr>
                <w:top w:val="single" w:sz="2" w:space="0" w:color="E6E6E6"/>
                <w:left w:val="single" w:sz="2" w:space="0" w:color="E6E6E6"/>
                <w:bottom w:val="single" w:sz="2" w:space="0" w:color="E6E6E6"/>
                <w:right w:val="single" w:sz="2" w:space="0" w:color="E6E6E6"/>
              </w:divBdr>
              <w:divsChild>
                <w:div w:id="1224637569">
                  <w:marLeft w:val="0"/>
                  <w:marRight w:val="0"/>
                  <w:marTop w:val="0"/>
                  <w:marBottom w:val="0"/>
                  <w:divBdr>
                    <w:top w:val="single" w:sz="2" w:space="0" w:color="E6E6E6"/>
                    <w:left w:val="single" w:sz="2" w:space="0" w:color="E6E6E6"/>
                    <w:bottom w:val="single" w:sz="2" w:space="0" w:color="E6E6E6"/>
                    <w:right w:val="single" w:sz="2" w:space="0" w:color="E6E6E6"/>
                  </w:divBdr>
                </w:div>
              </w:divsChild>
            </w:div>
          </w:divsChild>
        </w:div>
      </w:divsChild>
    </w:div>
    <w:div w:id="715814118">
      <w:bodyDiv w:val="1"/>
      <w:marLeft w:val="0"/>
      <w:marRight w:val="0"/>
      <w:marTop w:val="0"/>
      <w:marBottom w:val="0"/>
      <w:divBdr>
        <w:top w:val="none" w:sz="0" w:space="0" w:color="auto"/>
        <w:left w:val="none" w:sz="0" w:space="0" w:color="auto"/>
        <w:bottom w:val="none" w:sz="0" w:space="0" w:color="auto"/>
        <w:right w:val="none" w:sz="0" w:space="0" w:color="auto"/>
      </w:divBdr>
      <w:divsChild>
        <w:div w:id="1630473668">
          <w:marLeft w:val="0"/>
          <w:marRight w:val="0"/>
          <w:marTop w:val="0"/>
          <w:marBottom w:val="0"/>
          <w:divBdr>
            <w:top w:val="single" w:sz="2" w:space="0" w:color="E6E6E6"/>
            <w:left w:val="single" w:sz="2" w:space="0" w:color="E6E6E6"/>
            <w:bottom w:val="single" w:sz="2" w:space="0" w:color="E6E6E6"/>
            <w:right w:val="single" w:sz="2" w:space="0" w:color="E6E6E6"/>
          </w:divBdr>
          <w:divsChild>
            <w:div w:id="427427960">
              <w:marLeft w:val="0"/>
              <w:marRight w:val="0"/>
              <w:marTop w:val="0"/>
              <w:marBottom w:val="0"/>
              <w:divBdr>
                <w:top w:val="single" w:sz="2" w:space="0" w:color="E6E6E6"/>
                <w:left w:val="single" w:sz="2" w:space="0" w:color="E6E6E6"/>
                <w:bottom w:val="single" w:sz="2" w:space="0" w:color="E6E6E6"/>
                <w:right w:val="single" w:sz="2" w:space="0" w:color="E6E6E6"/>
              </w:divBdr>
              <w:divsChild>
                <w:div w:id="353654754">
                  <w:marLeft w:val="0"/>
                  <w:marRight w:val="0"/>
                  <w:marTop w:val="0"/>
                  <w:marBottom w:val="0"/>
                  <w:divBdr>
                    <w:top w:val="single" w:sz="2" w:space="0" w:color="E6E6E6"/>
                    <w:left w:val="single" w:sz="2" w:space="0" w:color="E6E6E6"/>
                    <w:bottom w:val="single" w:sz="2" w:space="0" w:color="E6E6E6"/>
                    <w:right w:val="single" w:sz="2" w:space="0" w:color="E6E6E6"/>
                  </w:divBdr>
                </w:div>
              </w:divsChild>
            </w:div>
          </w:divsChild>
        </w:div>
      </w:divsChild>
    </w:div>
    <w:div w:id="718237975">
      <w:bodyDiv w:val="1"/>
      <w:marLeft w:val="0"/>
      <w:marRight w:val="0"/>
      <w:marTop w:val="0"/>
      <w:marBottom w:val="0"/>
      <w:divBdr>
        <w:top w:val="none" w:sz="0" w:space="0" w:color="auto"/>
        <w:left w:val="none" w:sz="0" w:space="0" w:color="auto"/>
        <w:bottom w:val="none" w:sz="0" w:space="0" w:color="auto"/>
        <w:right w:val="none" w:sz="0" w:space="0" w:color="auto"/>
      </w:divBdr>
    </w:div>
    <w:div w:id="719012520">
      <w:bodyDiv w:val="1"/>
      <w:marLeft w:val="0"/>
      <w:marRight w:val="0"/>
      <w:marTop w:val="0"/>
      <w:marBottom w:val="0"/>
      <w:divBdr>
        <w:top w:val="none" w:sz="0" w:space="0" w:color="auto"/>
        <w:left w:val="none" w:sz="0" w:space="0" w:color="auto"/>
        <w:bottom w:val="none" w:sz="0" w:space="0" w:color="auto"/>
        <w:right w:val="none" w:sz="0" w:space="0" w:color="auto"/>
      </w:divBdr>
    </w:div>
    <w:div w:id="758453520">
      <w:bodyDiv w:val="1"/>
      <w:marLeft w:val="0"/>
      <w:marRight w:val="0"/>
      <w:marTop w:val="0"/>
      <w:marBottom w:val="0"/>
      <w:divBdr>
        <w:top w:val="none" w:sz="0" w:space="0" w:color="auto"/>
        <w:left w:val="none" w:sz="0" w:space="0" w:color="auto"/>
        <w:bottom w:val="none" w:sz="0" w:space="0" w:color="auto"/>
        <w:right w:val="none" w:sz="0" w:space="0" w:color="auto"/>
      </w:divBdr>
    </w:div>
    <w:div w:id="839395105">
      <w:bodyDiv w:val="1"/>
      <w:marLeft w:val="0"/>
      <w:marRight w:val="0"/>
      <w:marTop w:val="0"/>
      <w:marBottom w:val="0"/>
      <w:divBdr>
        <w:top w:val="none" w:sz="0" w:space="0" w:color="auto"/>
        <w:left w:val="none" w:sz="0" w:space="0" w:color="auto"/>
        <w:bottom w:val="none" w:sz="0" w:space="0" w:color="auto"/>
        <w:right w:val="none" w:sz="0" w:space="0" w:color="auto"/>
      </w:divBdr>
    </w:div>
    <w:div w:id="884146410">
      <w:bodyDiv w:val="1"/>
      <w:marLeft w:val="0"/>
      <w:marRight w:val="0"/>
      <w:marTop w:val="0"/>
      <w:marBottom w:val="0"/>
      <w:divBdr>
        <w:top w:val="none" w:sz="0" w:space="0" w:color="auto"/>
        <w:left w:val="none" w:sz="0" w:space="0" w:color="auto"/>
        <w:bottom w:val="none" w:sz="0" w:space="0" w:color="auto"/>
        <w:right w:val="none" w:sz="0" w:space="0" w:color="auto"/>
      </w:divBdr>
    </w:div>
    <w:div w:id="888613553">
      <w:bodyDiv w:val="1"/>
      <w:marLeft w:val="0"/>
      <w:marRight w:val="0"/>
      <w:marTop w:val="0"/>
      <w:marBottom w:val="0"/>
      <w:divBdr>
        <w:top w:val="none" w:sz="0" w:space="0" w:color="auto"/>
        <w:left w:val="none" w:sz="0" w:space="0" w:color="auto"/>
        <w:bottom w:val="none" w:sz="0" w:space="0" w:color="auto"/>
        <w:right w:val="none" w:sz="0" w:space="0" w:color="auto"/>
      </w:divBdr>
    </w:div>
    <w:div w:id="1020206483">
      <w:bodyDiv w:val="1"/>
      <w:marLeft w:val="0"/>
      <w:marRight w:val="0"/>
      <w:marTop w:val="0"/>
      <w:marBottom w:val="0"/>
      <w:divBdr>
        <w:top w:val="none" w:sz="0" w:space="0" w:color="auto"/>
        <w:left w:val="none" w:sz="0" w:space="0" w:color="auto"/>
        <w:bottom w:val="none" w:sz="0" w:space="0" w:color="auto"/>
        <w:right w:val="none" w:sz="0" w:space="0" w:color="auto"/>
      </w:divBdr>
    </w:div>
    <w:div w:id="1074161361">
      <w:bodyDiv w:val="1"/>
      <w:marLeft w:val="0"/>
      <w:marRight w:val="0"/>
      <w:marTop w:val="0"/>
      <w:marBottom w:val="0"/>
      <w:divBdr>
        <w:top w:val="none" w:sz="0" w:space="0" w:color="auto"/>
        <w:left w:val="none" w:sz="0" w:space="0" w:color="auto"/>
        <w:bottom w:val="none" w:sz="0" w:space="0" w:color="auto"/>
        <w:right w:val="none" w:sz="0" w:space="0" w:color="auto"/>
      </w:divBdr>
    </w:div>
    <w:div w:id="1076895761">
      <w:bodyDiv w:val="1"/>
      <w:marLeft w:val="0"/>
      <w:marRight w:val="0"/>
      <w:marTop w:val="0"/>
      <w:marBottom w:val="0"/>
      <w:divBdr>
        <w:top w:val="none" w:sz="0" w:space="0" w:color="auto"/>
        <w:left w:val="none" w:sz="0" w:space="0" w:color="auto"/>
        <w:bottom w:val="none" w:sz="0" w:space="0" w:color="auto"/>
        <w:right w:val="none" w:sz="0" w:space="0" w:color="auto"/>
      </w:divBdr>
    </w:div>
    <w:div w:id="1104837943">
      <w:bodyDiv w:val="1"/>
      <w:marLeft w:val="0"/>
      <w:marRight w:val="0"/>
      <w:marTop w:val="0"/>
      <w:marBottom w:val="0"/>
      <w:divBdr>
        <w:top w:val="none" w:sz="0" w:space="0" w:color="auto"/>
        <w:left w:val="none" w:sz="0" w:space="0" w:color="auto"/>
        <w:bottom w:val="none" w:sz="0" w:space="0" w:color="auto"/>
        <w:right w:val="none" w:sz="0" w:space="0" w:color="auto"/>
      </w:divBdr>
    </w:div>
    <w:div w:id="1301420966">
      <w:bodyDiv w:val="1"/>
      <w:marLeft w:val="0"/>
      <w:marRight w:val="0"/>
      <w:marTop w:val="0"/>
      <w:marBottom w:val="0"/>
      <w:divBdr>
        <w:top w:val="none" w:sz="0" w:space="0" w:color="auto"/>
        <w:left w:val="none" w:sz="0" w:space="0" w:color="auto"/>
        <w:bottom w:val="none" w:sz="0" w:space="0" w:color="auto"/>
        <w:right w:val="none" w:sz="0" w:space="0" w:color="auto"/>
      </w:divBdr>
    </w:div>
    <w:div w:id="1421366728">
      <w:bodyDiv w:val="1"/>
      <w:marLeft w:val="0"/>
      <w:marRight w:val="0"/>
      <w:marTop w:val="0"/>
      <w:marBottom w:val="0"/>
      <w:divBdr>
        <w:top w:val="none" w:sz="0" w:space="0" w:color="auto"/>
        <w:left w:val="none" w:sz="0" w:space="0" w:color="auto"/>
        <w:bottom w:val="none" w:sz="0" w:space="0" w:color="auto"/>
        <w:right w:val="none" w:sz="0" w:space="0" w:color="auto"/>
      </w:divBdr>
    </w:div>
    <w:div w:id="1447579464">
      <w:bodyDiv w:val="1"/>
      <w:marLeft w:val="0"/>
      <w:marRight w:val="0"/>
      <w:marTop w:val="0"/>
      <w:marBottom w:val="0"/>
      <w:divBdr>
        <w:top w:val="none" w:sz="0" w:space="0" w:color="auto"/>
        <w:left w:val="none" w:sz="0" w:space="0" w:color="auto"/>
        <w:bottom w:val="none" w:sz="0" w:space="0" w:color="auto"/>
        <w:right w:val="none" w:sz="0" w:space="0" w:color="auto"/>
      </w:divBdr>
    </w:div>
    <w:div w:id="1581790135">
      <w:bodyDiv w:val="1"/>
      <w:marLeft w:val="0"/>
      <w:marRight w:val="0"/>
      <w:marTop w:val="0"/>
      <w:marBottom w:val="0"/>
      <w:divBdr>
        <w:top w:val="none" w:sz="0" w:space="0" w:color="auto"/>
        <w:left w:val="none" w:sz="0" w:space="0" w:color="auto"/>
        <w:bottom w:val="none" w:sz="0" w:space="0" w:color="auto"/>
        <w:right w:val="none" w:sz="0" w:space="0" w:color="auto"/>
      </w:divBdr>
    </w:div>
    <w:div w:id="1621759566">
      <w:bodyDiv w:val="1"/>
      <w:marLeft w:val="0"/>
      <w:marRight w:val="0"/>
      <w:marTop w:val="0"/>
      <w:marBottom w:val="0"/>
      <w:divBdr>
        <w:top w:val="none" w:sz="0" w:space="0" w:color="auto"/>
        <w:left w:val="none" w:sz="0" w:space="0" w:color="auto"/>
        <w:bottom w:val="none" w:sz="0" w:space="0" w:color="auto"/>
        <w:right w:val="none" w:sz="0" w:space="0" w:color="auto"/>
      </w:divBdr>
    </w:div>
    <w:div w:id="1719864432">
      <w:bodyDiv w:val="1"/>
      <w:marLeft w:val="0"/>
      <w:marRight w:val="0"/>
      <w:marTop w:val="0"/>
      <w:marBottom w:val="0"/>
      <w:divBdr>
        <w:top w:val="none" w:sz="0" w:space="0" w:color="auto"/>
        <w:left w:val="none" w:sz="0" w:space="0" w:color="auto"/>
        <w:bottom w:val="none" w:sz="0" w:space="0" w:color="auto"/>
        <w:right w:val="none" w:sz="0" w:space="0" w:color="auto"/>
      </w:divBdr>
    </w:div>
    <w:div w:id="1762263912">
      <w:bodyDiv w:val="1"/>
      <w:marLeft w:val="0"/>
      <w:marRight w:val="0"/>
      <w:marTop w:val="0"/>
      <w:marBottom w:val="0"/>
      <w:divBdr>
        <w:top w:val="none" w:sz="0" w:space="0" w:color="auto"/>
        <w:left w:val="none" w:sz="0" w:space="0" w:color="auto"/>
        <w:bottom w:val="none" w:sz="0" w:space="0" w:color="auto"/>
        <w:right w:val="none" w:sz="0" w:space="0" w:color="auto"/>
      </w:divBdr>
    </w:div>
    <w:div w:id="1810972457">
      <w:bodyDiv w:val="1"/>
      <w:marLeft w:val="0"/>
      <w:marRight w:val="0"/>
      <w:marTop w:val="0"/>
      <w:marBottom w:val="0"/>
      <w:divBdr>
        <w:top w:val="none" w:sz="0" w:space="0" w:color="auto"/>
        <w:left w:val="none" w:sz="0" w:space="0" w:color="auto"/>
        <w:bottom w:val="none" w:sz="0" w:space="0" w:color="auto"/>
        <w:right w:val="none" w:sz="0" w:space="0" w:color="auto"/>
      </w:divBdr>
    </w:div>
    <w:div w:id="1842817386">
      <w:bodyDiv w:val="1"/>
      <w:marLeft w:val="0"/>
      <w:marRight w:val="0"/>
      <w:marTop w:val="0"/>
      <w:marBottom w:val="0"/>
      <w:divBdr>
        <w:top w:val="none" w:sz="0" w:space="0" w:color="auto"/>
        <w:left w:val="none" w:sz="0" w:space="0" w:color="auto"/>
        <w:bottom w:val="none" w:sz="0" w:space="0" w:color="auto"/>
        <w:right w:val="none" w:sz="0" w:space="0" w:color="auto"/>
      </w:divBdr>
    </w:div>
    <w:div w:id="1891308157">
      <w:bodyDiv w:val="1"/>
      <w:marLeft w:val="0"/>
      <w:marRight w:val="0"/>
      <w:marTop w:val="0"/>
      <w:marBottom w:val="0"/>
      <w:divBdr>
        <w:top w:val="none" w:sz="0" w:space="0" w:color="auto"/>
        <w:left w:val="none" w:sz="0" w:space="0" w:color="auto"/>
        <w:bottom w:val="none" w:sz="0" w:space="0" w:color="auto"/>
        <w:right w:val="none" w:sz="0" w:space="0" w:color="auto"/>
      </w:divBdr>
    </w:div>
    <w:div w:id="1893957285">
      <w:bodyDiv w:val="1"/>
      <w:marLeft w:val="0"/>
      <w:marRight w:val="0"/>
      <w:marTop w:val="0"/>
      <w:marBottom w:val="0"/>
      <w:divBdr>
        <w:top w:val="none" w:sz="0" w:space="0" w:color="auto"/>
        <w:left w:val="none" w:sz="0" w:space="0" w:color="auto"/>
        <w:bottom w:val="none" w:sz="0" w:space="0" w:color="auto"/>
        <w:right w:val="none" w:sz="0" w:space="0" w:color="auto"/>
      </w:divBdr>
      <w:divsChild>
        <w:div w:id="65536120">
          <w:marLeft w:val="0"/>
          <w:marRight w:val="0"/>
          <w:marTop w:val="0"/>
          <w:marBottom w:val="0"/>
          <w:divBdr>
            <w:top w:val="single" w:sz="2" w:space="0" w:color="E6E6E6"/>
            <w:left w:val="single" w:sz="2" w:space="0" w:color="E6E6E6"/>
            <w:bottom w:val="single" w:sz="2" w:space="0" w:color="E6E6E6"/>
            <w:right w:val="single" w:sz="2" w:space="0" w:color="E6E6E6"/>
          </w:divBdr>
          <w:divsChild>
            <w:div w:id="364713932">
              <w:marLeft w:val="0"/>
              <w:marRight w:val="0"/>
              <w:marTop w:val="0"/>
              <w:marBottom w:val="0"/>
              <w:divBdr>
                <w:top w:val="single" w:sz="2" w:space="0" w:color="E6E6E6"/>
                <w:left w:val="single" w:sz="2" w:space="0" w:color="E6E6E6"/>
                <w:bottom w:val="single" w:sz="2" w:space="0" w:color="E6E6E6"/>
                <w:right w:val="single" w:sz="2" w:space="0" w:color="E6E6E6"/>
              </w:divBdr>
              <w:divsChild>
                <w:div w:id="2026057612">
                  <w:marLeft w:val="0"/>
                  <w:marRight w:val="0"/>
                  <w:marTop w:val="0"/>
                  <w:marBottom w:val="0"/>
                  <w:divBdr>
                    <w:top w:val="single" w:sz="2" w:space="0" w:color="E6E6E6"/>
                    <w:left w:val="single" w:sz="2" w:space="0" w:color="E6E6E6"/>
                    <w:bottom w:val="single" w:sz="2" w:space="0" w:color="E6E6E6"/>
                    <w:right w:val="single" w:sz="2" w:space="0" w:color="E6E6E6"/>
                  </w:divBdr>
                </w:div>
              </w:divsChild>
            </w:div>
          </w:divsChild>
        </w:div>
      </w:divsChild>
    </w:div>
    <w:div w:id="1928686022">
      <w:bodyDiv w:val="1"/>
      <w:marLeft w:val="0"/>
      <w:marRight w:val="0"/>
      <w:marTop w:val="0"/>
      <w:marBottom w:val="0"/>
      <w:divBdr>
        <w:top w:val="none" w:sz="0" w:space="0" w:color="auto"/>
        <w:left w:val="none" w:sz="0" w:space="0" w:color="auto"/>
        <w:bottom w:val="none" w:sz="0" w:space="0" w:color="auto"/>
        <w:right w:val="none" w:sz="0" w:space="0" w:color="auto"/>
      </w:divBdr>
    </w:div>
    <w:div w:id="1976183467">
      <w:bodyDiv w:val="1"/>
      <w:marLeft w:val="0"/>
      <w:marRight w:val="0"/>
      <w:marTop w:val="0"/>
      <w:marBottom w:val="0"/>
      <w:divBdr>
        <w:top w:val="none" w:sz="0" w:space="0" w:color="auto"/>
        <w:left w:val="none" w:sz="0" w:space="0" w:color="auto"/>
        <w:bottom w:val="none" w:sz="0" w:space="0" w:color="auto"/>
        <w:right w:val="none" w:sz="0" w:space="0" w:color="auto"/>
      </w:divBdr>
    </w:div>
    <w:div w:id="2097093857">
      <w:bodyDiv w:val="1"/>
      <w:marLeft w:val="0"/>
      <w:marRight w:val="0"/>
      <w:marTop w:val="0"/>
      <w:marBottom w:val="0"/>
      <w:divBdr>
        <w:top w:val="none" w:sz="0" w:space="0" w:color="auto"/>
        <w:left w:val="none" w:sz="0" w:space="0" w:color="auto"/>
        <w:bottom w:val="none" w:sz="0" w:space="0" w:color="auto"/>
        <w:right w:val="none" w:sz="0" w:space="0" w:color="auto"/>
      </w:divBdr>
    </w:div>
    <w:div w:id="2128161768">
      <w:bodyDiv w:val="1"/>
      <w:marLeft w:val="0"/>
      <w:marRight w:val="0"/>
      <w:marTop w:val="0"/>
      <w:marBottom w:val="0"/>
      <w:divBdr>
        <w:top w:val="none" w:sz="0" w:space="0" w:color="auto"/>
        <w:left w:val="none" w:sz="0" w:space="0" w:color="auto"/>
        <w:bottom w:val="none" w:sz="0" w:space="0" w:color="auto"/>
        <w:right w:val="none" w:sz="0" w:space="0" w:color="auto"/>
      </w:divBdr>
    </w:div>
    <w:div w:id="213563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zim.vn/cac-cau-truc-so-sanh-trong-tieng-anh-va-ung-dung-vao-ielts-writing" TargetMode="External"/><Relationship Id="rId7" Type="http://schemas.openxmlformats.org/officeDocument/2006/relationships/image" Target="media/image2.png"/><Relationship Id="rId12" Type="http://schemas.openxmlformats.org/officeDocument/2006/relationships/comments" Target="comments.xml"/><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0E35B-750A-46E0-B5F9-9D7DF3DE6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30</Pages>
  <Words>5184</Words>
  <Characters>23382</Characters>
  <Application>Microsoft Office Word</Application>
  <DocSecurity>0</DocSecurity>
  <Lines>584</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Đoàn Huy Phước</dc:creator>
  <cp:keywords/>
  <dc:description/>
  <cp:lastModifiedBy>TRẦN ĐOÀN HUY PHƯỚC</cp:lastModifiedBy>
  <cp:revision>28</cp:revision>
  <dcterms:created xsi:type="dcterms:W3CDTF">2023-06-29T08:57:00Z</dcterms:created>
  <dcterms:modified xsi:type="dcterms:W3CDTF">2024-01-11T15:13:00Z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186a4306a8d18c9dae89847b21dc4c2cc96c0aa10e135ff1f2f002090567f710</vt:lpwstr>
  </property>
</Properties>
</file>