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447D2" w14:textId="77777777" w:rsidR="00306669" w:rsidRPr="00612F30" w:rsidRDefault="00306669" w:rsidP="00306669">
      <w:pPr>
        <w:pStyle w:val="1"/>
        <w:spacing w:before="0" w:afterLines="50" w:after="120" w:line="480" w:lineRule="auto"/>
        <w:jc w:val="center"/>
        <w:rPr>
          <w:rFonts w:ascii="Calisto MT" w:hAnsi="Calisto MT"/>
          <w:sz w:val="24"/>
          <w:szCs w:val="24"/>
        </w:rPr>
      </w:pPr>
      <w:r w:rsidRPr="00612F30">
        <w:rPr>
          <w:rFonts w:ascii="Calisto MT" w:hAnsi="Calisto MT"/>
          <w:sz w:val="24"/>
          <w:szCs w:val="24"/>
        </w:rPr>
        <w:t>R</w:t>
      </w:r>
      <w:r>
        <w:rPr>
          <w:rFonts w:ascii="Calisto MT" w:hAnsi="Calisto MT"/>
          <w:sz w:val="24"/>
          <w:szCs w:val="24"/>
        </w:rPr>
        <w:t>EFERENCES CITED</w:t>
      </w:r>
    </w:p>
    <w:p w14:paraId="69741D4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Albert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Lana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Gerdes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Schannor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Narduzzi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,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Queiroga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(2018) Archean magmatic-hydrothermal fluid evolution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Quadrilátero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Ferrífero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(SE Brazil) documented by B isotopes (LA MC-ICPMS) in tourmaline. </w:t>
      </w:r>
      <w:r w:rsidRPr="00E81916">
        <w:rPr>
          <w:rFonts w:ascii="Calisto MT" w:eastAsia="SimSun" w:hAnsi="Calisto MT" w:cs="Times New Roman"/>
          <w:bCs/>
          <w:sz w:val="24"/>
          <w:szCs w:val="24"/>
        </w:rPr>
        <w:t>Economic Geology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E81916">
        <w:rPr>
          <w:rFonts w:ascii="Calisto MT" w:eastAsia="SimSun" w:hAnsi="Calisto MT" w:cs="Times New Roman"/>
          <w:bCs/>
          <w:sz w:val="24"/>
          <w:szCs w:val="24"/>
        </w:rPr>
        <w:t>481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95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109.</w:t>
      </w:r>
    </w:p>
    <w:p w14:paraId="26940C67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Baksheev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I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Prokofiev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V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Trumbull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Wiedenbeck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Yapaskurt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V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O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(2015) Geochemical evolution of tourmaline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Darasun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district, Transbaikal region, Russia: evidence from chemical and boron isotopic compositions. </w:t>
      </w:r>
      <w:proofErr w:type="spellStart"/>
      <w:r w:rsidRPr="00005C63">
        <w:rPr>
          <w:rFonts w:ascii="Calisto MT" w:eastAsia="SimSun" w:hAnsi="Calisto MT" w:cs="Times New Roman"/>
          <w:bCs/>
          <w:sz w:val="24"/>
          <w:szCs w:val="24"/>
        </w:rPr>
        <w:t>Mineralium</w:t>
      </w:r>
      <w:proofErr w:type="spellEnd"/>
      <w:r w:rsidRPr="00005C63">
        <w:rPr>
          <w:rFonts w:ascii="Calisto MT" w:eastAsia="SimSun" w:hAnsi="Calisto MT" w:cs="Times New Roman"/>
          <w:bCs/>
          <w:sz w:val="24"/>
          <w:szCs w:val="24"/>
        </w:rPr>
        <w:t xml:space="preserve"> Deposita,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005C63">
        <w:rPr>
          <w:rFonts w:ascii="Calisto MT" w:eastAsia="SimSun" w:hAnsi="Calisto MT" w:cs="Times New Roman"/>
          <w:bCs/>
          <w:sz w:val="24"/>
          <w:szCs w:val="24"/>
        </w:rPr>
        <w:t>50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(1)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125-138.</w:t>
      </w:r>
    </w:p>
    <w:p w14:paraId="18AC9C91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D22E69">
        <w:rPr>
          <w:rFonts w:ascii="Calisto MT" w:eastAsia="SimSun" w:hAnsi="Calisto MT" w:cs="Times New Roman"/>
          <w:bCs/>
          <w:sz w:val="24"/>
          <w:szCs w:val="24"/>
        </w:rPr>
        <w:t xml:space="preserve">Catanzaro, E.J., Champion, C.E., Garner, E.L., </w:t>
      </w:r>
      <w:proofErr w:type="spellStart"/>
      <w:r w:rsidRPr="00D22E69">
        <w:rPr>
          <w:rFonts w:ascii="Calisto MT" w:eastAsia="SimSun" w:hAnsi="Calisto MT" w:cs="Times New Roman"/>
          <w:bCs/>
          <w:sz w:val="24"/>
          <w:szCs w:val="24"/>
        </w:rPr>
        <w:t>Marinenko</w:t>
      </w:r>
      <w:proofErr w:type="spellEnd"/>
      <w:r w:rsidRPr="00D22E69">
        <w:rPr>
          <w:rFonts w:ascii="Calisto MT" w:eastAsia="SimSun" w:hAnsi="Calisto MT" w:cs="Times New Roman"/>
          <w:bCs/>
          <w:sz w:val="24"/>
          <w:szCs w:val="24"/>
        </w:rPr>
        <w:t xml:space="preserve">, G., Sappenfield, K. M., 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and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Shields, W.R. (1970) Boric acid: isotopic and assay standard reference materials, National Bureau of Standards. Institute for Materials Research, Maryland, USA.</w:t>
      </w:r>
    </w:p>
    <w:p w14:paraId="30FF35A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Dill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Garrido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Melcher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Gomez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Luna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I</w:t>
      </w:r>
      <w:r>
        <w:rPr>
          <w:rFonts w:ascii="Calisto MT" w:eastAsia="SimSun" w:hAnsi="Calisto MT" w:cs="Times New Roman"/>
          <w:bCs/>
          <w:sz w:val="24"/>
          <w:szCs w:val="24"/>
        </w:rPr>
        <w:t>.,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(2012) Depth-related variation of tourmaline in the breccia pipe of the San Jorge porphyry copper deposit, Mendoza, Argentina.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1156A5">
        <w:rPr>
          <w:rFonts w:ascii="Calisto MT" w:eastAsia="SimSun" w:hAnsi="Calisto MT" w:cs="Times New Roman"/>
          <w:bCs/>
          <w:sz w:val="24"/>
          <w:szCs w:val="24"/>
        </w:rPr>
        <w:t>Ore Geology Reviews,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1156A5">
        <w:rPr>
          <w:rFonts w:ascii="Calisto MT" w:eastAsia="SimSun" w:hAnsi="Calisto MT" w:cs="Times New Roman"/>
          <w:bCs/>
          <w:sz w:val="24"/>
          <w:szCs w:val="24"/>
        </w:rPr>
        <w:t>48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271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277.</w:t>
      </w:r>
    </w:p>
    <w:p w14:paraId="49BA0C60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Zhai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2019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)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Temporal-spatial distribution of metallic ore deposits in China and their geodynamic settings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8214B0">
        <w:rPr>
          <w:rFonts w:ascii="Calisto MT" w:eastAsia="SimSun" w:hAnsi="Calisto MT" w:cs="Times New Roman"/>
          <w:bCs/>
          <w:sz w:val="24"/>
          <w:szCs w:val="24"/>
        </w:rPr>
        <w:t>Society of Economic Geologists Special Publication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8214B0">
        <w:rPr>
          <w:rFonts w:ascii="Calisto MT" w:eastAsia="SimSun" w:hAnsi="Calisto MT" w:cs="Times New Roman"/>
          <w:bCs/>
          <w:sz w:val="24"/>
          <w:szCs w:val="24"/>
        </w:rPr>
        <w:t>22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132,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doi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>: 10.5382/SP22.04.</w:t>
      </w:r>
    </w:p>
    <w:p w14:paraId="0179AE5F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Bagas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Santosh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E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2018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)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Crustal architecture and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metallogenesis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in the south-eastern North China Craton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8214B0">
        <w:rPr>
          <w:rFonts w:ascii="Calisto MT" w:eastAsia="SimSun" w:hAnsi="Calisto MT" w:cs="Times New Roman"/>
          <w:bCs/>
          <w:sz w:val="24"/>
          <w:szCs w:val="24"/>
        </w:rPr>
        <w:t>Earth-science reviews,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8214B0">
        <w:rPr>
          <w:rFonts w:ascii="Calisto MT" w:eastAsia="SimSun" w:hAnsi="Calisto MT" w:cs="Times New Roman"/>
          <w:bCs/>
          <w:sz w:val="24"/>
          <w:szCs w:val="24"/>
        </w:rPr>
        <w:t>182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251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272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.</w:t>
      </w:r>
    </w:p>
    <w:p w14:paraId="342330C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2017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)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Tectonic evolution, superimposed orogeny, and composite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metallogenic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system in China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Gondwana Research, 50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216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266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</w:p>
    <w:p w14:paraId="451319F6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2016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)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mineralization in China: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Metallogenic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provinces, deposit types and tectonic framework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Gondwana Research,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36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219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274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</w:p>
    <w:p w14:paraId="08D7C547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Dong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Neubauer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Genser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Hauzenberger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(2011) Tectonic evolution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orogen, China: review and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synthesis.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Journal of Asian Earth Sciences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41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213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237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.</w:t>
      </w:r>
    </w:p>
    <w:p w14:paraId="58B7FAED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Dong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Santosh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(2016) Tectonic architecture and multiple orogeny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Orogenic Belt, Central China.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Gondwana Research,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29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(1)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40.</w:t>
      </w:r>
    </w:p>
    <w:p w14:paraId="2522308A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Dyar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Wiedenbeck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Robertson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Cross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Delaney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Ferguson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Francis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Grew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E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Guidotti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V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Hervig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Hughes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Husler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Leeman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McGuire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V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Rhede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Rothe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Paul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Richards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I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Yates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(2001) Reference minerals for the microanalysis of light elements. </w:t>
      </w:r>
      <w:proofErr w:type="spellStart"/>
      <w:r w:rsidRPr="00D22E69">
        <w:rPr>
          <w:rFonts w:ascii="Calisto MT" w:eastAsia="SimSun" w:hAnsi="Calisto MT" w:cs="Times New Roman"/>
          <w:bCs/>
          <w:sz w:val="24"/>
          <w:szCs w:val="24"/>
        </w:rPr>
        <w:t>Geostandards</w:t>
      </w:r>
      <w:proofErr w:type="spellEnd"/>
      <w:r w:rsidRPr="00D22E69">
        <w:rPr>
          <w:rFonts w:ascii="Calisto MT" w:eastAsia="SimSun" w:hAnsi="Calisto MT" w:cs="Times New Roman"/>
          <w:bCs/>
          <w:sz w:val="24"/>
          <w:szCs w:val="24"/>
        </w:rPr>
        <w:t xml:space="preserve"> Newsletter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25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(2-3)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441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463.</w:t>
      </w:r>
    </w:p>
    <w:p w14:paraId="2BACDAD4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Garda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Trumbull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Beljavskis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P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Wiedenbeck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(2009) Boron isotope composition of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tourmalinite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and vein tourmalines associated with gold mineralization, Serra do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Itaberaba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Group, central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Ribeira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Belt, SE Brazil. 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>Chem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ical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Geol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ogy,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264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(1-4)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207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220.</w:t>
      </w:r>
    </w:p>
    <w:p w14:paraId="2153AF70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(2017) Tectonic regime switchover of Triassic Western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Orogen: Constraints from LA-ICP-MS zircon U–Pb geochronology and Lu–Hf isotope of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Dangchuan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intrusive complex in Gansu, China.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Geochemistry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77(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637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651.</w:t>
      </w:r>
    </w:p>
    <w:p w14:paraId="227E2CE9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Gou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(2019) Petrogenesis of ore-hosting diorite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Zaorendao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deposit at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Tongren-Xiahe-Hezuo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polymetallic district,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>, China.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 xml:space="preserve"> Minerals</w:t>
      </w:r>
      <w:r>
        <w:rPr>
          <w:rFonts w:ascii="Calisto MT" w:eastAsia="SimSun" w:hAnsi="Calisto MT" w:cs="Times New Roman"/>
          <w:b/>
          <w:sz w:val="24"/>
          <w:szCs w:val="24"/>
        </w:rPr>
        <w:t>,</w:t>
      </w:r>
      <w:r w:rsidRPr="00D22E69">
        <w:rPr>
          <w:rFonts w:ascii="Calisto MT" w:eastAsia="SimSun" w:hAnsi="Calisto MT" w:cs="Times New Roman"/>
          <w:b/>
          <w:sz w:val="24"/>
          <w:szCs w:val="24"/>
        </w:rPr>
        <w:t xml:space="preserve">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9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76.</w:t>
      </w:r>
    </w:p>
    <w:p w14:paraId="5D8DBC96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Hawthorne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Henry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(1999) Classification of the minerals of the tourmaline group. </w:t>
      </w:r>
      <w:r w:rsidRPr="00D22E69">
        <w:rPr>
          <w:rFonts w:ascii="Calisto MT" w:eastAsia="SimSun" w:hAnsi="Calisto MT" w:cs="Times New Roman"/>
          <w:bCs/>
          <w:sz w:val="24"/>
          <w:szCs w:val="24"/>
        </w:rPr>
        <w:t>EUROPEAN JOURNAL OF MINERALOGY-STUTTGART-, 11, 201-216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</w:p>
    <w:p w14:paraId="2188AD7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Henry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Dutrow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(1996) Metamorphic tourmaline and its petrologic applications. In: Grew ES,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Anovitz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LM (eds) Boron: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mineraqlogy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petrology and geochemistry. </w:t>
      </w:r>
      <w:r w:rsidRPr="005D7F0B">
        <w:rPr>
          <w:rFonts w:ascii="Calisto MT" w:eastAsia="SimSun" w:hAnsi="Calisto MT" w:cs="Times New Roman"/>
          <w:bCs/>
          <w:sz w:val="24"/>
          <w:szCs w:val="24"/>
        </w:rPr>
        <w:t>Mineralogical Society of America, Washington, D.C., Reviews in mineralogy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5D7F0B">
        <w:rPr>
          <w:rFonts w:ascii="Calisto MT" w:eastAsia="SimSun" w:hAnsi="Calisto MT" w:cs="Times New Roman"/>
          <w:bCs/>
          <w:sz w:val="24"/>
          <w:szCs w:val="24"/>
        </w:rPr>
        <w:t>33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503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557. </w:t>
      </w:r>
    </w:p>
    <w:p w14:paraId="1372B7EC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Henry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Dutrow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(2012) Tourmaline at diagenetic to low-grade metamorphic conditions: Its petrologic applicability. </w:t>
      </w:r>
      <w:proofErr w:type="spellStart"/>
      <w:r w:rsidRPr="005D7F0B">
        <w:rPr>
          <w:rFonts w:ascii="Calisto MT" w:eastAsia="SimSun" w:hAnsi="Calisto MT" w:cs="Times New Roman"/>
          <w:bCs/>
          <w:sz w:val="24"/>
          <w:szCs w:val="24"/>
        </w:rPr>
        <w:t>Lithos</w:t>
      </w:r>
      <w:proofErr w:type="spellEnd"/>
      <w:r w:rsidRPr="005D7F0B">
        <w:rPr>
          <w:rFonts w:ascii="Calisto MT" w:eastAsia="SimSun" w:hAnsi="Calisto MT" w:cs="Times New Roman"/>
          <w:bCs/>
          <w:sz w:val="24"/>
          <w:szCs w:val="24"/>
        </w:rPr>
        <w:t>, 154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16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32.</w:t>
      </w:r>
    </w:p>
    <w:p w14:paraId="3306937B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Henry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Guidotti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V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(1985) Tourmaline as a petrogenetic indicator mineral: an example from the staurolite-grade metapelites of NW Maine. </w:t>
      </w:r>
      <w:r w:rsidRPr="005D7F0B">
        <w:rPr>
          <w:rFonts w:ascii="Calisto MT" w:eastAsia="SimSun" w:hAnsi="Calisto MT" w:cs="Times New Roman"/>
          <w:bCs/>
          <w:sz w:val="24"/>
          <w:szCs w:val="24"/>
        </w:rPr>
        <w:t>American mineralogist, 70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(1-2)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15.</w:t>
      </w:r>
    </w:p>
    <w:p w14:paraId="1E5498BF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Henry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Novák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Hawthorne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Ertl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Dutrow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Uher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Pezzotta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(2011) Nomenclature of the tourmaline-supergroup minerals. </w:t>
      </w:r>
      <w:r w:rsidRPr="005D7F0B">
        <w:rPr>
          <w:rFonts w:ascii="Calisto MT" w:eastAsia="SimSun" w:hAnsi="Calisto MT" w:cs="Times New Roman"/>
          <w:bCs/>
          <w:sz w:val="24"/>
          <w:szCs w:val="24"/>
        </w:rPr>
        <w:t>American mineralogist,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5D7F0B">
        <w:rPr>
          <w:rFonts w:ascii="Calisto MT" w:eastAsia="SimSun" w:hAnsi="Calisto MT" w:cs="Times New Roman"/>
          <w:bCs/>
          <w:sz w:val="24"/>
          <w:szCs w:val="24"/>
        </w:rPr>
        <w:t>96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(5-6)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895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913.</w:t>
      </w:r>
    </w:p>
    <w:p w14:paraId="2E74A0AB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Cooke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Fox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N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Thompson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(2017) Tourmaline-rich features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Heemskirk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and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Pieman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Heads granites from western Tasmania, Australia: Characteristics, origins, and implications for tin mineralization. </w:t>
      </w:r>
      <w:r w:rsidRPr="005D7F0B">
        <w:rPr>
          <w:rFonts w:ascii="Calisto MT" w:eastAsia="SimSun" w:hAnsi="Calisto MT" w:cs="Times New Roman"/>
          <w:bCs/>
          <w:sz w:val="24"/>
          <w:szCs w:val="24"/>
        </w:rPr>
        <w:t>American mineralogist,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102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(4)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876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899.</w:t>
      </w:r>
    </w:p>
    <w:p w14:paraId="4B448C53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lastRenderedPageBreak/>
        <w:t>Hou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, Huang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K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Chen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N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(2017) Study on the </w:t>
      </w:r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type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s, and </w:t>
      </w:r>
      <w:proofErr w:type="spellStart"/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m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etallogenic</w:t>
      </w:r>
      <w:proofErr w:type="spellEnd"/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and </w:t>
      </w:r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d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iagenetic </w:t>
      </w:r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e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nvironment of </w:t>
      </w:r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t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ourmaline from the </w:t>
      </w:r>
      <w:proofErr w:type="spellStart"/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Zhongzuo</w:t>
      </w:r>
      <w:proofErr w:type="spellEnd"/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p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egmatite </w:t>
      </w:r>
      <w:r w:rsidRPr="00495F58">
        <w:rPr>
          <w:rFonts w:ascii="Calisto MT" w:eastAsia="SimSun" w:hAnsi="Calisto MT" w:cs="Times New Roman" w:hint="eastAsia"/>
          <w:bCs/>
          <w:color w:val="000000"/>
          <w:sz w:val="24"/>
          <w:szCs w:val="24"/>
        </w:rPr>
        <w:t>v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eins in </w:t>
      </w:r>
      <w:proofErr w:type="spellStart"/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Quyang</w:t>
      </w:r>
      <w:proofErr w:type="spellEnd"/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Country, Hebei Province. </w:t>
      </w:r>
      <w:proofErr w:type="spellStart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Rork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and Mineral Analysis, </w:t>
      </w:r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>36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(5)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529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495F58">
        <w:rPr>
          <w:rFonts w:ascii="Calisto MT" w:eastAsia="SimSun" w:hAnsi="Calisto MT" w:cs="Times New Roman"/>
          <w:bCs/>
          <w:color w:val="000000"/>
          <w:sz w:val="24"/>
          <w:szCs w:val="24"/>
        </w:rPr>
        <w:t>537 (in Chinese with English abstract).</w:t>
      </w:r>
    </w:p>
    <w:p w14:paraId="1FC81B94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Xiao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Tian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(2010) In situ boron isotope measurements of natural geological materials by LA-MC-ICP-MS. 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Chinese Science Bulletin,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55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(29)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3305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3311.</w:t>
      </w:r>
    </w:p>
    <w:p w14:paraId="5AD6C4EC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Huang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Xue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(2016) Chemical and stable isotopic (B, H, and O) compositions of tourmaline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Maocaoping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vein-type Cu deposit, western Yunnan, China: Constraints on fluid source and evolution. 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>Chem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ical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Geol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ogy, 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439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173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188.</w:t>
      </w:r>
    </w:p>
    <w:p w14:paraId="7C4D687F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Palmer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(1998) Boron isotope systematics of tourmaline from granites and pegmatites; a synthes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is. Eur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opean 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ournal of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 xml:space="preserve"> Mineral</w:t>
      </w:r>
      <w:r>
        <w:rPr>
          <w:rFonts w:ascii="Calisto MT" w:eastAsia="SimSun" w:hAnsi="Calisto MT" w:cs="Times New Roman"/>
          <w:bCs/>
          <w:sz w:val="24"/>
          <w:szCs w:val="24"/>
        </w:rPr>
        <w:t>ogy,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 xml:space="preserve"> 10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(6)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1253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1265.</w:t>
      </w:r>
    </w:p>
    <w:p w14:paraId="40AEDD60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Jiang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Palmer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Yeats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(2002) Chemical and boron isotopic compositions of tourmaline from the Archean Big Bell and Mount Gibson gold deposits, Murchison Province,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Yilgarn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craton, Western Australia. 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>Chem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ical</w:t>
      </w:r>
      <w:r w:rsidRPr="00D22E69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Geol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ogy,</w:t>
      </w:r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188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(3-4)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229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247.</w:t>
      </w:r>
    </w:p>
    <w:p w14:paraId="0F6F94DA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Jiang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Radvanec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Nakamura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E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Palmer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Kobayashi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Zhao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Zhao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(2008) Chemical and boron isotopic variations of tourmaline in the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Hnilec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granite-related hydrothermal system, Slovakia: Constraints on magmatic and metamorphic fluid evolution. </w:t>
      </w:r>
      <w:proofErr w:type="spellStart"/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>Lithos</w:t>
      </w:r>
      <w:proofErr w:type="spellEnd"/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>, 106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(1-2)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11.</w:t>
      </w:r>
    </w:p>
    <w:p w14:paraId="46AE350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lastRenderedPageBreak/>
        <w:t>Jin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Q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He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and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Jia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(2005) SHRIMP dating of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adakites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in western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and their implications. </w:t>
      </w:r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Acta </w:t>
      </w:r>
      <w:proofErr w:type="spellStart"/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>Petrol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ogica</w:t>
      </w:r>
      <w:proofErr w:type="spellEnd"/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proofErr w:type="spellStart"/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>Sin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ica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E71AAA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21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(3)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959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966 (in Chinese with English abstract).</w:t>
      </w:r>
    </w:p>
    <w:p w14:paraId="24353279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Jin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Hofstra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Sui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(2017)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Magmatic-hydrothermal origin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of the early Triassic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Laodou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lode gold deposit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Xiahe-Hezuo</w:t>
      </w:r>
      <w:proofErr w:type="spellEnd"/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district,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orogen, China: implications for gold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metallogeny. </w:t>
      </w:r>
      <w:proofErr w:type="spellStart"/>
      <w:r w:rsidRPr="00E71AAA">
        <w:rPr>
          <w:rFonts w:ascii="Calisto MT" w:eastAsia="SimSun" w:hAnsi="Calisto MT" w:cs="Times New Roman"/>
          <w:bCs/>
          <w:sz w:val="24"/>
          <w:szCs w:val="24"/>
        </w:rPr>
        <w:t>Mineralium</w:t>
      </w:r>
      <w:proofErr w:type="spellEnd"/>
      <w:r w:rsidRPr="00E71AAA">
        <w:rPr>
          <w:rFonts w:ascii="Calisto MT" w:eastAsia="SimSun" w:hAnsi="Calisto MT" w:cs="Times New Roman"/>
          <w:bCs/>
          <w:sz w:val="24"/>
          <w:szCs w:val="24"/>
        </w:rPr>
        <w:t xml:space="preserve"> Deposita,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52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883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902</w:t>
      </w:r>
    </w:p>
    <w:p w14:paraId="27DE1923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Krienitz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Trumbull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Hellmann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Kolb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Meyer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Wiedenbeck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(2008) Hydrothermal gold mineralization at the Hira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Buddini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mine, India: constraints on fluid evolution and fluid sources from boron isotopic compositions of tourmaline. </w:t>
      </w:r>
      <w:proofErr w:type="spellStart"/>
      <w:r w:rsidRPr="00E71AAA">
        <w:rPr>
          <w:rFonts w:ascii="Calisto MT" w:eastAsia="SimSun" w:hAnsi="Calisto MT" w:cs="Times New Roman"/>
          <w:bCs/>
          <w:sz w:val="24"/>
          <w:szCs w:val="24"/>
        </w:rPr>
        <w:t>Mineralium</w:t>
      </w:r>
      <w:proofErr w:type="spellEnd"/>
      <w:r w:rsidRPr="00E71AAA">
        <w:rPr>
          <w:rFonts w:ascii="Calisto MT" w:eastAsia="SimSun" w:hAnsi="Calisto MT" w:cs="Times New Roman"/>
          <w:bCs/>
          <w:sz w:val="24"/>
          <w:szCs w:val="24"/>
        </w:rPr>
        <w:t xml:space="preserve"> Deposita,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E71AAA">
        <w:rPr>
          <w:rFonts w:ascii="Calisto MT" w:eastAsia="SimSun" w:hAnsi="Calisto MT" w:cs="Times New Roman"/>
          <w:bCs/>
          <w:sz w:val="24"/>
          <w:szCs w:val="24"/>
        </w:rPr>
        <w:t>43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(4)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421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434.</w:t>
      </w:r>
    </w:p>
    <w:p w14:paraId="0E770AA4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Leeman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Vocke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McKibben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(1992) Boron isotopic fractionation between coexisting vapor and liquid in natural geothermal systems.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Water-Rock Interaction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 xml:space="preserve"> 1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1007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1010.</w:t>
      </w:r>
    </w:p>
    <w:p w14:paraId="07DFEE8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Sui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Jin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Wen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Chang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2019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)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The intrusion-related gold deposits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Xiahe-Hezuo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district,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Orogen: geodynamic setting and exploration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pot</w:t>
      </w:r>
      <w:r>
        <w:rPr>
          <w:rFonts w:ascii="Calisto MT" w:eastAsia="SimSun" w:hAnsi="Calisto MT" w:cs="Times New Roman"/>
          <w:bCs/>
          <w:sz w:val="24"/>
          <w:szCs w:val="24"/>
        </w:rPr>
        <w:t>ienal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 xml:space="preserve">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Geosci</w:t>
      </w:r>
      <w:r>
        <w:rPr>
          <w:rFonts w:ascii="Calisto MT" w:eastAsia="SimSun" w:hAnsi="Calisto MT" w:cs="Times New Roman"/>
          <w:bCs/>
          <w:sz w:val="24"/>
          <w:szCs w:val="24"/>
        </w:rPr>
        <w:t>ence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 xml:space="preserve"> Front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iers,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26</w:t>
      </w:r>
      <w:r>
        <w:rPr>
          <w:rFonts w:ascii="Calisto MT" w:eastAsia="SimSun" w:hAnsi="Calisto MT" w:cs="Times New Roman"/>
          <w:bCs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5)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32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(in Chinese with English abstract)</w:t>
      </w:r>
    </w:p>
    <w:p w14:paraId="34CE6651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Luo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Xu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Tao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Pan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(2018) The magmatic plumbing system for Mesozoic high-Mg andesites, garnet-bearing dacites and porphyries, rhyolites and leucogranites from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>
        <w:rPr>
          <w:rFonts w:ascii="Calisto MT" w:eastAsia="SimSun" w:hAnsi="Calisto MT" w:cs="Times New Roman"/>
          <w:bCs/>
          <w:sz w:val="24"/>
          <w:szCs w:val="24"/>
        </w:rPr>
        <w:t>C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entral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China. Journal of Petrology,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59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(3)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447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482.</w:t>
      </w:r>
    </w:p>
    <w:p w14:paraId="6D3810E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Luo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Xu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Pan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(2015) The Middle Triassic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Meiwu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Batholith,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Central China: implications for the evolution of compositional diversity in a composite Batholith.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Journal of Petrology,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56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(6)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1139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1172.</w:t>
      </w:r>
    </w:p>
    <w:p w14:paraId="1AEC97AE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Marschall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Jiang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(2011) Tourmaline isotopes: no element left behind. </w:t>
      </w:r>
      <w:r w:rsidRPr="005F092B">
        <w:rPr>
          <w:rFonts w:ascii="Calisto MT" w:eastAsia="SimSun" w:hAnsi="Calisto MT" w:cs="Times New Roman"/>
          <w:bCs/>
          <w:color w:val="000000"/>
          <w:sz w:val="24"/>
          <w:szCs w:val="24"/>
        </w:rPr>
        <w:t>Elements, 7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(5)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313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319.</w:t>
      </w:r>
    </w:p>
    <w:p w14:paraId="01839F25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Meng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Q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R. 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(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2017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)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Origin of the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Mountains (in Chinese). </w:t>
      </w:r>
      <w:r w:rsidRPr="005F092B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Scientia </w:t>
      </w:r>
      <w:proofErr w:type="spellStart"/>
      <w:r w:rsidRPr="005F092B">
        <w:rPr>
          <w:rFonts w:ascii="Calisto MT" w:eastAsia="SimSun" w:hAnsi="Calisto MT" w:cs="Times New Roman"/>
          <w:bCs/>
          <w:color w:val="000000"/>
          <w:sz w:val="24"/>
          <w:szCs w:val="24"/>
        </w:rPr>
        <w:t>Sinica</w:t>
      </w:r>
      <w:proofErr w:type="spellEnd"/>
      <w:r w:rsidRPr="005F092B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Terrae, 47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412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420,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doi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: 10.1360/N072016-00422</w:t>
      </w:r>
    </w:p>
    <w:p w14:paraId="317CF30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Meyer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Wunder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Meixner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Romer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Heinrich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(2008) Boron-isotope fractionation between tourmaline and fluid: an experimental re-investigation.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Contributions to Mineralogy and Petrology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156(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259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267.</w:t>
      </w:r>
    </w:p>
    <w:p w14:paraId="21835FC8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Mlynarczyk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Williams-Jones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E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(2006) Zoned tourmaline associated with cassiterite: implications for fluid evolution and tin mineralization in the San Rafael Sn-Cu deposit, southeastern Peru. </w:t>
      </w:r>
      <w:r w:rsidRPr="005F092B">
        <w:rPr>
          <w:rFonts w:ascii="Calisto MT" w:eastAsia="SimSun" w:hAnsi="Calisto MT" w:cs="Times New Roman"/>
          <w:bCs/>
          <w:color w:val="000000"/>
          <w:sz w:val="24"/>
          <w:szCs w:val="24"/>
        </w:rPr>
        <w:t>The Canadian Mineralogist, 44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(2)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347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365.</w:t>
      </w:r>
    </w:p>
    <w:p w14:paraId="47FE48A5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Pal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Trumbull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Wiedenbeck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(2010) Chemical and boron isotope compositions of tourmaline from the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Jaduguda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U (-Cu-Fe) deposit,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Singhbhum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shear zone, India: implications for the sources and evolution of mineralizing fluids.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Chemical Geology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r w:rsidRPr="005F092B">
        <w:rPr>
          <w:rFonts w:ascii="Calisto MT" w:eastAsia="SimSun" w:hAnsi="Calisto MT" w:cs="Times New Roman"/>
          <w:bCs/>
          <w:color w:val="000000"/>
          <w:sz w:val="24"/>
          <w:szCs w:val="24"/>
        </w:rPr>
        <w:t>277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(3-4)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245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260.</w:t>
      </w:r>
    </w:p>
    <w:p w14:paraId="0135C0FE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Palmer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London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VI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Babb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(1992) Experimental determination of fractionation of </w:t>
      </w:r>
      <w:r w:rsidRPr="00612F30">
        <w:rPr>
          <w:rFonts w:ascii="Calisto MT" w:eastAsia="SimSun" w:hAnsi="Calisto MT" w:cs="Times New Roman"/>
          <w:bCs/>
          <w:sz w:val="24"/>
          <w:szCs w:val="24"/>
          <w:vertAlign w:val="superscript"/>
        </w:rPr>
        <w:t>11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B/</w:t>
      </w:r>
      <w:r w:rsidRPr="00612F30">
        <w:rPr>
          <w:rFonts w:ascii="Calisto MT" w:eastAsia="SimSun" w:hAnsi="Calisto MT" w:cs="Times New Roman"/>
          <w:bCs/>
          <w:sz w:val="24"/>
          <w:szCs w:val="24"/>
          <w:vertAlign w:val="superscript"/>
        </w:rPr>
        <w:t>10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B between tourmaline and aqueous vapor: A temperature-and pressure-dependent isotopic system.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Chemical Geology: Isotope Geoscience section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 xml:space="preserve"> 101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(1-2)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123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129.</w:t>
      </w:r>
    </w:p>
    <w:p w14:paraId="0639806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Pirajno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Phillips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Armstrong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(2000) Volcanology and eruptive histories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Erongo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volcanic complex and the Paresis igneous complex, Namibia: implications for mineral deposit styles.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Communications of the Geological Survey of Namibia, 12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301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312.</w:t>
      </w:r>
    </w:p>
    <w:p w14:paraId="66FED43E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Taylor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N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(2016) Geologic and geochemical insights into the formation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Taiyangshan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porphyry copper-molybdenum deposit, Western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Orogenic Belt, China.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Gondwana Res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earch, </w:t>
      </w:r>
      <w:r w:rsidRPr="005F092B">
        <w:rPr>
          <w:rFonts w:ascii="Calisto MT" w:eastAsia="SimSun" w:hAnsi="Calisto MT" w:cs="Times New Roman"/>
          <w:bCs/>
          <w:sz w:val="24"/>
          <w:szCs w:val="24"/>
        </w:rPr>
        <w:t>35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40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58. </w:t>
      </w:r>
    </w:p>
    <w:p w14:paraId="59212D0A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(2017) Petrogenesis of granitoids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Dewulu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skarn copper deposit: implications for the evolution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Paleotethys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ocean and mineralization in Western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China.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Ore Geology Reviews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764E64">
        <w:rPr>
          <w:rFonts w:ascii="Calisto MT" w:eastAsia="SimSun" w:hAnsi="Calisto MT" w:cs="Times New Roman"/>
          <w:b/>
          <w:sz w:val="24"/>
          <w:szCs w:val="24"/>
        </w:rPr>
        <w:t xml:space="preserve">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90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1078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1098.</w:t>
      </w:r>
    </w:p>
    <w:p w14:paraId="68C9C36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Zhu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(2018) Nature and origin of Triassic igneous activity in the Western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Orogen: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Wenquan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composite pluton example.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International Geology Review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60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242-266.</w:t>
      </w:r>
    </w:p>
    <w:p w14:paraId="1F5A406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McIntire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Chang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N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Goldfarb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2020)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The giant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Zaozigou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orogenic Au-Sb deposit in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China: Magmatic or metamorphic </w:t>
      </w:r>
      <w:proofErr w:type="gramStart"/>
      <w:r w:rsidRPr="00612F30">
        <w:rPr>
          <w:rFonts w:ascii="Calisto MT" w:eastAsia="SimSun" w:hAnsi="Calisto MT" w:cs="Times New Roman"/>
          <w:bCs/>
          <w:sz w:val="24"/>
          <w:szCs w:val="24"/>
        </w:rPr>
        <w:t>origin?.</w:t>
      </w:r>
      <w:proofErr w:type="gram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764E64">
        <w:rPr>
          <w:rFonts w:ascii="Calisto MT" w:eastAsia="SimSun" w:hAnsi="Calisto MT" w:cs="Times New Roman"/>
          <w:bCs/>
          <w:sz w:val="24"/>
          <w:szCs w:val="24"/>
        </w:rPr>
        <w:t>Mineralium</w:t>
      </w:r>
      <w:proofErr w:type="spellEnd"/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gramStart"/>
      <w:r w:rsidRPr="00764E64">
        <w:rPr>
          <w:rFonts w:ascii="Calisto MT" w:eastAsia="SimSun" w:hAnsi="Calisto MT" w:cs="Times New Roman"/>
          <w:bCs/>
          <w:sz w:val="24"/>
          <w:szCs w:val="24"/>
        </w:rPr>
        <w:t>Deposita</w:t>
      </w:r>
      <w:r w:rsidRPr="009360BF">
        <w:t xml:space="preserve"> </w:t>
      </w:r>
      <w:r w:rsidRPr="009360BF">
        <w:rPr>
          <w:rFonts w:ascii="Calisto MT" w:eastAsia="SimSun" w:hAnsi="Calisto MT" w:cs="Times New Roman"/>
          <w:bCs/>
          <w:sz w:val="24"/>
          <w:szCs w:val="24"/>
        </w:rPr>
        <w:t>,</w:t>
      </w:r>
      <w:proofErr w:type="gramEnd"/>
      <w:r w:rsidRPr="009360BF">
        <w:rPr>
          <w:rFonts w:ascii="Calisto MT" w:eastAsia="SimSun" w:hAnsi="Calisto MT" w:cs="Times New Roman"/>
          <w:bCs/>
          <w:sz w:val="24"/>
          <w:szCs w:val="24"/>
        </w:rPr>
        <w:t xml:space="preserve"> 55(2)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,</w:t>
      </w:r>
      <w:r w:rsidRPr="009360BF">
        <w:rPr>
          <w:rFonts w:ascii="Calisto MT" w:eastAsia="SimSun" w:hAnsi="Calisto MT" w:cs="Times New Roman"/>
          <w:bCs/>
          <w:sz w:val="24"/>
          <w:szCs w:val="24"/>
        </w:rPr>
        <w:t xml:space="preserve"> 345–362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.</w:t>
      </w:r>
    </w:p>
    <w:p w14:paraId="64657E2A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Shinohara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Kazahaya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Lowenstern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(1995)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Volatile transport in a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convecting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magma column: Implications for porphyry Mo mineralization.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Geology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23,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1091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1094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.</w:t>
      </w:r>
    </w:p>
    <w:p w14:paraId="24A60DCA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Sillitoe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(2010) Porphyry copper systems. </w:t>
      </w:r>
      <w:r w:rsidRPr="002E6109">
        <w:rPr>
          <w:rFonts w:ascii="Calisto MT" w:eastAsia="SimSun" w:hAnsi="Calisto MT" w:cs="Times New Roman"/>
          <w:bCs/>
          <w:color w:val="000000"/>
          <w:sz w:val="24"/>
          <w:szCs w:val="24"/>
        </w:rPr>
        <w:t>Economic Geology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r w:rsidRPr="00764E64">
        <w:rPr>
          <w:rFonts w:ascii="Calisto MT" w:eastAsia="SimSun" w:hAnsi="Calisto MT" w:cs="Times New Roman"/>
          <w:bCs/>
          <w:color w:val="000000"/>
          <w:sz w:val="24"/>
          <w:szCs w:val="24"/>
        </w:rPr>
        <w:t>105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(1)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41.</w:t>
      </w:r>
    </w:p>
    <w:p w14:paraId="116BD3E1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lastRenderedPageBreak/>
        <w:t>Slack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Trumbull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(2011) Tourmaline as a recorder of ore-forming processes.</w:t>
      </w:r>
      <w:r w:rsidRPr="00764E64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Elements, 7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(5)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321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326.</w:t>
      </w:r>
    </w:p>
    <w:p w14:paraId="70AC1BE1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ED0F21">
        <w:rPr>
          <w:rFonts w:ascii="Calisto MT" w:eastAsia="SimSun" w:hAnsi="Calisto MT" w:cs="Times New Roman"/>
          <w:bCs/>
          <w:sz w:val="24"/>
          <w:szCs w:val="24"/>
        </w:rPr>
        <w:t>Smith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 xml:space="preserve"> Yardley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 xml:space="preserve"> (1996) The boron isotopic composition of tourmaline as a guide to fluid processes in the southwestern England </w:t>
      </w:r>
      <w:proofErr w:type="spellStart"/>
      <w:r w:rsidRPr="00ED0F21">
        <w:rPr>
          <w:rFonts w:ascii="Calisto MT" w:eastAsia="SimSun" w:hAnsi="Calisto MT" w:cs="Times New Roman"/>
          <w:bCs/>
          <w:sz w:val="24"/>
          <w:szCs w:val="24"/>
        </w:rPr>
        <w:t>orefield</w:t>
      </w:r>
      <w:proofErr w:type="spellEnd"/>
      <w:r w:rsidRPr="00ED0F21">
        <w:rPr>
          <w:rFonts w:ascii="Calisto MT" w:eastAsia="SimSun" w:hAnsi="Calisto MT" w:cs="Times New Roman"/>
          <w:bCs/>
          <w:sz w:val="24"/>
          <w:szCs w:val="24"/>
        </w:rPr>
        <w:t>: an ion microprobe study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. </w:t>
      </w:r>
      <w:proofErr w:type="spellStart"/>
      <w:r w:rsidRPr="00764E64">
        <w:rPr>
          <w:rFonts w:ascii="Calisto MT" w:eastAsia="SimSun" w:hAnsi="Calisto MT" w:cs="Times New Roman"/>
          <w:bCs/>
          <w:sz w:val="24"/>
          <w:szCs w:val="24"/>
        </w:rPr>
        <w:t>Geochimica</w:t>
      </w:r>
      <w:proofErr w:type="spellEnd"/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et </w:t>
      </w:r>
      <w:proofErr w:type="spellStart"/>
      <w:r w:rsidRPr="00764E64">
        <w:rPr>
          <w:rFonts w:ascii="Calisto MT" w:eastAsia="SimSun" w:hAnsi="Calisto MT" w:cs="Times New Roman"/>
          <w:bCs/>
          <w:sz w:val="24"/>
          <w:szCs w:val="24"/>
        </w:rPr>
        <w:t>Cosmochimica</w:t>
      </w:r>
      <w:proofErr w:type="spellEnd"/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Acta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60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>(8)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>1415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ED0F21">
        <w:rPr>
          <w:rFonts w:ascii="Calisto MT" w:eastAsia="SimSun" w:hAnsi="Calisto MT" w:cs="Times New Roman"/>
          <w:bCs/>
          <w:sz w:val="24"/>
          <w:szCs w:val="24"/>
        </w:rPr>
        <w:t>1427.</w:t>
      </w:r>
    </w:p>
    <w:p w14:paraId="15B668F9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Sui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Jin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Vasconcelos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Zhu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(2018) </w:t>
      </w:r>
      <w:r w:rsidRPr="00612F30">
        <w:rPr>
          <w:rFonts w:ascii="Calisto MT" w:eastAsia="SimSun" w:hAnsi="Calisto MT" w:cs="Times New Roman"/>
          <w:bCs/>
          <w:sz w:val="24"/>
          <w:szCs w:val="24"/>
          <w:vertAlign w:val="superscript"/>
        </w:rPr>
        <w:t>40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Ar/</w:t>
      </w:r>
      <w:r w:rsidRPr="00612F30">
        <w:rPr>
          <w:rFonts w:ascii="Calisto MT" w:eastAsia="SimSun" w:hAnsi="Calisto MT" w:cs="Times New Roman"/>
          <w:bCs/>
          <w:sz w:val="24"/>
          <w:szCs w:val="24"/>
          <w:vertAlign w:val="superscript"/>
        </w:rPr>
        <w:t>39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Ar and U-Pb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constraints on the age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Zaozigou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deposit,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Xiahe-Hezuo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district,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orogen, China: relation to early Triassic reduced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intrusions emplaced during slab rollback.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Ore Geology Reviews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101,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885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899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.</w:t>
      </w:r>
    </w:p>
    <w:p w14:paraId="11E5D108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Sun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Huang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Sun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, Ding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Zartman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E</w:t>
      </w:r>
      <w:r>
        <w:rPr>
          <w:rFonts w:ascii="Calisto MT" w:eastAsia="SimSun" w:hAnsi="Calisto MT" w:cs="Times New Roman"/>
          <w:bCs/>
          <w:sz w:val="24"/>
          <w:szCs w:val="24"/>
        </w:rPr>
        <w:t>.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Ling,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(2015) Porphyry deposits and oxidized magmas.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Ore Geology Reviews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65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97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131.</w:t>
      </w:r>
    </w:p>
    <w:p w14:paraId="3890D8B4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Tonarini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Pennisi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Adorni-Braccesi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Dini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Ferrara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Gonfiantini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hyperlink r:id="rId7" w:tgtFrame="_blank" w:history="1">
        <w:proofErr w:type="spellStart"/>
        <w:r w:rsidRPr="00612F30">
          <w:rPr>
            <w:rFonts w:ascii="Calisto MT" w:eastAsia="SimSun" w:hAnsi="Calisto MT" w:cs="Times New Roman"/>
            <w:bCs/>
            <w:sz w:val="24"/>
            <w:szCs w:val="24"/>
          </w:rPr>
          <w:t>Wiedenbeck</w:t>
        </w:r>
        <w:proofErr w:type="spellEnd"/>
        <w:r>
          <w:rPr>
            <w:rFonts w:ascii="Calisto MT" w:eastAsia="SimSun" w:hAnsi="Calisto MT" w:cs="Times New Roman"/>
            <w:bCs/>
            <w:sz w:val="24"/>
            <w:szCs w:val="24"/>
          </w:rPr>
          <w:t>,</w:t>
        </w:r>
        <w:r w:rsidRPr="00612F30">
          <w:rPr>
            <w:rFonts w:ascii="Calisto MT" w:eastAsia="SimSun" w:hAnsi="Calisto MT" w:cs="Times New Roman"/>
            <w:bCs/>
            <w:sz w:val="24"/>
            <w:szCs w:val="24"/>
          </w:rPr>
          <w:t xml:space="preserve"> M</w:t>
        </w:r>
        <w:r>
          <w:rPr>
            <w:rFonts w:ascii="Calisto MT" w:eastAsia="SimSun" w:hAnsi="Calisto MT" w:cs="Times New Roman"/>
            <w:bCs/>
            <w:sz w:val="24"/>
            <w:szCs w:val="24"/>
          </w:rPr>
          <w:t>.</w:t>
        </w:r>
      </w:hyperlink>
      <w:r>
        <w:rPr>
          <w:rFonts w:ascii="Calisto MT" w:eastAsia="SimSun" w:hAnsi="Calisto MT" w:cs="Times New Roman"/>
          <w:bCs/>
          <w:sz w:val="24"/>
          <w:szCs w:val="24"/>
        </w:rPr>
        <w:t>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Gröning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(2003)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Intercomparison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of boron isotope and concentration measurements. Part I: selection, preparation and homogeneity tests of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intercomparison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materials. </w:t>
      </w:r>
      <w:proofErr w:type="spellStart"/>
      <w:r w:rsidRPr="00764E64">
        <w:rPr>
          <w:rFonts w:ascii="Calisto MT" w:eastAsia="SimSun" w:hAnsi="Calisto MT" w:cs="Times New Roman"/>
          <w:bCs/>
          <w:sz w:val="24"/>
          <w:szCs w:val="24"/>
        </w:rPr>
        <w:t>Geostandards</w:t>
      </w:r>
      <w:proofErr w:type="spellEnd"/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Newsletter, 27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(1):21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39.</w:t>
      </w:r>
    </w:p>
    <w:p w14:paraId="27D63F18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Trumbull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Slack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(2018) Boron isotopes in the continental crust: granites, pegmatites, felsic volcanic rocks, and related ore deposits.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In Boron Isotopes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249-272. Springer, Cham.</w:t>
      </w:r>
    </w:p>
    <w:p w14:paraId="613F3D0E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van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Hinsberg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V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Henry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Dutrow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(2011) Tourmaline as a petrologic forensic mineral: A unique recorder of its geologic past.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Elements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 7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(5):327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332.</w:t>
      </w:r>
    </w:p>
    <w:p w14:paraId="52162AE9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(2003)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Genesis of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Laodou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Deposit, Gansu Province, China.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 xml:space="preserve">Gansu </w:t>
      </w:r>
      <w:proofErr w:type="spellStart"/>
      <w:r w:rsidRPr="00764E64">
        <w:rPr>
          <w:rFonts w:ascii="Calisto MT" w:eastAsia="SimSun" w:hAnsi="Calisto MT" w:cs="Times New Roman"/>
          <w:bCs/>
          <w:sz w:val="24"/>
          <w:szCs w:val="24"/>
        </w:rPr>
        <w:t>Metall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02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16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18 (in Chinese).</w:t>
      </w:r>
    </w:p>
    <w:p w14:paraId="37790AE8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Wilkinson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(2013). Triggers for the formation of porphyry ore deposits in magmatic arcs.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Nature Geoscience, 6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(11)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917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925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.</w:t>
      </w:r>
    </w:p>
    <w:p w14:paraId="39A42D17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(2002) Geochemistry of tourmalines in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Ilgwang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Cu-W breccia-pipe deposit, Southeastern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Gyeongsang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Basin. </w:t>
      </w:r>
      <w:r w:rsidRPr="00764E64">
        <w:rPr>
          <w:rFonts w:ascii="Calisto MT" w:eastAsia="SimSun" w:hAnsi="Calisto MT" w:cs="Times New Roman"/>
          <w:bCs/>
          <w:sz w:val="24"/>
          <w:szCs w:val="24"/>
        </w:rPr>
        <w:t>The Journal of the Petrological Society of Korea, 11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(3)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259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259.</w:t>
      </w:r>
    </w:p>
    <w:p w14:paraId="6A6297C8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Santosh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Hua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(2015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a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) Magma mixing and crust-mantle interaction in the Triassic monzogranites of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Bikou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Terrane, central China: Constraints from petrology, geochemistry, and zircon U-Pb-Hf isotopic systematics.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Journal of Asian Earth Sciences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 98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320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341.</w:t>
      </w:r>
    </w:p>
    <w:p w14:paraId="6365B7FC" w14:textId="77777777" w:rsidR="00306669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E820AA">
        <w:rPr>
          <w:rFonts w:ascii="Calisto MT" w:eastAsia="SimSun" w:hAnsi="Calisto MT" w:cs="Times New Roman"/>
          <w:bCs/>
          <w:sz w:val="24"/>
          <w:szCs w:val="24"/>
        </w:rPr>
        <w:t>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, Deng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E820AA">
        <w:rPr>
          <w:rFonts w:ascii="Calisto MT" w:eastAsia="SimSun" w:hAnsi="Calisto MT" w:cs="Times New Roman"/>
          <w:bCs/>
          <w:sz w:val="24"/>
          <w:szCs w:val="24"/>
        </w:rPr>
        <w:t>Dilek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E820AA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, Ji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,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N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, Taylor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(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2015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>b)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Structure, geochronology, and petrogenesis of the Late Triassic </w:t>
      </w:r>
      <w:proofErr w:type="spellStart"/>
      <w:r w:rsidRPr="00E820AA">
        <w:rPr>
          <w:rFonts w:ascii="Calisto MT" w:eastAsia="SimSun" w:hAnsi="Calisto MT" w:cs="Times New Roman"/>
          <w:bCs/>
          <w:sz w:val="24"/>
          <w:szCs w:val="24"/>
        </w:rPr>
        <w:t>Puziba</w:t>
      </w:r>
      <w:proofErr w:type="spellEnd"/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granitoid dikes in the </w:t>
      </w:r>
      <w:proofErr w:type="spellStart"/>
      <w:r w:rsidRPr="00E820AA">
        <w:rPr>
          <w:rFonts w:ascii="Calisto MT" w:eastAsia="SimSun" w:hAnsi="Calisto MT" w:cs="Times New Roman"/>
          <w:bCs/>
          <w:sz w:val="24"/>
          <w:szCs w:val="24"/>
        </w:rPr>
        <w:t>Mianlue</w:t>
      </w:r>
      <w:proofErr w:type="spellEnd"/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suture zone, </w:t>
      </w:r>
      <w:proofErr w:type="spellStart"/>
      <w:r w:rsidRPr="00E820AA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E820AA">
        <w:rPr>
          <w:rFonts w:ascii="Calisto MT" w:eastAsia="SimSun" w:hAnsi="Calisto MT" w:cs="Times New Roman"/>
          <w:bCs/>
          <w:sz w:val="24"/>
          <w:szCs w:val="24"/>
        </w:rPr>
        <w:t xml:space="preserve"> Orogen, China.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Geological Society of America Bulletin, 11/12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1831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E820AA">
        <w:rPr>
          <w:rFonts w:ascii="Calisto MT" w:eastAsia="SimSun" w:hAnsi="Calisto MT" w:cs="Times New Roman"/>
          <w:bCs/>
          <w:sz w:val="24"/>
          <w:szCs w:val="24"/>
        </w:rPr>
        <w:t>1854.</w:t>
      </w:r>
    </w:p>
    <w:p w14:paraId="505020B4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Palmer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(2015) Chemical and boron isotopic compositions of tourmaline from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Nyalam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leucogranites, South Tibetan Himalaya: implication for their formation from B-rich melt to hydrothermal fluids.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Chemical Geology, 419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102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113</w:t>
      </w:r>
    </w:p>
    <w:p w14:paraId="2D037148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Yang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(2012) Geochronology, geochemistry and tectonic significance of two Early Cretaceous A-type granites in the Gan-Hang Belt, Southeast China. </w:t>
      </w:r>
      <w:proofErr w:type="spellStart"/>
      <w:r w:rsidRPr="006D0A8C">
        <w:rPr>
          <w:rFonts w:ascii="Calisto MT" w:eastAsia="SimSun" w:hAnsi="Calisto MT" w:cs="Times New Roman"/>
          <w:bCs/>
          <w:sz w:val="24"/>
          <w:szCs w:val="24"/>
        </w:rPr>
        <w:t>Lithos</w:t>
      </w:r>
      <w:proofErr w:type="spellEnd"/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, 150,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155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170.</w:t>
      </w:r>
    </w:p>
    <w:p w14:paraId="781DB377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Yardley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(2005) Metal concentrations in crustal fluids and their relationship to ore formation.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Economic Geology 100th Anniversary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Vol 613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632.</w:t>
      </w:r>
    </w:p>
    <w:p w14:paraId="267AD40B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A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McIntire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Gou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Pang,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N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(2019) Geochronological and Geochemical Constraints on the Formation of the Giant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Zaozigou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Au-Sb Deposit,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China.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Minerals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9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37.</w:t>
      </w:r>
    </w:p>
    <w:p w14:paraId="51256E8E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Nassif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T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Geng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Z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Sai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Huang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20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a) Early orogenic gold mineralization event in the West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related to closure of the Paleo-Tethys Ocean-Constraints from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Ludousou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gold deposit, cent</w:t>
      </w:r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ral China.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Ore Geology Reviews,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117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 103217</w:t>
      </w:r>
      <w:r w:rsidRPr="00495F58">
        <w:rPr>
          <w:rFonts w:ascii="Calisto MT" w:eastAsia="SimSun" w:hAnsi="Calisto MT" w:cs="Times New Roman" w:hint="eastAsia"/>
          <w:bCs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</w:p>
    <w:p w14:paraId="240F1F25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Qiu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Sai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McIntire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Pirajno</w:t>
      </w:r>
      <w:proofErr w:type="spellEnd"/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Duo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Miggins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M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(2020</w:t>
      </w:r>
      <w:r w:rsidRPr="00612F30">
        <w:rPr>
          <w:rFonts w:ascii="Calisto MT" w:eastAsia="SimSun" w:hAnsi="Calisto MT" w:cs="Times New Roman" w:hint="eastAsia"/>
          <w:bCs/>
          <w:sz w:val="24"/>
          <w:szCs w:val="24"/>
        </w:rPr>
        <w:t>b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) </w:t>
      </w:r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Paleo-Tethys Late Triassic Orogenic Gold Mineralization Recorded by the </w:t>
      </w:r>
      <w:proofErr w:type="spellStart"/>
      <w:r w:rsidRPr="00495F58">
        <w:rPr>
          <w:rFonts w:ascii="Calisto MT" w:eastAsia="SimSun" w:hAnsi="Calisto MT" w:cs="Times New Roman"/>
          <w:bCs/>
          <w:sz w:val="24"/>
          <w:szCs w:val="24"/>
        </w:rPr>
        <w:t>Yidi’nan</w:t>
      </w:r>
      <w:proofErr w:type="spellEnd"/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 Gold Deposit, West </w:t>
      </w:r>
      <w:proofErr w:type="spellStart"/>
      <w:r w:rsidRPr="00495F58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, China.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Ore Geology Reviews, </w:t>
      </w:r>
      <w:r w:rsidRPr="006D0A8C">
        <w:rPr>
          <w:rFonts w:ascii="Calisto MT" w:eastAsia="SimSun" w:hAnsi="Calisto MT" w:cs="Times New Roman" w:hint="eastAsia"/>
          <w:bCs/>
          <w:sz w:val="24"/>
          <w:szCs w:val="24"/>
        </w:rPr>
        <w:t>116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495F58">
        <w:t xml:space="preserve"> </w:t>
      </w:r>
      <w:r w:rsidRPr="00495F58">
        <w:rPr>
          <w:rFonts w:ascii="Calisto MT" w:eastAsia="SimSun" w:hAnsi="Calisto MT" w:cs="Times New Roman"/>
          <w:bCs/>
          <w:sz w:val="24"/>
          <w:szCs w:val="24"/>
        </w:rPr>
        <w:t>103211</w:t>
      </w:r>
      <w:r w:rsidRPr="00495F58">
        <w:rPr>
          <w:rFonts w:ascii="Calisto MT" w:eastAsia="SimSun" w:hAnsi="Calisto MT" w:cs="Times New Roman" w:hint="eastAsia"/>
          <w:bCs/>
          <w:sz w:val="24"/>
          <w:szCs w:val="24"/>
        </w:rPr>
        <w:t>.</w:t>
      </w:r>
      <w:r w:rsidRPr="00495F58">
        <w:rPr>
          <w:rFonts w:ascii="Calisto MT" w:eastAsia="SimSun" w:hAnsi="Calisto MT" w:cs="Times New Roman"/>
          <w:bCs/>
          <w:sz w:val="24"/>
          <w:szCs w:val="24"/>
        </w:rPr>
        <w:t xml:space="preserve"> </w:t>
      </w:r>
    </w:p>
    <w:p w14:paraId="732A94F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Yu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M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(2003) Chemical composition of tourmaline from the Yunlong tin deposit, Yunnan, China: implications for ore genesis and mineral exploration.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Mineralogy and Petrology, 77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(1-2)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67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84.</w:t>
      </w:r>
    </w:p>
    <w:p w14:paraId="43A1053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lastRenderedPageBreak/>
        <w:t>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Sun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T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Sun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Wu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(2017) Oxygen fugacity and porphyry mineralization: a zircon perspective of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Dexing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porphyry Cu deposit, China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. </w:t>
      </w:r>
      <w:proofErr w:type="spellStart"/>
      <w:r w:rsidRPr="006D0A8C">
        <w:rPr>
          <w:rFonts w:ascii="Calisto MT" w:eastAsia="SimSun" w:hAnsi="Calisto MT" w:cs="Times New Roman"/>
          <w:bCs/>
          <w:sz w:val="24"/>
          <w:szCs w:val="24"/>
        </w:rPr>
        <w:t>Geochimica</w:t>
      </w:r>
      <w:proofErr w:type="spellEnd"/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 et </w:t>
      </w:r>
      <w:proofErr w:type="spellStart"/>
      <w:r w:rsidRPr="006D0A8C">
        <w:rPr>
          <w:rFonts w:ascii="Calisto MT" w:eastAsia="SimSun" w:hAnsi="Calisto MT" w:cs="Times New Roman"/>
          <w:bCs/>
          <w:sz w:val="24"/>
          <w:szCs w:val="24"/>
        </w:rPr>
        <w:t>Cosmochimica</w:t>
      </w:r>
      <w:proofErr w:type="spellEnd"/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 Acta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 xml:space="preserve"> 206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343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363.</w:t>
      </w:r>
      <w:r>
        <w:rPr>
          <w:rFonts w:ascii="Calisto MT" w:eastAsia="SimSun" w:hAnsi="Calisto MT" w:cs="Times New Roman" w:hint="eastAsia"/>
          <w:bCs/>
          <w:sz w:val="24"/>
          <w:szCs w:val="24"/>
        </w:rPr>
        <w:t xml:space="preserve"> </w:t>
      </w:r>
    </w:p>
    <w:p w14:paraId="13511D9E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G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B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Yuan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C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Xiao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Q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(2001)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orogenic belt and continental dynamics.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</w:t>
      </w:r>
      <w:r w:rsidRPr="006D0A8C">
        <w:rPr>
          <w:rFonts w:ascii="Calisto MT" w:eastAsia="SimSun" w:hAnsi="Calisto MT" w:cs="Times New Roman"/>
          <w:bCs/>
          <w:color w:val="000000"/>
          <w:sz w:val="24"/>
          <w:szCs w:val="24"/>
        </w:rPr>
        <w:t>Science Press,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Beijing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1–855.</w:t>
      </w:r>
    </w:p>
    <w:p w14:paraId="29E9F0B2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color w:val="000000"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Zhang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Jin</w:t>
      </w:r>
      <w:proofErr w:type="spellEnd"/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L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Harris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N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(2007) Geochemical and Pb-Sr-Nd isotopic compositions of granitoids from western </w:t>
      </w:r>
      <w:proofErr w:type="spellStart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Qinling</w:t>
      </w:r>
      <w:proofErr w:type="spellEnd"/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 belt: constraints on basement nature and tectonic affinity. </w:t>
      </w:r>
      <w:r w:rsidRPr="006D0A8C">
        <w:rPr>
          <w:rFonts w:ascii="Calisto MT" w:eastAsia="SimSun" w:hAnsi="Calisto MT" w:cs="Times New Roman"/>
          <w:bCs/>
          <w:color w:val="000000"/>
          <w:sz w:val="24"/>
          <w:szCs w:val="24"/>
        </w:rPr>
        <w:t>Science in China Series D Earth Sciences, 50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184</w:t>
      </w:r>
      <w:r>
        <w:rPr>
          <w:rFonts w:ascii="Calisto MT" w:eastAsia="SimSun" w:hAnsi="Calisto MT" w:cs="Times New Roman"/>
          <w:bCs/>
          <w:color w:val="000000"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color w:val="000000"/>
          <w:sz w:val="24"/>
          <w:szCs w:val="24"/>
        </w:rPr>
        <w:t>196.</w:t>
      </w:r>
    </w:p>
    <w:p w14:paraId="0EC39C48" w14:textId="77777777" w:rsidR="00306669" w:rsidRPr="00612F30" w:rsidRDefault="00306669" w:rsidP="00306669">
      <w:pPr>
        <w:widowControl/>
        <w:spacing w:afterLines="50" w:after="120" w:line="480" w:lineRule="auto"/>
        <w:ind w:left="480" w:hangingChars="200" w:hanging="480"/>
        <w:jc w:val="left"/>
        <w:rPr>
          <w:rFonts w:ascii="Calisto MT" w:eastAsia="SimSun" w:hAnsi="Calisto MT" w:cs="Times New Roman"/>
          <w:bCs/>
          <w:sz w:val="24"/>
          <w:szCs w:val="24"/>
        </w:rPr>
      </w:pPr>
      <w:r w:rsidRPr="00612F30">
        <w:rPr>
          <w:rFonts w:ascii="Calisto MT" w:eastAsia="SimSun" w:hAnsi="Calisto MT" w:cs="Times New Roman"/>
          <w:bCs/>
          <w:sz w:val="24"/>
          <w:szCs w:val="24"/>
        </w:rPr>
        <w:t>Zhao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D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Jiang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S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Dong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Y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Chen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Chen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P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R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Ling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H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F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, Zhang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J</w:t>
      </w:r>
      <w:r>
        <w:rPr>
          <w:rFonts w:ascii="Calisto MT" w:eastAsia="SimSun" w:hAnsi="Calisto MT" w:cs="Times New Roman"/>
          <w:bCs/>
          <w:sz w:val="24"/>
          <w:szCs w:val="24"/>
        </w:rPr>
        <w:t>., and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Wang</w:t>
      </w:r>
      <w:r>
        <w:rPr>
          <w:rFonts w:ascii="Calisto MT" w:eastAsia="SimSun" w:hAnsi="Calisto MT" w:cs="Times New Roman"/>
          <w:bCs/>
          <w:sz w:val="24"/>
          <w:szCs w:val="24"/>
        </w:rPr>
        <w:t>,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K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X</w:t>
      </w:r>
      <w:r>
        <w:rPr>
          <w:rFonts w:ascii="Calisto MT" w:eastAsia="SimSun" w:hAnsi="Calisto MT" w:cs="Times New Roman"/>
          <w:bCs/>
          <w:sz w:val="24"/>
          <w:szCs w:val="24"/>
        </w:rPr>
        <w:t>.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(2011) Uranium-bearing and barren granites from the </w:t>
      </w:r>
      <w:proofErr w:type="spellStart"/>
      <w:r w:rsidRPr="00612F30">
        <w:rPr>
          <w:rFonts w:ascii="Calisto MT" w:eastAsia="SimSun" w:hAnsi="Calisto MT" w:cs="Times New Roman"/>
          <w:bCs/>
          <w:sz w:val="24"/>
          <w:szCs w:val="24"/>
        </w:rPr>
        <w:t>Taoshan</w:t>
      </w:r>
      <w:proofErr w:type="spellEnd"/>
      <w:r w:rsidRPr="00612F30">
        <w:rPr>
          <w:rFonts w:ascii="Calisto MT" w:eastAsia="SimSun" w:hAnsi="Calisto MT" w:cs="Times New Roman"/>
          <w:bCs/>
          <w:sz w:val="24"/>
          <w:szCs w:val="24"/>
        </w:rPr>
        <w:t xml:space="preserve"> Complex, Jiangxi Province, South China: geochemical and petrogenetic discrimination and exploration significance.</w:t>
      </w:r>
      <w:r w:rsidRPr="006D0A8C">
        <w:t xml:space="preserve">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Journal of Geochemical Exploration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D0A8C">
        <w:rPr>
          <w:rFonts w:ascii="Calisto MT" w:eastAsia="SimSun" w:hAnsi="Calisto MT" w:cs="Times New Roman"/>
          <w:bCs/>
          <w:sz w:val="24"/>
          <w:szCs w:val="24"/>
        </w:rPr>
        <w:t>110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(2)</w:t>
      </w:r>
      <w:r>
        <w:rPr>
          <w:rFonts w:ascii="Calisto MT" w:eastAsia="SimSun" w:hAnsi="Calisto MT" w:cs="Times New Roman"/>
          <w:bCs/>
          <w:sz w:val="24"/>
          <w:szCs w:val="24"/>
        </w:rPr>
        <w:t xml:space="preserve">, 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126</w:t>
      </w:r>
      <w:r>
        <w:rPr>
          <w:rFonts w:ascii="Calisto MT" w:eastAsia="SimSun" w:hAnsi="Calisto MT" w:cs="Times New Roman"/>
          <w:bCs/>
          <w:sz w:val="24"/>
          <w:szCs w:val="24"/>
        </w:rPr>
        <w:t>-</w:t>
      </w:r>
      <w:r w:rsidRPr="00612F30">
        <w:rPr>
          <w:rFonts w:ascii="Calisto MT" w:eastAsia="SimSun" w:hAnsi="Calisto MT" w:cs="Times New Roman"/>
          <w:bCs/>
          <w:sz w:val="24"/>
          <w:szCs w:val="24"/>
        </w:rPr>
        <w:t>135.</w:t>
      </w:r>
    </w:p>
    <w:p w14:paraId="2B58FFA3" w14:textId="77777777" w:rsidR="00296C86" w:rsidRDefault="00296C86"/>
    <w:sectPr w:rsidR="0029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692E" w14:textId="77777777" w:rsidR="00306669" w:rsidRDefault="00306669" w:rsidP="00306669">
      <w:r>
        <w:separator/>
      </w:r>
    </w:p>
  </w:endnote>
  <w:endnote w:type="continuationSeparator" w:id="0">
    <w:p w14:paraId="70472BA9" w14:textId="77777777" w:rsidR="00306669" w:rsidRDefault="00306669" w:rsidP="0030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C106D" w14:textId="77777777" w:rsidR="00306669" w:rsidRDefault="00306669" w:rsidP="00306669">
      <w:r>
        <w:separator/>
      </w:r>
    </w:p>
  </w:footnote>
  <w:footnote w:type="continuationSeparator" w:id="0">
    <w:p w14:paraId="1F46969D" w14:textId="77777777" w:rsidR="00306669" w:rsidRDefault="00306669" w:rsidP="00306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926"/>
    <w:multiLevelType w:val="hybridMultilevel"/>
    <w:tmpl w:val="2D94F628"/>
    <w:lvl w:ilvl="0" w:tplc="E0A6BA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980685C">
      <w:start w:val="1"/>
      <w:numFmt w:val="bullet"/>
      <w:lvlText w:val=""/>
      <w:lvlJc w:val="left"/>
      <w:pPr>
        <w:ind w:left="840" w:hanging="420"/>
      </w:pPr>
      <w:rPr>
        <w:rFonts w:ascii="Wingdings" w:eastAsia="Wingdings" w:hAnsi="Wingdings"/>
        <w:sz w:val="24"/>
        <w:szCs w:val="24"/>
      </w:rPr>
    </w:lvl>
    <w:lvl w:ilvl="2" w:tplc="23C25036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9A2324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54C830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FE45E54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9D65B7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27C1B7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0A041C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6AC2674B"/>
    <w:multiLevelType w:val="hybridMultilevel"/>
    <w:tmpl w:val="0756E060"/>
    <w:lvl w:ilvl="0" w:tplc="4C42CE5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4"/>
        <w:szCs w:val="24"/>
      </w:rPr>
    </w:lvl>
    <w:lvl w:ilvl="1" w:tplc="98AC9B3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F52B14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87A6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6DE115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CDCEEB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CB6FD5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C63FA6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F9623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C"/>
    <w:rsid w:val="00296C86"/>
    <w:rsid w:val="00306669"/>
    <w:rsid w:val="00537C4C"/>
    <w:rsid w:val="00C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3A07C4-E798-4C21-8C3A-1428C1E7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669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3066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0666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qFormat/>
    <w:rsid w:val="00306669"/>
  </w:style>
  <w:style w:type="paragraph" w:styleId="a5">
    <w:name w:val="footer"/>
    <w:basedOn w:val="a"/>
    <w:link w:val="a6"/>
    <w:uiPriority w:val="99"/>
    <w:unhideWhenUsed/>
    <w:qFormat/>
    <w:rsid w:val="00306669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qFormat/>
    <w:rsid w:val="00306669"/>
  </w:style>
  <w:style w:type="character" w:customStyle="1" w:styleId="10">
    <w:name w:val="标题 1 字符"/>
    <w:basedOn w:val="a0"/>
    <w:link w:val="1"/>
    <w:uiPriority w:val="9"/>
    <w:rsid w:val="003066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66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669"/>
    <w:rPr>
      <w:b/>
      <w:bCs/>
      <w:kern w:val="2"/>
      <w:sz w:val="32"/>
      <w:szCs w:val="32"/>
    </w:rPr>
  </w:style>
  <w:style w:type="table" w:styleId="a7">
    <w:name w:val="Table Grid"/>
    <w:basedOn w:val="a1"/>
    <w:uiPriority w:val="59"/>
    <w:qFormat/>
    <w:rsid w:val="00306669"/>
    <w:pPr>
      <w:widowControl w:val="0"/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06669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3066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066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306669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306669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306669"/>
    <w:rPr>
      <w:kern w:val="2"/>
      <w:sz w:val="21"/>
    </w:rPr>
  </w:style>
  <w:style w:type="paragraph" w:styleId="ae">
    <w:name w:val="Balloon Text"/>
    <w:basedOn w:val="a"/>
    <w:link w:val="af"/>
    <w:uiPriority w:val="99"/>
    <w:semiHidden/>
    <w:unhideWhenUsed/>
    <w:rsid w:val="0030666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06669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306669"/>
  </w:style>
  <w:style w:type="character" w:customStyle="1" w:styleId="tran">
    <w:name w:val="tran"/>
    <w:basedOn w:val="a0"/>
    <w:rsid w:val="00306669"/>
  </w:style>
  <w:style w:type="paragraph" w:styleId="af0">
    <w:name w:val="annotation subject"/>
    <w:basedOn w:val="ac"/>
    <w:next w:val="ac"/>
    <w:link w:val="af1"/>
    <w:uiPriority w:val="99"/>
    <w:semiHidden/>
    <w:unhideWhenUsed/>
    <w:rsid w:val="00306669"/>
    <w:rPr>
      <w:b/>
      <w:bCs/>
    </w:rPr>
  </w:style>
  <w:style w:type="character" w:customStyle="1" w:styleId="af1">
    <w:name w:val="批注主题 字符"/>
    <w:basedOn w:val="ad"/>
    <w:link w:val="af0"/>
    <w:uiPriority w:val="99"/>
    <w:semiHidden/>
    <w:rsid w:val="00306669"/>
    <w:rPr>
      <w:b/>
      <w:bCs/>
      <w:kern w:val="2"/>
      <w:sz w:val="21"/>
    </w:rPr>
  </w:style>
  <w:style w:type="character" w:styleId="af2">
    <w:name w:val="Hyperlink"/>
    <w:basedOn w:val="a0"/>
    <w:uiPriority w:val="99"/>
    <w:unhideWhenUsed/>
    <w:rsid w:val="00306669"/>
    <w:rPr>
      <w:color w:val="0563C1" w:themeColor="hyperlink"/>
      <w:u w:val="single"/>
    </w:rPr>
  </w:style>
  <w:style w:type="character" w:styleId="af3">
    <w:name w:val="line number"/>
    <w:basedOn w:val="a0"/>
    <w:uiPriority w:val="99"/>
    <w:semiHidden/>
    <w:unhideWhenUsed/>
    <w:rsid w:val="00306669"/>
  </w:style>
  <w:style w:type="paragraph" w:styleId="af4">
    <w:name w:val="Revision"/>
    <w:hidden/>
    <w:uiPriority w:val="99"/>
    <w:semiHidden/>
    <w:rsid w:val="00306669"/>
    <w:pPr>
      <w:spacing w:after="0" w:line="240" w:lineRule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.zhizhen.com/s?sw=author%28Wiedenbeck%2C+Michael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2</cp:revision>
  <dcterms:created xsi:type="dcterms:W3CDTF">2020-06-26T08:00:00Z</dcterms:created>
  <dcterms:modified xsi:type="dcterms:W3CDTF">2020-06-26T08:17:00Z</dcterms:modified>
</cp:coreProperties>
</file>