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0A66" w14:textId="19275B31" w:rsidR="00880B6E" w:rsidRDefault="0078639B">
      <w:r>
        <w:t xml:space="preserve">Bilan période </w:t>
      </w:r>
      <w:r w:rsidR="009F5243">
        <w:t>2</w:t>
      </w:r>
      <w:r>
        <w:t xml:space="preserve"> </w:t>
      </w:r>
      <w:r w:rsidR="00523C9A">
        <w:t xml:space="preserve">Groupe </w:t>
      </w:r>
      <w:r w:rsidR="00507847">
        <w:t>A</w:t>
      </w:r>
    </w:p>
    <w:p w14:paraId="197705B0" w14:textId="669C3CDF" w:rsidR="008B0A7A" w:rsidRDefault="008B0A7A" w:rsidP="00586605">
      <w:pPr>
        <w:ind w:left="360"/>
      </w:pPr>
    </w:p>
    <w:p w14:paraId="590C8543" w14:textId="436F995A" w:rsidR="008B0A7A" w:rsidRDefault="008B0A7A" w:rsidP="008B0A7A">
      <w:pPr>
        <w:ind w:left="360"/>
      </w:pPr>
      <w:r>
        <w:t xml:space="preserve">Marché normatif : </w:t>
      </w:r>
      <w:r w:rsidR="009F5243">
        <w:t>620</w:t>
      </w:r>
      <w:r>
        <w:t xml:space="preserve"> </w:t>
      </w:r>
      <w:r>
        <w:sym w:font="Wingdings" w:char="F0E0"/>
      </w:r>
      <w:r>
        <w:t xml:space="preserve"> zone 1 </w:t>
      </w:r>
      <w:r w:rsidR="00523C9A">
        <w:t>1</w:t>
      </w:r>
      <w:r w:rsidR="009F5243">
        <w:t>90</w:t>
      </w:r>
      <w:r>
        <w:t>, zone 2 </w:t>
      </w:r>
      <w:r w:rsidR="009F5243">
        <w:t>270</w:t>
      </w:r>
      <w:r>
        <w:t>, zone 3</w:t>
      </w:r>
      <w:r w:rsidR="00A13296">
        <w:t> </w:t>
      </w:r>
      <w:r w:rsidR="00523C9A">
        <w:t>1</w:t>
      </w:r>
      <w:r w:rsidR="009F5243">
        <w:t>6</w:t>
      </w:r>
      <w:r w:rsidR="00523C9A">
        <w:t>0</w:t>
      </w:r>
    </w:p>
    <w:p w14:paraId="1941EFAD" w14:textId="23732767" w:rsidR="008B0A7A" w:rsidRDefault="008B0A7A" w:rsidP="008B0A7A">
      <w:pPr>
        <w:ind w:left="360"/>
      </w:pPr>
      <w:r>
        <w:t xml:space="preserve">Demande globale </w:t>
      </w:r>
      <w:r w:rsidR="009F5243">
        <w:t>5</w:t>
      </w:r>
      <w:r w:rsidR="00507847">
        <w:t>67.2</w:t>
      </w:r>
      <w:r>
        <w:t xml:space="preserve"> </w:t>
      </w:r>
      <w:r>
        <w:sym w:font="Wingdings" w:char="F0E0"/>
      </w:r>
      <w:r>
        <w:t xml:space="preserve"> zone</w:t>
      </w:r>
      <w:r w:rsidR="000F6012">
        <w:t xml:space="preserve"> 1</w:t>
      </w:r>
      <w:r w:rsidR="00507847">
        <w:t> 134.2</w:t>
      </w:r>
      <w:r w:rsidR="000F6012">
        <w:t>, zone</w:t>
      </w:r>
      <w:r>
        <w:t xml:space="preserve"> 2</w:t>
      </w:r>
      <w:r w:rsidR="00507847">
        <w:t> 246.6</w:t>
      </w:r>
      <w:r>
        <w:t>, zone 3</w:t>
      </w:r>
      <w:r w:rsidR="00507847">
        <w:t> </w:t>
      </w:r>
      <w:r w:rsidR="009F5243">
        <w:t>1</w:t>
      </w:r>
      <w:r w:rsidR="00507847">
        <w:t>86.4</w:t>
      </w:r>
    </w:p>
    <w:p w14:paraId="61D0781A" w14:textId="7603390A" w:rsidR="008B0A7A" w:rsidRDefault="00707D3D" w:rsidP="008B0A7A">
      <w:pPr>
        <w:ind w:left="360"/>
      </w:pPr>
      <w:r>
        <w:t>Vente</w:t>
      </w:r>
      <w:r w:rsidR="00523C9A">
        <w:t>s</w:t>
      </w:r>
      <w:r w:rsidR="008B0A7A">
        <w:t xml:space="preserve"> effective</w:t>
      </w:r>
      <w:r w:rsidR="00523C9A">
        <w:t>s</w:t>
      </w:r>
      <w:r w:rsidR="008B0A7A">
        <w:t xml:space="preserve"> </w:t>
      </w:r>
      <w:r w:rsidR="009F5243">
        <w:t>5</w:t>
      </w:r>
      <w:r w:rsidR="00507847">
        <w:t>45</w:t>
      </w:r>
      <w:r w:rsidR="008B0A7A">
        <w:t xml:space="preserve">, offre globale </w:t>
      </w:r>
      <w:r w:rsidR="009F5243">
        <w:t>57</w:t>
      </w:r>
      <w:r w:rsidR="00507847">
        <w:t>7</w:t>
      </w:r>
      <w:r w:rsidR="008B0A7A">
        <w:t xml:space="preserve">, couverture o/D </w:t>
      </w:r>
      <w:r w:rsidR="003938FD">
        <w:t>1.</w:t>
      </w:r>
      <w:r w:rsidR="009F5243">
        <w:t>0</w:t>
      </w:r>
      <w:r w:rsidR="00507847">
        <w:t>2</w:t>
      </w:r>
      <w:r w:rsidR="008B0A7A">
        <w:t xml:space="preserve">, stock final total </w:t>
      </w:r>
      <w:r w:rsidR="00507847">
        <w:t>32</w:t>
      </w:r>
      <w:r w:rsidR="00EB1787">
        <w:t xml:space="preserve">, rupture de stock </w:t>
      </w:r>
      <w:r w:rsidR="009F5243">
        <w:t>3</w:t>
      </w:r>
    </w:p>
    <w:p w14:paraId="0B20FA66" w14:textId="4672581A" w:rsidR="008B0A7A" w:rsidRDefault="00707D3D" w:rsidP="008B0A7A">
      <w:pPr>
        <w:ind w:left="360"/>
      </w:pPr>
      <w:r>
        <w:t>Résultats</w:t>
      </w:r>
      <w:r w:rsidR="008B0A7A">
        <w:t xml:space="preserve"> de l’exercice de </w:t>
      </w:r>
      <w:r w:rsidR="00507847">
        <w:t>321.7 à 736.7</w:t>
      </w:r>
      <w:r w:rsidR="00A13296">
        <w:t xml:space="preserve"> k€</w:t>
      </w:r>
      <w:r w:rsidR="00A662F3">
        <w:t xml:space="preserve"> </w:t>
      </w:r>
    </w:p>
    <w:p w14:paraId="0F06BB5C" w14:textId="6A5807F2" w:rsidR="008B0A7A" w:rsidRDefault="009F5243" w:rsidP="008B0A7A">
      <w:pPr>
        <w:ind w:left="360"/>
      </w:pPr>
      <w:r>
        <w:t>2</w:t>
      </w:r>
      <w:r w:rsidR="00A13296">
        <w:t xml:space="preserve"> démission</w:t>
      </w:r>
      <w:r>
        <w:t xml:space="preserve">s sur </w:t>
      </w:r>
      <w:r w:rsidR="00362B02">
        <w:t>trois</w:t>
      </w:r>
      <w:r>
        <w:t xml:space="preserve"> équipes</w:t>
      </w:r>
      <w:r w:rsidR="00A13296">
        <w:t>,</w:t>
      </w:r>
      <w:r w:rsidR="00362B02">
        <w:t xml:space="preserve"> 6 démissions sur une équipe, 3 équipes ont des heures supplémentaires jusqu’à 5.30</w:t>
      </w:r>
      <w:r w:rsidR="008B0A7A">
        <w:t xml:space="preserve"> % </w:t>
      </w:r>
    </w:p>
    <w:p w14:paraId="12E51F0B" w14:textId="4E2F3C00" w:rsidR="008B0A7A" w:rsidRDefault="00FA30A2" w:rsidP="008B0A7A">
      <w:pPr>
        <w:ind w:left="360"/>
      </w:pPr>
      <w:r>
        <w:t xml:space="preserve">Parts de marché : </w:t>
      </w:r>
      <w:r w:rsidR="00A13296">
        <w:t xml:space="preserve">de </w:t>
      </w:r>
      <w:r w:rsidR="009F5243">
        <w:t>1</w:t>
      </w:r>
      <w:r w:rsidR="00362B02">
        <w:t>8.4</w:t>
      </w:r>
      <w:r w:rsidR="009F5243">
        <w:t xml:space="preserve"> à 3</w:t>
      </w:r>
      <w:r w:rsidR="00362B02">
        <w:t>1.2</w:t>
      </w:r>
      <w:r w:rsidR="000F6012">
        <w:t>%</w:t>
      </w:r>
    </w:p>
    <w:p w14:paraId="7FBF900E" w14:textId="1506B81D" w:rsidR="00FA30A2" w:rsidRDefault="00FA30A2" w:rsidP="008B0A7A">
      <w:pPr>
        <w:ind w:left="360"/>
      </w:pPr>
      <w:r>
        <w:t xml:space="preserve">Cout moyen de production de </w:t>
      </w:r>
      <w:r w:rsidR="009F5243">
        <w:t>26.7</w:t>
      </w:r>
      <w:r w:rsidR="00362B02">
        <w:t>8</w:t>
      </w:r>
      <w:r w:rsidR="009F5243">
        <w:t xml:space="preserve"> à </w:t>
      </w:r>
      <w:r w:rsidR="00362B02">
        <w:t>30.04</w:t>
      </w:r>
      <w:r w:rsidR="00A13296">
        <w:t xml:space="preserve"> €</w:t>
      </w:r>
    </w:p>
    <w:p w14:paraId="54734DB4" w14:textId="77777777" w:rsidR="008B0A7A" w:rsidRDefault="008B0A7A" w:rsidP="008B0A7A">
      <w:pPr>
        <w:pStyle w:val="Paragraphedeliste"/>
      </w:pPr>
    </w:p>
    <w:sectPr w:rsidR="008B0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A64"/>
    <w:multiLevelType w:val="hybridMultilevel"/>
    <w:tmpl w:val="B9488596"/>
    <w:lvl w:ilvl="0" w:tplc="DBE21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9B"/>
    <w:rsid w:val="000F6012"/>
    <w:rsid w:val="00362B02"/>
    <w:rsid w:val="003938FD"/>
    <w:rsid w:val="00417381"/>
    <w:rsid w:val="00507847"/>
    <w:rsid w:val="00523C9A"/>
    <w:rsid w:val="00586605"/>
    <w:rsid w:val="005F7AEE"/>
    <w:rsid w:val="00634769"/>
    <w:rsid w:val="00656F02"/>
    <w:rsid w:val="00707D3D"/>
    <w:rsid w:val="0078639B"/>
    <w:rsid w:val="00831E12"/>
    <w:rsid w:val="00874DC0"/>
    <w:rsid w:val="00880B6E"/>
    <w:rsid w:val="008B0A7A"/>
    <w:rsid w:val="0096057A"/>
    <w:rsid w:val="009F5243"/>
    <w:rsid w:val="00A13296"/>
    <w:rsid w:val="00A662F3"/>
    <w:rsid w:val="00B7159F"/>
    <w:rsid w:val="00BF377A"/>
    <w:rsid w:val="00DF138B"/>
    <w:rsid w:val="00EB1787"/>
    <w:rsid w:val="00F704D0"/>
    <w:rsid w:val="00FA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ABED"/>
  <w15:chartTrackingRefBased/>
  <w15:docId w15:val="{B43EDA37-0311-4D8B-9F82-6C0BED81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6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Le-Breton</dc:creator>
  <cp:keywords/>
  <dc:description/>
  <cp:lastModifiedBy>Cecile Le-Breton</cp:lastModifiedBy>
  <cp:revision>2</cp:revision>
  <dcterms:created xsi:type="dcterms:W3CDTF">2024-05-13T09:43:00Z</dcterms:created>
  <dcterms:modified xsi:type="dcterms:W3CDTF">2024-05-13T09:43:00Z</dcterms:modified>
</cp:coreProperties>
</file>