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Encode Sans" w:hAnsi="Encode Sans" w:cs="Arial"/>
          <w:b/>
          <w:sz w:val="28"/>
          <w:szCs w:val="28"/>
        </w:rPr>
      </w:pPr>
      <w:r>
        <w:rPr>
          <w:rFonts w:cs="Arial" w:ascii="Encode Sans" w:hAnsi="Encode Sans"/>
          <w:b/>
          <w:sz w:val="28"/>
          <w:szCs w:val="28"/>
        </w:rPr>
        <mc:AlternateContent>
          <mc:Choice Requires="wps">
            <w:drawing>
              <wp:anchor behindDoc="0" distT="45720" distB="45720" distL="114300" distR="120650" simplePos="0" locked="0" layoutInCell="0" allowOverlap="1" relativeHeight="3" wp14:anchorId="0B6166F3">
                <wp:simplePos x="0" y="0"/>
                <wp:positionH relativeFrom="margin">
                  <wp:posOffset>779145</wp:posOffset>
                </wp:positionH>
                <wp:positionV relativeFrom="paragraph">
                  <wp:posOffset>635</wp:posOffset>
                </wp:positionV>
                <wp:extent cx="4622800" cy="730250"/>
                <wp:effectExtent l="0" t="0" r="0" b="0"/>
                <wp:wrapSquare wrapText="bothSides"/>
                <wp:docPr id="1" name="Textové po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760" cy="73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  <w:br/>
                              <w:t>a Střední průmyslová škola elektrotechnická</w:t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ové pole 2" path="m0,0l-2147483645,0l-2147483645,-2147483646l0,-2147483646xe" fillcolor="white" stroked="f" o:allowincell="f" style="position:absolute;margin-left:61.35pt;margin-top:0pt;width:363.95pt;height:57.45pt;mso-wrap-style:square;v-text-anchor:top;mso-position-horizontal-relative:margin" wp14:anchorId="0B6166F3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8"/>
                          <w:szCs w:val="28"/>
                        </w:rPr>
                        <w:t>Vyšší odborná škola</w:t>
                        <w:br/>
                        <w:t>a Střední průmyslová škola elektrotechnická</w:t>
                        <w:br/>
                        <w:t>Plzeň, Koterovská 85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11430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28700" cy="1028700"/>
            <wp:effectExtent l="0" t="0" r="0" b="0"/>
            <wp:wrapTight wrapText="bothSides">
              <wp:wrapPolygon edited="0">
                <wp:start x="7193" y="0"/>
                <wp:lineTo x="4391" y="1591"/>
                <wp:lineTo x="-10" y="5597"/>
                <wp:lineTo x="-10" y="13193"/>
                <wp:lineTo x="2389" y="19591"/>
                <wp:lineTo x="2389" y="19995"/>
                <wp:lineTo x="7193" y="21190"/>
                <wp:lineTo x="13993" y="21190"/>
                <wp:lineTo x="14396" y="21190"/>
                <wp:lineTo x="17998" y="19591"/>
                <wp:lineTo x="21196" y="14396"/>
                <wp:lineTo x="21196" y="7190"/>
                <wp:lineTo x="9996" y="6793"/>
                <wp:lineTo x="18393" y="4395"/>
                <wp:lineTo x="19193" y="1591"/>
                <wp:lineTo x="13993" y="0"/>
                <wp:lineTo x="7193" y="0"/>
              </wp:wrapPolygon>
            </wp:wrapTight>
            <wp:docPr id="2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52070" distL="0" distR="120650" simplePos="0" locked="0" layoutInCell="0" allowOverlap="1" relativeHeight="6" wp14:anchorId="2C3DA311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0" b="0"/>
                <wp:wrapSquare wrapText="bothSides"/>
                <wp:docPr id="3" name="Textové po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80" cy="58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ové pole 2" path="m0,0l-2147483645,0l-2147483645,-2147483646l0,-2147483646xe" fillcolor="white" stroked="f" o:allowincell="f" style="position:absolute;margin-left:0pt;margin-top:188.35pt;width:423.95pt;height:45.95pt;mso-wrap-style:square;v-text-anchor:top;mso-position-horizontal:left;mso-position-horizontal-relative:margin" wp14:anchorId="2C3DA31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52070" distL="114300" distR="120650" simplePos="0" locked="0" layoutInCell="0" allowOverlap="1" relativeHeight="8" wp14:anchorId="108BB666">
                <wp:simplePos x="0" y="0"/>
                <wp:positionH relativeFrom="margin">
                  <wp:align>right</wp:align>
                </wp:positionH>
                <wp:positionV relativeFrom="paragraph">
                  <wp:posOffset>4229735</wp:posOffset>
                </wp:positionV>
                <wp:extent cx="5384800" cy="889000"/>
                <wp:effectExtent l="0" t="0" r="0" b="0"/>
                <wp:wrapSquare wrapText="bothSides"/>
                <wp:docPr id="4" name="Textové po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80" cy="88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4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32"/>
                                <w:szCs w:val="32"/>
                              </w:rPr>
                              <w:t>Téma: TastyBase – Databáze jídel školní jídelny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ové pole 2" path="m0,0l-2147483645,0l-2147483645,-2147483646l0,-2147483646xe" fillcolor="white" stroked="f" o:allowincell="f" style="position:absolute;margin-left:-8.4pt;margin-top:333.05pt;width:423.95pt;height:69.95pt;mso-wrap-style:square;v-text-anchor:top;mso-position-horizontal:right;mso-position-horizontal-relative:margin" wp14:anchorId="108BB66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4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32"/>
                          <w:szCs w:val="32"/>
                        </w:rPr>
                        <w:t>Téma: TastyBase – Databáze jídel školní jídelny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4450" distB="55245" distL="114300" distR="120650" simplePos="0" locked="0" layoutInCell="0" allowOverlap="1" relativeHeight="10" wp14:anchorId="1553E05C">
                <wp:simplePos x="0" y="0"/>
                <wp:positionH relativeFrom="margin">
                  <wp:posOffset>20320</wp:posOffset>
                </wp:positionH>
                <wp:positionV relativeFrom="paragraph">
                  <wp:posOffset>6798310</wp:posOffset>
                </wp:positionV>
                <wp:extent cx="5384800" cy="1876425"/>
                <wp:effectExtent l="0" t="635" r="0" b="0"/>
                <wp:wrapSquare wrapText="bothSides"/>
                <wp:docPr id="5" name="Textové po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80" cy="187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8"/>
                                <w:szCs w:val="28"/>
                              </w:rPr>
                              <w:t xml:space="preserve">Autoři práce: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sz w:val="28"/>
                                <w:szCs w:val="28"/>
                              </w:rPr>
                              <w:t>Aleš Franče a Vojtěch Sochor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8"/>
                                <w:szCs w:val="28"/>
                              </w:rPr>
                              <w:t xml:space="preserve">Třída: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sz w:val="28"/>
                                <w:szCs w:val="28"/>
                              </w:rPr>
                              <w:t>2.G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6804" w:leader="none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8"/>
                                <w:szCs w:val="28"/>
                              </w:rPr>
                              <w:t xml:space="preserve">Dne: 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24.5. 2024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6804" w:leader="none"/>
                              </w:tabs>
                              <w:spacing w:before="0" w:after="24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8"/>
                                <w:szCs w:val="28"/>
                              </w:rPr>
                              <w:t xml:space="preserve">Hodnocení: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ové pole 2" path="m0,0l-2147483645,0l-2147483645,-2147483646l0,-2147483646xe" fillcolor="white" stroked="f" o:allowincell="f" style="position:absolute;margin-left:1.6pt;margin-top:535.3pt;width:423.95pt;height:147.7pt;mso-wrap-style:square;v-text-anchor:top;mso-position-horizontal-relative:margin" wp14:anchorId="1553E05C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8"/>
                          <w:szCs w:val="28"/>
                        </w:rPr>
                        <w:t xml:space="preserve">Autoři práce: </w:t>
                      </w:r>
                      <w:r>
                        <w:rPr>
                          <w:rFonts w:cs="Arial" w:ascii="Arial" w:hAnsi="Arial"/>
                          <w:bCs/>
                          <w:sz w:val="28"/>
                          <w:szCs w:val="28"/>
                        </w:rPr>
                        <w:t>Aleš Franče a Vojtěch Sochor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8"/>
                          <w:szCs w:val="28"/>
                        </w:rPr>
                        <w:t xml:space="preserve">Třída: </w:t>
                      </w:r>
                      <w:r>
                        <w:rPr>
                          <w:rFonts w:cs="Arial" w:ascii="Arial" w:hAnsi="Arial"/>
                          <w:bCs/>
                          <w:sz w:val="28"/>
                          <w:szCs w:val="28"/>
                        </w:rPr>
                        <w:t>2.G</w:t>
                      </w:r>
                    </w:p>
                    <w:p>
                      <w:pPr>
                        <w:pStyle w:val="FrameContents"/>
                        <w:tabs>
                          <w:tab w:val="clear" w:pos="709"/>
                          <w:tab w:val="left" w:pos="6804" w:leader="none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8"/>
                          <w:szCs w:val="28"/>
                        </w:rPr>
                        <w:t xml:space="preserve">Dne: 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24.5. 2024</w:t>
                      </w:r>
                    </w:p>
                    <w:p>
                      <w:pPr>
                        <w:pStyle w:val="FrameContents"/>
                        <w:tabs>
                          <w:tab w:val="clear" w:pos="709"/>
                          <w:tab w:val="left" w:pos="6804" w:leader="none"/>
                        </w:tabs>
                        <w:spacing w:before="0" w:after="24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8"/>
                          <w:szCs w:val="28"/>
                        </w:rPr>
                        <w:t xml:space="preserve">Hodnocení: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pacing w:lineRule="auto" w:line="276" w:before="0" w:after="0"/>
        <w:ind w:left="15"/>
        <w:rPr>
          <w:rFonts w:ascii="Arial" w:hAnsi="Arial" w:cs="Arial"/>
          <w:b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746125" cy="748030"/>
            <wp:effectExtent l="0" t="0" r="0" b="0"/>
            <wp:wrapTight wrapText="bothSides">
              <wp:wrapPolygon edited="0">
                <wp:start x="6051" y="0"/>
                <wp:lineTo x="-13" y="3293"/>
                <wp:lineTo x="-13" y="13750"/>
                <wp:lineTo x="1640" y="19261"/>
                <wp:lineTo x="3850" y="20914"/>
                <wp:lineTo x="6051" y="20914"/>
                <wp:lineTo x="14883" y="20914"/>
                <wp:lineTo x="15430" y="20914"/>
                <wp:lineTo x="19852" y="17609"/>
                <wp:lineTo x="20946" y="14305"/>
                <wp:lineTo x="20946" y="1641"/>
                <wp:lineTo x="14883" y="0"/>
                <wp:lineTo x="6051" y="0"/>
              </wp:wrapPolygon>
            </wp:wrapTight>
            <wp:docPr id="6" name="Obráze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56"/>
          <w:szCs w:val="56"/>
        </w:rPr>
        <w:tab/>
        <w:tab/>
      </w:r>
      <w:r>
        <w:rPr>
          <w:rFonts w:ascii="Encode Sans" w:hAnsi="Encode Sans"/>
          <w:b/>
          <w:bCs/>
        </w:rPr>
        <w:tab/>
        <w:tab/>
        <w:t xml:space="preserve">   Vyšší odborná škola</w:t>
      </w:r>
    </w:p>
    <w:p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</w:rPr>
        <w:t>a Střední průmyslová škola elektrotechnická</w:t>
      </w:r>
    </w:p>
    <w:p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</w:rPr>
        <w:t>Plzeň, Koterovská 85</w:t>
      </w:r>
    </w:p>
    <w:p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</w:r>
    </w:p>
    <w:p>
      <w:pPr>
        <w:pStyle w:val="Nadpis1bezsl"/>
        <w:ind w:hanging="0" w:left="0"/>
        <w:rPr/>
      </w:pPr>
      <w:r>
        <w:rPr/>
        <w:t>Anotace</w:t>
      </w:r>
    </w:p>
    <w:p>
      <w:pPr>
        <w:pStyle w:val="NormalWeb"/>
        <w:spacing w:lineRule="atLeast" w:line="420" w:beforeAutospacing="0" w:before="0" w:afterAutospacing="0" w:after="0"/>
        <w:rPr>
          <w:rFonts w:ascii="Arial" w:hAnsi="Arial" w:cs="Arial"/>
          <w:color w:val="1F1F1F"/>
        </w:rPr>
      </w:pPr>
      <w:r>
        <w:rPr>
          <w:rStyle w:val="Strong"/>
          <w:rFonts w:cs="Arial" w:ascii="Arial" w:hAnsi="Arial"/>
          <w:b w:val="false"/>
          <w:bCs w:val="false"/>
          <w:color w:val="1F1F1F"/>
        </w:rPr>
        <w:t>Tento projekt s názvem „TastyBase – Databáze jídel školní jídelny“ se zabývá vývojem webové aplikace, která umožňuje zobrazit fotografie jídel nabízených v naší školní jídelně.</w:t>
      </w:r>
      <w:r>
        <w:rPr>
          <w:rFonts w:cs="Arial" w:ascii="Arial" w:hAnsi="Arial"/>
          <w:color w:val="1F1F1F"/>
        </w:rPr>
        <w:t xml:space="preserve"> Cílem projektu je usnadnit všem návštěvníkům školní jídelny výběr jídla.</w:t>
      </w:r>
      <w:r>
        <w:rPr>
          <w:rFonts w:cs="Arial" w:ascii="Arial" w:hAnsi="Arial"/>
          <w:color w:val="1F1F1F"/>
        </w:rPr>
        <w:t xml:space="preserve"> </w:t>
      </w:r>
      <w:r>
        <w:rPr>
          <w:rFonts w:cs="Arial" w:ascii="Arial" w:hAnsi="Arial"/>
          <w:color w:val="1F1F1F"/>
        </w:rPr>
        <w:t>Aplikace TastyBase obsahuje databázi jídel s fotografiemi, názvy a hodnocením. Uživatelé si tak mohou prohlédnout jídlo před objednáním a vybrat si to, které jim chutná. TastyBase je dostupná na všech zařízeních a je snadno použitelná.</w:t>
      </w:r>
    </w:p>
    <w:p>
      <w:pPr>
        <w:pStyle w:val="NormalWeb"/>
        <w:spacing w:lineRule="atLeast" w:line="420" w:beforeAutospacing="0" w:before="0" w:afterAutospacing="0" w:after="0"/>
        <w:rPr>
          <w:rFonts w:ascii="Arial" w:hAnsi="Arial" w:cs="Arial"/>
          <w:color w:val="1F1F1F"/>
        </w:rPr>
      </w:pPr>
      <w:r>
        <w:rPr>
          <w:rFonts w:cs="Arial" w:ascii="Arial" w:hAnsi="Arial"/>
          <w:color w:val="1F1F1F"/>
        </w:rPr>
      </w:r>
    </w:p>
    <w:p>
      <w:pPr>
        <w:pStyle w:val="NormalWeb"/>
        <w:spacing w:lineRule="atLeast" w:line="420" w:beforeAutospacing="0" w:before="0" w:afterAutospacing="0" w:after="0"/>
        <w:rPr>
          <w:rFonts w:ascii="Arial" w:hAnsi="Arial" w:cs="Arial"/>
          <w:color w:val="1F1F1F"/>
        </w:rPr>
      </w:pPr>
      <w:r>
        <w:rPr>
          <w:rStyle w:val="Strong"/>
          <w:rFonts w:cs="Arial" w:ascii="Arial" w:hAnsi="Arial"/>
          <w:color w:val="1F1F1F"/>
        </w:rPr>
        <w:t>Klíčová slova:</w:t>
      </w:r>
      <w:r>
        <w:rPr>
          <w:rFonts w:cs="Arial" w:ascii="Arial" w:hAnsi="Arial"/>
          <w:color w:val="1F1F1F"/>
        </w:rPr>
        <w:t xml:space="preserve"> školní jídelna, jídlo, fotografie, výběr jídla, webová aplikace, databáze, TastyBase</w:t>
      </w:r>
    </w:p>
    <w:p>
      <w:pPr>
        <w:pStyle w:val="Normal"/>
        <w:spacing w:before="0" w:after="0"/>
        <w:jc w:val="left"/>
        <w:rPr/>
      </w:pPr>
      <w:r>
        <w:rPr/>
      </w:r>
      <w:r>
        <w:br w:type="page"/>
      </w:r>
    </w:p>
    <w:p>
      <w:pPr>
        <w:pStyle w:val="Normal"/>
        <w:spacing w:before="0" w:after="240"/>
        <w:rPr/>
      </w:pPr>
      <w:r>
        <w:rPr/>
        <w:t>„</w:t>
      </w:r>
      <w:r>
        <w:rPr/>
        <w:t>Prohlašuji, že jsem tuto práci vypracoval samostatně a použil(a) literárních pramenů a informací, které cituji a uvádím v seznamu použité literatury a zdrojů informací.“</w:t>
      </w:r>
    </w:p>
    <w:p>
      <w:pPr>
        <w:pStyle w:val="NormalWeb"/>
        <w:spacing w:before="280" w:after="280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Souhlasím s využitím mé práce učiteli VOŠ a SPŠE Plzeň k výuce.“</w:t>
      </w:r>
    </w:p>
    <w:p>
      <w:pPr>
        <w:pStyle w:val="NormalWeb"/>
        <w:spacing w:before="280" w:after="28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280" w:after="280"/>
        <w:rPr>
          <w:color w:val="000000"/>
        </w:rPr>
      </w:pPr>
      <w:r>
        <w:rPr>
          <w:color w:val="000000"/>
        </w:rPr>
        <w:t xml:space="preserve">V Plzni dne: …..................... </w:t>
        <w:tab/>
        <w:tab/>
        <w:tab/>
        <w:tab/>
        <w:t>Podpis: ….....................................</w:t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2552" w:right="851" w:gutter="0" w:header="709" w:top="1418" w:footer="709" w:bottom="1701"/>
          <w:pgNumType w:start="6" w:fmt="decimal"/>
          <w:formProt w:val="false"/>
          <w:vAlign w:val="bottom"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le"/>
            <w:spacing w:before="0" w:after="0"/>
            <w:contextualSpacing/>
            <w:rPr/>
          </w:pPr>
          <w:r>
            <w:rPr/>
            <w:t>Obsah</w:t>
          </w:r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 w:val="false"/>
              <w:caps w:val="false"/>
              <w:smallCaps w:val="false"/>
              <w:lang w:eastAsia="cs-CZ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4769647">
            <w:r>
              <w:rPr>
                <w:webHidden/>
                <w:rStyle w:val="IndexLink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 w:val="false"/>
              <w:caps w:val="false"/>
              <w:smallCaps w:val="false"/>
              <w:lang w:eastAsia="cs-CZ"/>
            </w:rPr>
          </w:pPr>
          <w:hyperlink w:anchor="_Toc164769648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 w:val="false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Vývojový deník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 w:val="false"/>
              <w:caps w:val="false"/>
              <w:smallCaps w:val="false"/>
              <w:lang w:eastAsia="cs-CZ"/>
            </w:rPr>
          </w:pPr>
          <w:hyperlink w:anchor="_Toc164769649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 w:val="false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Uživatelská příručka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 w:val="false"/>
              <w:caps w:val="false"/>
              <w:smallCaps w:val="false"/>
              <w:lang w:eastAsia="cs-CZ"/>
            </w:rPr>
          </w:pPr>
          <w:hyperlink w:anchor="_Toc164769650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 w:val="false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Části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51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Popis funkčností aplikací.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52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Grafický návrh aplikace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53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Struktura DB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54">
            <w:r>
              <w:rPr>
                <w:webHidden/>
                <w:rStyle w:val="IndexLink"/>
              </w:rPr>
              <w:t>3.4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Rozdělení rolí (úkolů)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55">
            <w:r>
              <w:rPr>
                <w:webHidden/>
                <w:rStyle w:val="IndexLink"/>
              </w:rPr>
              <w:t>3.5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Testování aplikace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56">
            <w:r>
              <w:rPr>
                <w:webHidden/>
                <w:rStyle w:val="IndexLink"/>
              </w:rPr>
              <w:t>3.6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</w:rPr>
              <w:t>Další části odpovídající zadání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 w:val="false"/>
              <w:caps w:val="false"/>
              <w:smallCaps w:val="false"/>
              <w:lang w:eastAsia="cs-CZ"/>
            </w:rPr>
          </w:pPr>
          <w:hyperlink w:anchor="_Toc164769657">
            <w:r>
              <w:rPr>
                <w:webHidden/>
                <w:rStyle w:val="IndexLink"/>
                <w:rFonts w:cs="Arial"/>
              </w:rPr>
              <w:t>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bCs w:val="false"/>
                <w:caps w:val="false"/>
                <w:smallCaps w:val="false"/>
                <w:lang w:eastAsia="cs-CZ"/>
              </w:rPr>
              <w:tab/>
            </w:r>
            <w:r>
              <w:rPr>
                <w:rStyle w:val="IndexLink"/>
                <w:rFonts w:cs="Arial"/>
              </w:rPr>
              <w:t>Technická dokumentace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 w:val="false"/>
              <w:caps w:val="false"/>
              <w:smallCaps w:val="false"/>
              <w:lang w:eastAsia="cs-CZ"/>
            </w:rPr>
          </w:pPr>
          <w:hyperlink w:anchor="_Toc164769658">
            <w:r>
              <w:rPr>
                <w:webHidden/>
                <w:rStyle w:val="IndexLink"/>
              </w:rPr>
              <w:t>Závěr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 w:val="false"/>
              <w:bCs w:val="false"/>
              <w:caps w:val="false"/>
              <w:smallCaps w:val="false"/>
              <w:lang w:eastAsia="cs-CZ"/>
            </w:rPr>
          </w:pPr>
          <w:hyperlink w:anchor="_Toc164769659">
            <w:r>
              <w:rPr>
                <w:webHidden/>
                <w:rStyle w:val="IndexLink"/>
              </w:rPr>
              <w:t>Literatura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60">
            <w:r>
              <w:rPr>
                <w:webHidden/>
                <w:rStyle w:val="IndexLink"/>
              </w:rPr>
              <w:t>Seznam obrázků a tabulek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61">
            <w:r>
              <w:rPr>
                <w:webHidden/>
                <w:rStyle w:val="IndexLink"/>
              </w:rPr>
              <w:t>Seznam tabulek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62">
            <w:r>
              <w:rPr>
                <w:webHidden/>
                <w:rStyle w:val="IndexLink"/>
              </w:rPr>
              <w:t>Seznam obrázků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8487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lang w:eastAsia="cs-CZ"/>
            </w:rPr>
          </w:pPr>
          <w:hyperlink w:anchor="_Toc164769663">
            <w:r>
              <w:rPr>
                <w:webHidden/>
                <w:rStyle w:val="IndexLink"/>
              </w:rPr>
              <w:t>Seznam grafů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_Toc164769663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even" r:id="rId10"/>
              <w:headerReference w:type="default" r:id="rId11"/>
              <w:headerReference w:type="first" r:id="rId12"/>
              <w:footerReference w:type="even" r:id="rId13"/>
              <w:footerReference w:type="default" r:id="rId14"/>
              <w:footerReference w:type="first" r:id="rId15"/>
              <w:type w:val="nextPage"/>
              <w:pgSz w:w="11906" w:h="16838"/>
              <w:pgMar w:left="2552" w:right="851" w:gutter="0" w:header="709" w:top="1418" w:footer="709" w:bottom="1701"/>
              <w:pgNumType w:start="6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Nadpis1bezsl"/>
        <w:ind w:hanging="0" w:left="0"/>
        <w:rPr/>
      </w:pPr>
      <w:bookmarkStart w:id="0" w:name="_Toc164769647"/>
      <w:bookmarkStart w:id="1" w:name="_Toc101377463"/>
      <w:bookmarkStart w:id="2" w:name="_Toc101377353"/>
      <w:bookmarkStart w:id="3" w:name="_Toc101377156"/>
      <w:bookmarkEnd w:id="1"/>
      <w:bookmarkEnd w:id="2"/>
      <w:bookmarkEnd w:id="3"/>
      <w:r>
        <w:rPr/>
        <w:t>Úvo</w:t>
      </w:r>
      <w:bookmarkEnd w:id="0"/>
      <w:r>
        <w:rPr/>
        <w:t>d</w:t>
      </w:r>
    </w:p>
    <w:p>
      <w:pPr>
        <w:pStyle w:val="MujOdstavec"/>
        <w:rPr/>
      </w:pPr>
      <w:r>
        <w:rPr/>
        <w:tab/>
        <w:t>Naší motivací pro tento projekt byl jednoduchý fakt a to že jsme při obědnávání jídel ve školní jídelně jsem vůbec nevěděli které jídlo je které a nebo jsem nakonec zkončili s něčím úplně odlišného od toho co jsme čekali. A přesně tomu jsme se rozhodli učinit přítrž.</w:t>
      </w:r>
    </w:p>
    <w:p>
      <w:pPr>
        <w:pStyle w:val="MujOdstavec"/>
        <w:rPr/>
      </w:pPr>
      <w:r>
        <w:rPr/>
      </w:r>
    </w:p>
    <w:p>
      <w:pPr>
        <w:pStyle w:val="MujOdstavec"/>
        <w:rPr/>
      </w:pPr>
      <w:r>
        <w:rPr/>
        <w:tab/>
        <w:t>V projektu webu byly použity následující technologie:</w:t>
      </w:r>
    </w:p>
    <w:p>
      <w:pPr>
        <w:pStyle w:val="MujOdstavec"/>
        <w:rPr/>
      </w:pPr>
      <w:r>
        <w:rPr/>
        <w:t xml:space="preserve"> </w:t>
      </w:r>
      <w:r>
        <w:rPr>
          <w:sz w:val="30"/>
          <w:szCs w:val="30"/>
        </w:rPr>
        <w:t>Backend</w:t>
      </w:r>
    </w:p>
    <w:p>
      <w:pPr>
        <w:pStyle w:val="MujOdstavec"/>
        <w:rPr>
          <w:b/>
          <w:bCs/>
        </w:rPr>
      </w:pPr>
      <w:r>
        <w:rPr>
          <w:b/>
          <w:bCs/>
        </w:rPr>
        <w:t>PHP</w:t>
      </w:r>
    </w:p>
    <w:p>
      <w:pPr>
        <w:pStyle w:val="MujOdstavec"/>
        <w:rPr/>
      </w:pPr>
      <w:r>
        <w:rPr/>
        <w:t>- PHP (Hypertext Preprocessor) je server-side skriptovací jazyk, který se používá k vytváření dynamických webových stránek a aplikací. V tomto projektu PHP zajišťuje logiku serveru, zpracování požadavků od klientů, komunikaci s databází a generování HTML obsahu, který je odesílán zpět na frontend.</w:t>
      </w:r>
    </w:p>
    <w:p>
      <w:pPr>
        <w:pStyle w:val="MujOdstavec"/>
        <w:rPr/>
      </w:pPr>
      <w:r>
        <w:rPr/>
      </w:r>
    </w:p>
    <w:p>
      <w:pPr>
        <w:pStyle w:val="MujOdstavec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Frontend</w:t>
      </w:r>
    </w:p>
    <w:p>
      <w:pPr>
        <w:pStyle w:val="MujOdstavec"/>
        <w:rPr>
          <w:b/>
          <w:bCs/>
        </w:rPr>
      </w:pPr>
      <w:r>
        <w:rPr>
          <w:b/>
          <w:bCs/>
        </w:rPr>
        <w:t>HTML (HyperText Markup Language)</w:t>
      </w:r>
    </w:p>
    <w:p>
      <w:pPr>
        <w:pStyle w:val="MujOdstavec"/>
        <w:rPr/>
      </w:pPr>
      <w:r>
        <w:rPr/>
        <w:t>- HTML je základní značkovací jazyk pro tvorbu webových stránek. V projektu je používán k definování struktury obsahu webových stránek, jako jsou nadpisy, odstavce, odkazy, obrázky, formuláře a další prvky.</w:t>
      </w:r>
    </w:p>
    <w:p>
      <w:pPr>
        <w:pStyle w:val="MujOdstavec"/>
        <w:rPr/>
      </w:pPr>
      <w:r>
        <w:rPr/>
      </w:r>
    </w:p>
    <w:p>
      <w:pPr>
        <w:pStyle w:val="MujOdstavec"/>
        <w:rPr>
          <w:b/>
          <w:bCs/>
        </w:rPr>
      </w:pPr>
      <w:r>
        <w:rPr>
          <w:b/>
          <w:bCs/>
        </w:rPr>
        <w:t>CSS (Cascading Style Sheets)</w:t>
      </w:r>
    </w:p>
    <w:p>
      <w:pPr>
        <w:pStyle w:val="MujOdstavec"/>
        <w:rPr/>
      </w:pPr>
      <w:r>
        <w:rPr/>
        <w:t>- CSS je stylovací jazyk používaný k popisu vzhledu a formátování dokumentu napsaného v HTML. V projektu CSS slouží k definování vzhledu a rozvržení webových stránek, včetně barev, fontů, rozložení prvků a responzivního designu.</w:t>
      </w:r>
    </w:p>
    <w:p>
      <w:pPr>
        <w:pStyle w:val="MujOdstavec"/>
        <w:rPr/>
      </w:pPr>
      <w:r>
        <w:rPr/>
      </w:r>
    </w:p>
    <w:p>
      <w:pPr>
        <w:pStyle w:val="MujOdstavec"/>
        <w:rPr>
          <w:b/>
          <w:bCs/>
        </w:rPr>
      </w:pPr>
      <w:r>
        <w:rPr>
          <w:b/>
          <w:bCs/>
        </w:rPr>
        <w:t>JavaScript</w:t>
      </w:r>
    </w:p>
    <w:p>
      <w:pPr>
        <w:pStyle w:val="MujOdstavec"/>
        <w:rPr/>
      </w:pPr>
      <w:r>
        <w:rPr/>
        <w:t>- JavaScript je skriptovací jazyk, který se používá k vytváření interaktivních a dynamických prvků na webových stránkách. V projektu se JavaScript využívá pro manipulaci s DOM, validaci formulářů, vytváření animací a další interaktivní funkce.</w:t>
      </w:r>
    </w:p>
    <w:p>
      <w:pPr>
        <w:pStyle w:val="MujOdstavec"/>
        <w:rPr/>
      </w:pPr>
      <w:r>
        <w:rPr/>
      </w:r>
    </w:p>
    <w:p>
      <w:pPr>
        <w:pStyle w:val="MujOdstavec"/>
        <w:rPr>
          <w:b/>
          <w:bCs/>
        </w:rPr>
      </w:pPr>
      <w:r>
        <w:rPr>
          <w:b/>
          <w:bCs/>
        </w:rPr>
      </w:r>
    </w:p>
    <w:p>
      <w:pPr>
        <w:pStyle w:val="MujOdstavec"/>
        <w:rPr>
          <w:b/>
          <w:bCs/>
        </w:rPr>
      </w:pPr>
      <w:r>
        <w:br w:type="column"/>
      </w:r>
      <w:r>
        <w:rPr>
          <w:b/>
          <w:bCs/>
        </w:rPr>
        <w:t>jQuery</w:t>
      </w:r>
    </w:p>
    <w:p>
      <w:pPr>
        <w:pStyle w:val="MujOdstavec"/>
        <w:rPr/>
      </w:pPr>
      <w:r>
        <w:rPr/>
        <w:t>- jQuery je rychlá a kompaktní JavaScriptová knihovna, která zjednodušuje manipulaci s DOM, správu událostí, animace a AJAX interakce. V projektu jQuery usnadňuje psaní JavaScriptového kódu a zajišťuje kompatibilitu s různými webovými prohlížeči.</w:t>
      </w:r>
    </w:p>
    <w:p>
      <w:pPr>
        <w:pStyle w:val="MujOdstavec"/>
        <w:rPr/>
      </w:pPr>
      <w:r>
        <w:rPr/>
      </w:r>
    </w:p>
    <w:p>
      <w:pPr>
        <w:pStyle w:val="MujOdstavec"/>
        <w:rPr>
          <w:b/>
          <w:bCs/>
        </w:rPr>
      </w:pPr>
      <w:r>
        <w:rPr>
          <w:b/>
          <w:bCs/>
        </w:rPr>
        <w:t>AJAX (Asynchronous JavaScript and XML)</w:t>
      </w:r>
    </w:p>
    <w:p>
      <w:pPr>
        <w:pStyle w:val="MujOdstavec"/>
        <w:rPr/>
      </w:pPr>
      <w:r>
        <w:rPr/>
        <w:t>- AJAX je technika umožňující asynchronní komunikaci mezi klientem a serverem. V projektu se AJAX používá k načítání dat na pozadí bez nutnosti znovunačítání celé stránky, což zlepšuje uživatelský zážitek a výkon aplikace.</w:t>
      </w:r>
    </w:p>
    <w:p>
      <w:pPr>
        <w:pStyle w:val="MujOdstavec"/>
        <w:rPr/>
      </w:pPr>
      <w:r>
        <w:rPr/>
      </w:r>
    </w:p>
    <w:p>
      <w:pPr>
        <w:pStyle w:val="MujOdstavec"/>
        <w:rPr/>
      </w:pPr>
      <w:r>
        <w:rPr/>
        <w:t>Tyto technologie spolupracují na vytvoření plně funkčního webového projektu, kde PHP na backendu zajišťuje serverovou logiku a komunikaci s databází, zatímco HTML, CSS, JavaScript, jQuery a AJAX tvoří interaktivní a uživatelsky přívětivý frontend.</w:t>
      </w:r>
      <w:r>
        <w:br w:type="page"/>
      </w:r>
    </w:p>
    <w:p>
      <w:pPr>
        <w:pStyle w:val="Heading1"/>
        <w:spacing w:before="0" w:after="240"/>
        <w:rPr/>
      </w:pPr>
      <w:bookmarkStart w:id="4" w:name="_Toc164769648"/>
      <w:bookmarkStart w:id="5" w:name="_Toc101377464"/>
      <w:bookmarkStart w:id="6" w:name="_Toc101377354"/>
      <w:bookmarkStart w:id="7" w:name="_Toc101377494"/>
      <w:bookmarkStart w:id="8" w:name="_Toc101377158"/>
      <w:bookmarkStart w:id="9" w:name="_Toc101377036"/>
      <w:bookmarkStart w:id="10" w:name="_Toc101376925"/>
      <w:bookmarkStart w:id="11" w:name="_Toc101376708"/>
      <w:bookmarkStart w:id="12" w:name="_Toc101376574"/>
      <w:bookmarkStart w:id="13" w:name="_Toc101376502"/>
      <w:bookmarkStart w:id="14" w:name="_Toc10137643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/>
        <w:t>Vývojový dení</w:t>
      </w:r>
      <w:bookmarkEnd w:id="4"/>
      <w:r>
        <w:rPr/>
        <w:t>k</w:t>
      </w:r>
    </w:p>
    <w:p>
      <w:pPr>
        <w:pStyle w:val="Normal"/>
        <w:rPr>
          <w:rStyle w:val="Eop"/>
        </w:rPr>
      </w:pPr>
      <w:r>
        <w:rPr>
          <w:rStyle w:val="Eop"/>
        </w:rPr>
        <w:t>https://youtu.be/nE-oCgW4_SI</w:t>
      </w:r>
      <w:r>
        <w:br w:type="page"/>
      </w:r>
    </w:p>
    <w:p>
      <w:pPr>
        <w:pStyle w:val="Heading1"/>
        <w:spacing w:before="0" w:after="240"/>
        <w:rPr>
          <w:rStyle w:val="Normaltextrun"/>
        </w:rPr>
      </w:pPr>
      <w:bookmarkStart w:id="15" w:name="_Toc164769649"/>
      <w:r>
        <w:rPr>
          <w:rStyle w:val="Normaltextrun"/>
        </w:rPr>
        <w:t>Uživatelská příručka</w:t>
      </w:r>
      <w:bookmarkEnd w:id="15"/>
    </w:p>
    <w:p>
      <w:pPr>
        <w:pStyle w:val="Normal"/>
        <w:spacing w:before="0" w:after="240"/>
        <w:rPr>
          <w:rStyle w:val="Normaltextrun"/>
        </w:rPr>
      </w:pPr>
      <w:r>
        <w:rPr>
          <w:rStyle w:val="Normaltextrun"/>
        </w:rPr>
        <w:t>Stránka je dostupná na: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  <w:hyperlink r:id="rId17">
        <w:r>
          <w:rPr>
            <w:rStyle w:val="Hyperlink"/>
            <w:rFonts w:cs="Arial" w:ascii="Arial" w:hAnsi="Arial"/>
          </w:rPr>
          <w:t>http://hosting.pilsfree.net/nuku/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Kód pak na: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  <w:hyperlink r:id="rId19">
        <w:r>
          <w:rPr>
            <w:rStyle w:val="Hyperlink"/>
            <w:rFonts w:cs="Arial" w:ascii="Arial" w:hAnsi="Arial"/>
          </w:rPr>
          <w:t>https://github.com/Sles73/tastyDatabase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Návod: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uppressAutoHyphens w:val="false"/>
        <w:bidi w:val="0"/>
        <w:ind w:hanging="283" w:left="709"/>
        <w:jc w:val="both"/>
        <w:rPr/>
      </w:pPr>
      <w:r>
        <w:rPr>
          <w:rStyle w:val="Strong"/>
        </w:rPr>
        <w:t>Otevření Aplikace: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Nejprve otevřete aplikaci na svém zařízení. Pokud ji nemáte nainstalovanou, můžete ji stáhnout z oficiálního obchodu s aplikacemi (např. Google Play pro Android nebo App Store pro iOS).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Přihlášení nebo Registrace: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Pokud jste nový uživatel, zaregistrujte se do aplikace. V opačném případě se přihlaste pomocí svého účtu.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Vyhledávání Jídel: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Po přihlášení se dostanete na úvodní obrazovku aplikace. Zde by měla být možnost vyhledávání jídel.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Klikněte na tuto možnost a zadejte název jídla nebo jeho část, kterou hledáte. Můžete také použít klíčová slova jako “oběd”, “večeře”, “snídaně” atd.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Výsledky Vyhledávání: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Aplikace by měla zobrazit výsledky podle vašeho hledání. Měly by obsahovat obrázky a popisy jídel.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Kliknutím na konkrétní jídlo získáte další informace, například složení, alergeny nebo nutriční hodnoty.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Filtrování a Další Funkce: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Některé aplikace mohou nabízet možnost filtrování výsledků podle kategorie (např. vegetariánské, bezlepkové, veganské atd.).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Můžete také uložit oblíbená jídla nebo sdílet je s přáteli.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Zpětná Vazba a Aktualizace: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Pokud narazíte na chybu nebo máte nápad na vylepšení, dejte vývojářům zpětnou vazbu.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Pravidelně aktualizujte aplikaci, aby byla aktuální a funkční. </w:t>
      </w:r>
      <w:r>
        <w:br w:type="page"/>
      </w:r>
    </w:p>
    <w:p>
      <w:pPr>
        <w:pStyle w:val="Heading1"/>
        <w:spacing w:before="0" w:after="240"/>
        <w:rPr>
          <w:rStyle w:val="Eop"/>
        </w:rPr>
      </w:pPr>
      <w:bookmarkStart w:id="16" w:name="_Ref101105912"/>
      <w:bookmarkStart w:id="17" w:name="_Toc164769650"/>
      <w:r>
        <w:rPr>
          <w:rStyle w:val="Normaltextrun"/>
        </w:rPr>
        <w:t>Části projektu</w:t>
      </w:r>
      <w:bookmarkEnd w:id="17"/>
      <w:r>
        <w:rPr>
          <w:rStyle w:val="Eop"/>
        </w:rPr>
        <w:t> </w:t>
      </w:r>
      <w:bookmarkEnd w:id="16"/>
    </w:p>
    <w:p>
      <w:pPr>
        <w:pStyle w:val="MujOdstavec"/>
        <w:rPr/>
      </w:pPr>
      <w:r>
        <w:rPr/>
        <w:t>Obsah této části bude odpovídat konkrétnímu zadání projektu. Měl by obsahovat rozdělení celé práce na jednotlivé části včetně delegování částí na členy týmu. Musí být jasně specifikováno kdo co dělal.</w:t>
      </w:r>
    </w:p>
    <w:p>
      <w:pPr>
        <w:pStyle w:val="Heading2"/>
        <w:ind w:hanging="794" w:left="794"/>
        <w:rPr>
          <w:rStyle w:val="Normaltextrun"/>
        </w:rPr>
      </w:pPr>
      <w:bookmarkStart w:id="18" w:name="_Toc164769651"/>
      <w:r>
        <w:rPr>
          <w:rStyle w:val="Normaltextrun"/>
        </w:rPr>
        <w:t>Popis funkčností aplikací.</w:t>
      </w:r>
      <w:bookmarkEnd w:id="18"/>
    </w:p>
    <w:p>
      <w:pPr>
        <w:pStyle w:val="Heading2"/>
        <w:ind w:hanging="794" w:left="794"/>
        <w:rPr>
          <w:rStyle w:val="Normaltextrun"/>
        </w:rPr>
      </w:pPr>
      <w:bookmarkStart w:id="19" w:name="_Toc164769652"/>
      <w:r>
        <w:rPr>
          <w:rStyle w:val="Normaltextrun"/>
        </w:rPr>
        <w:t>Grafický návrh aplikace</w:t>
      </w:r>
      <w:bookmarkEnd w:id="19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Grafický návrh aplikace jsme nejprve vytvořili v programu MS malování, tento program jsme vybrali pro jeho jednoduchost. Návrh byl pro nás stěžejní a pomohl nám v budoucím designování aplikace. Aplikace byla částečně inspirována webem mensa.cz. </w:t>
      </w:r>
    </w:p>
    <w:p>
      <w:pPr>
        <w:pStyle w:val="Heading2"/>
        <w:ind w:hanging="794" w:left="794"/>
        <w:rPr>
          <w:rStyle w:val="Normaltextrun"/>
        </w:rPr>
      </w:pPr>
      <w:bookmarkStart w:id="20" w:name="_Toc164769653"/>
      <w:r>
        <w:rPr>
          <w:rStyle w:val="Normaltextrun"/>
        </w:rPr>
        <w:t>Struktura DB</w:t>
      </w:r>
      <w:bookmarkEnd w:id="20"/>
    </w:p>
    <w:p>
      <w:pPr>
        <w:pStyle w:val="Heading2"/>
        <w:ind w:hanging="794" w:left="794"/>
        <w:rPr>
          <w:rStyle w:val="Normaltextrun"/>
        </w:rPr>
      </w:pPr>
      <w:bookmarkStart w:id="21" w:name="_Toc164769654"/>
      <w:r>
        <w:rPr>
          <w:rStyle w:val="Normaltextrun"/>
        </w:rPr>
        <w:t>Rozdělení rolí (úkolů)</w:t>
      </w:r>
      <w:bookmarkEnd w:id="21"/>
    </w:p>
    <w:p>
      <w:pPr>
        <w:pStyle w:val="Normal"/>
        <w:rPr/>
      </w:pPr>
      <w:r>
        <w:rPr/>
      </w:r>
    </w:p>
    <w:p>
      <w:pPr>
        <w:pStyle w:val="Heading2"/>
        <w:ind w:hanging="794" w:left="794"/>
        <w:rPr>
          <w:rStyle w:val="Normaltextrun"/>
        </w:rPr>
      </w:pPr>
      <w:bookmarkStart w:id="22" w:name="_Toc164769655"/>
      <w:r>
        <w:rPr>
          <w:rStyle w:val="Normaltextrun"/>
        </w:rPr>
        <w:t>Testování aplikace</w:t>
      </w:r>
      <w:bookmarkEnd w:id="22"/>
    </w:p>
    <w:p>
      <w:pPr>
        <w:pStyle w:val="Heading2"/>
        <w:ind w:hanging="794" w:left="794"/>
        <w:rPr>
          <w:rStyle w:val="Normaltextrun"/>
        </w:rPr>
      </w:pPr>
      <w:bookmarkStart w:id="23" w:name="_Toc164769656"/>
      <w:r>
        <w:rPr>
          <w:rStyle w:val="Normaltextrun"/>
        </w:rPr>
        <w:t>Další části odpovídající zadání projektu</w:t>
      </w:r>
      <w:bookmarkEnd w:id="23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40"/>
        <w:rPr>
          <w:rStyle w:val="Normaltextrun"/>
          <w:rFonts w:cs="Arial"/>
        </w:rPr>
      </w:pPr>
      <w:bookmarkStart w:id="24" w:name="_Toc164769657"/>
      <w:r>
        <w:rPr>
          <w:rStyle w:val="Normaltextrun"/>
          <w:rFonts w:cs="Arial"/>
        </w:rPr>
        <w:t>Technická dokumentace</w:t>
      </w:r>
      <w:bookmarkEnd w:id="24"/>
    </w:p>
    <w:p>
      <w:pPr>
        <w:pStyle w:val="MujOdstavec"/>
        <w:numPr>
          <w:ilvl w:val="0"/>
          <w:numId w:val="2"/>
        </w:numPr>
        <w:rPr/>
      </w:pPr>
      <w:r>
        <w:rPr/>
        <w:t>Popis kódu zajišťující vybrané procesy (třídy, metody, DB, …)</w:t>
      </w:r>
    </w:p>
    <w:p>
      <w:pPr>
        <w:pStyle w:val="MujOdstavec"/>
        <w:numPr>
          <w:ilvl w:val="0"/>
          <w:numId w:val="2"/>
        </w:numPr>
        <w:rPr/>
      </w:pPr>
      <w:r>
        <w:rPr/>
        <w:t>Zabezpečení aplikace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dpis1bezsl"/>
        <w:spacing w:before="0" w:after="240"/>
        <w:ind w:hanging="0" w:left="0"/>
        <w:rPr>
          <w:rStyle w:val="Normaltextrun"/>
        </w:rPr>
      </w:pPr>
      <w:bookmarkStart w:id="25" w:name="_Toc164769658"/>
      <w:r>
        <w:rPr>
          <w:rStyle w:val="Normaltextrun"/>
        </w:rPr>
        <w:t>Závěr</w:t>
      </w:r>
      <w:bookmarkStart w:id="26" w:name="_Toc101377506"/>
      <w:bookmarkEnd w:id="25"/>
      <w:bookmarkEnd w:id="26"/>
    </w:p>
    <w:p>
      <w:pPr>
        <w:pStyle w:val="MujOdstavec"/>
        <w:numPr>
          <w:ilvl w:val="0"/>
          <w:numId w:val="2"/>
        </w:numPr>
        <w:rPr/>
      </w:pPr>
      <w:r>
        <w:rPr/>
        <w:t>Vlastní zhodnocení průběhu práce</w:t>
      </w:r>
    </w:p>
    <w:p>
      <w:pPr>
        <w:pStyle w:val="MujOdstavec"/>
        <w:numPr>
          <w:ilvl w:val="0"/>
          <w:numId w:val="2"/>
        </w:numPr>
        <w:rPr/>
      </w:pPr>
      <w:r>
        <w:rPr/>
        <w:t>Důvody změn, které nastali při realizaci oproti zadání</w:t>
      </w:r>
    </w:p>
    <w:p>
      <w:pPr>
        <w:pStyle w:val="MujOdstavec"/>
        <w:numPr>
          <w:ilvl w:val="0"/>
          <w:numId w:val="2"/>
        </w:numPr>
        <w:rPr/>
      </w:pPr>
      <w:r>
        <w:rPr/>
        <w:t>Důvody, proč nebyly realizovány některé části</w:t>
      </w:r>
    </w:p>
    <w:p>
      <w:pPr>
        <w:pStyle w:val="MujOdstavec"/>
        <w:numPr>
          <w:ilvl w:val="0"/>
          <w:numId w:val="2"/>
        </w:numPr>
        <w:rPr/>
      </w:pPr>
      <w:r>
        <w:rPr/>
        <w:t>Možnosti rozšíření produktu</w:t>
      </w:r>
    </w:p>
    <w:p>
      <w:pPr>
        <w:pStyle w:val="MujOdstavec"/>
        <w:numPr>
          <w:ilvl w:val="0"/>
          <w:numId w:val="2"/>
        </w:numPr>
        <w:rPr/>
      </w:pPr>
      <w:r>
        <w:rPr/>
        <w:t>Info o použití AI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40"/>
        <w:rPr/>
      </w:pPr>
      <w:r>
        <w:rPr/>
      </w:r>
    </w:p>
    <w:p>
      <w:pPr>
        <w:pStyle w:val="Nadpis1bezsl"/>
        <w:ind w:hanging="0" w:left="0"/>
        <w:rPr>
          <w:rStyle w:val="Normaltextrun"/>
          <w:rFonts w:cs="Calibri" w:cstheme="minorHAnsi"/>
          <w:color w:val="000000"/>
          <w:sz w:val="22"/>
          <w:szCs w:val="22"/>
          <w:shd w:fill="FFFFFF" w:val="clear"/>
        </w:rPr>
      </w:pPr>
      <w:bookmarkStart w:id="27" w:name="_Toc101377542"/>
      <w:bookmarkStart w:id="28" w:name="_Toc101377519"/>
      <w:bookmarkStart w:id="29" w:name="_Toc101377540"/>
      <w:bookmarkStart w:id="30" w:name="_Toc101377206"/>
      <w:bookmarkStart w:id="31" w:name="_Toc101377408"/>
      <w:bookmarkStart w:id="32" w:name="_Toc101377548"/>
      <w:bookmarkStart w:id="33" w:name="_Toc101377212"/>
      <w:bookmarkStart w:id="34" w:name="_Toc101377090"/>
      <w:bookmarkStart w:id="35" w:name="_Toc101376979"/>
      <w:bookmarkStart w:id="36" w:name="_Toc101376762"/>
      <w:bookmarkStart w:id="37" w:name="_Toc101376628"/>
      <w:bookmarkStart w:id="38" w:name="_Toc101377518"/>
      <w:bookmarkStart w:id="39" w:name="_Toc101377405"/>
      <w:bookmarkStart w:id="40" w:name="_Toc101376760"/>
      <w:bookmarkStart w:id="41" w:name="_Toc101376626"/>
      <w:bookmarkStart w:id="42" w:name="_Toc101377089"/>
      <w:bookmarkStart w:id="43" w:name="_Toc101376978"/>
      <w:bookmarkStart w:id="44" w:name="_Toc101376761"/>
      <w:bookmarkStart w:id="45" w:name="_Toc101376627"/>
      <w:bookmarkStart w:id="46" w:name="_Toc101377517"/>
      <w:bookmarkStart w:id="47" w:name="_Toc101377406"/>
      <w:bookmarkStart w:id="48" w:name="_Toc101377546"/>
      <w:bookmarkStart w:id="49" w:name="_Toc101377210"/>
      <w:bookmarkStart w:id="50" w:name="_Toc101377088"/>
      <w:bookmarkStart w:id="51" w:name="_Toc101376977"/>
      <w:bookmarkStart w:id="52" w:name="_Toc101377545"/>
      <w:bookmarkStart w:id="53" w:name="_Toc164769659"/>
      <w:bookmarkStart w:id="54" w:name="_Toc101377086"/>
      <w:bookmarkStart w:id="55" w:name="_Toc101377209"/>
      <w:bookmarkStart w:id="56" w:name="_Toc101377087"/>
      <w:bookmarkStart w:id="57" w:name="_Toc101376976"/>
      <w:bookmarkStart w:id="58" w:name="_Toc101376759"/>
      <w:bookmarkStart w:id="59" w:name="_Toc101376625"/>
      <w:bookmarkStart w:id="60" w:name="_Toc101377515"/>
      <w:bookmarkStart w:id="61" w:name="_Toc101377404"/>
      <w:bookmarkStart w:id="62" w:name="_Toc101377544"/>
      <w:bookmarkStart w:id="63" w:name="_Toc101376975"/>
      <w:bookmarkStart w:id="64" w:name="_Toc101377208"/>
      <w:bookmarkStart w:id="65" w:name="_Toc101377516"/>
      <w:bookmarkStart w:id="66" w:name="_Toc101377211"/>
      <w:bookmarkStart w:id="67" w:name="_Toc101376624"/>
      <w:bookmarkStart w:id="68" w:name="_Toc101377514"/>
      <w:bookmarkStart w:id="69" w:name="_Toc101377403"/>
      <w:bookmarkStart w:id="70" w:name="_Toc101377543"/>
      <w:bookmarkStart w:id="71" w:name="_Toc101377207"/>
      <w:bookmarkStart w:id="72" w:name="_Toc101377085"/>
      <w:bookmarkStart w:id="73" w:name="_Toc101376974"/>
      <w:bookmarkStart w:id="74" w:name="_Toc101376757"/>
      <w:bookmarkStart w:id="75" w:name="_Toc101376623"/>
      <w:bookmarkStart w:id="76" w:name="_Toc101377513"/>
      <w:bookmarkStart w:id="77" w:name="_Toc101377402"/>
      <w:bookmarkStart w:id="78" w:name="_Toc101376758"/>
      <w:bookmarkStart w:id="79" w:name="_Toc101377204"/>
      <w:bookmarkStart w:id="80" w:name="_Toc101376756"/>
      <w:bookmarkStart w:id="81" w:name="_Toc101376622"/>
      <w:bookmarkStart w:id="82" w:name="_Toc101377512"/>
      <w:bookmarkStart w:id="83" w:name="_Toc101377401"/>
      <w:bookmarkStart w:id="84" w:name="_Toc101377541"/>
      <w:bookmarkStart w:id="85" w:name="_Toc101377205"/>
      <w:bookmarkStart w:id="86" w:name="_Toc101377083"/>
      <w:bookmarkStart w:id="87" w:name="_Toc101376972"/>
      <w:bookmarkStart w:id="88" w:name="_Toc101376755"/>
      <w:bookmarkStart w:id="89" w:name="_Toc101376621"/>
      <w:bookmarkStart w:id="90" w:name="_Toc101377084"/>
      <w:bookmarkStart w:id="91" w:name="_Toc101376973"/>
      <w:bookmarkStart w:id="92" w:name="_Toc101376753"/>
      <w:bookmarkStart w:id="93" w:name="_Toc101377537"/>
      <w:bookmarkStart w:id="94" w:name="_Toc101377082"/>
      <w:bookmarkStart w:id="95" w:name="_Toc101376971"/>
      <w:bookmarkStart w:id="96" w:name="_Toc101376754"/>
      <w:bookmarkStart w:id="97" w:name="_Toc101376620"/>
      <w:bookmarkStart w:id="98" w:name="_Toc101377510"/>
      <w:bookmarkStart w:id="99" w:name="_Toc101377399"/>
      <w:bookmarkStart w:id="100" w:name="_Toc101377539"/>
      <w:bookmarkStart w:id="101" w:name="_Toc101377203"/>
      <w:bookmarkStart w:id="102" w:name="_Toc101377547"/>
      <w:bookmarkStart w:id="103" w:name="_Toc101377407"/>
      <w:bookmarkStart w:id="104" w:name="_Toc101377081"/>
      <w:bookmarkStart w:id="105" w:name="_Toc101377400"/>
      <w:bookmarkStart w:id="106" w:name="_Toc101376970"/>
      <w:bookmarkStart w:id="107" w:name="_Toc101376619"/>
      <w:bookmarkStart w:id="108" w:name="_Toc101377509"/>
      <w:bookmarkStart w:id="109" w:name="_Toc101377398"/>
      <w:bookmarkStart w:id="110" w:name="_Toc101377538"/>
      <w:bookmarkStart w:id="111" w:name="_Toc101377202"/>
      <w:bookmarkStart w:id="112" w:name="_Toc101377080"/>
      <w:bookmarkStart w:id="113" w:name="_Toc101376969"/>
      <w:bookmarkStart w:id="114" w:name="_Toc101376752"/>
      <w:bookmarkStart w:id="115" w:name="_Toc101376618"/>
      <w:bookmarkStart w:id="116" w:name="_Toc101377508"/>
      <w:bookmarkStart w:id="117" w:name="_Toc101377397"/>
      <w:bookmarkStart w:id="118" w:name="_Toc101377511"/>
      <w:bookmarkStart w:id="119" w:name="_Toc101376750"/>
      <w:bookmarkStart w:id="120" w:name="_Toc101376968"/>
      <w:bookmarkStart w:id="121" w:name="_Toc101377201"/>
      <w:bookmarkStart w:id="122" w:name="_Toc101376751"/>
      <w:bookmarkStart w:id="123" w:name="_Toc101376617"/>
      <w:bookmarkStart w:id="124" w:name="_Toc101377507"/>
      <w:bookmarkStart w:id="125" w:name="_Toc101377396"/>
      <w:bookmarkStart w:id="126" w:name="_Toc101377536"/>
      <w:bookmarkStart w:id="127" w:name="_Toc101377200"/>
      <w:bookmarkStart w:id="128" w:name="_Toc101377078"/>
      <w:bookmarkStart w:id="129" w:name="_Toc101376967"/>
      <w:bookmarkStart w:id="130" w:name="_Toc101376616"/>
      <w:bookmarkStart w:id="131" w:name="_Toc10137707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>
        <w:rPr/>
        <w:t>Literatura</w:t>
      </w:r>
      <w:bookmarkStart w:id="132" w:name="_Toc101377521"/>
      <w:bookmarkStart w:id="133" w:name="_Toc101377092"/>
      <w:bookmarkStart w:id="134" w:name="_Toc101377214"/>
      <w:bookmarkStart w:id="135" w:name="_Toc101377410"/>
      <w:bookmarkStart w:id="136" w:name="_Toc101376764"/>
      <w:bookmarkStart w:id="137" w:name="_Toc101376981"/>
      <w:bookmarkStart w:id="138" w:name="_Toc101377550"/>
      <w:bookmarkStart w:id="139" w:name="_Toc101376630"/>
      <w:bookmarkStart w:id="140" w:name="_Toc101377522"/>
      <w:bookmarkEnd w:id="53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Azure Machine Learning. Azure.microsoft.com [online]. [cit. 2022-03-25]. Dostupné z: </w:t>
      </w:r>
      <w:hyperlink r:id="rId20">
        <w:r>
          <w:rPr>
            <w:rStyle w:val="Hyperlink"/>
            <w:rFonts w:cs="Calibri" w:cstheme="minorHAnsi"/>
            <w:sz w:val="22"/>
            <w:szCs w:val="22"/>
          </w:rPr>
          <w:t>https://azure.microsoft.com/cs-cz/overview/what-is-machine-learning-platform/</w:t>
        </w:r>
      </w:hyperlink>
      <w:hyperlink r:id="rId21">
        <w:r>
          <w:rPr>
            <w:rStyle w:val="Hyperlink"/>
            <w:rFonts w:cs="Calibri" w:cstheme="minorHAnsi"/>
            <w:sz w:val="22"/>
            <w:szCs w:val="22"/>
          </w:rPr>
          <w:t>https://azure.microsoft.com/cs-cz/services/machine-learning/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Bill Connelly Principal Component Analysis(PCA) For Dummies [online]. [cit. 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 xml:space="preserve">2022-03-11]. </w:t>
      </w:r>
      <w:r>
        <w:rPr>
          <w:rFonts w:cs="Calibri" w:cstheme="minorHAnsi"/>
          <w:sz w:val="22"/>
          <w:szCs w:val="22"/>
        </w:rPr>
        <w:t>Dostupné z: </w:t>
      </w:r>
      <w:hyperlink r:id="rId22">
        <w:r>
          <w:rPr>
            <w:rStyle w:val="Hyperlink"/>
            <w:rFonts w:cs="Calibri" w:cstheme="minorHAnsi"/>
            <w:sz w:val="22"/>
            <w:szCs w:val="22"/>
          </w:rPr>
          <w:t>http://www.billconnelly.net/?p=697</w:t>
        </w:r>
      </w:hyperlink>
      <w:r>
        <w:rPr>
          <w:rFonts w:cs="Calibri" w:cstheme="minorHAnsi"/>
          <w:sz w:val="22"/>
          <w:szCs w:val="22"/>
        </w:rPr>
        <w:t xml:space="preserve"> </w:t>
      </w:r>
    </w:p>
    <w:p>
      <w:pPr>
        <w:pStyle w:val="MujOdstavec"/>
        <w:rPr>
          <w:rStyle w:val="Hyperlink"/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Dimenzionalita dat. [online]. [cit. 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>2022-03-11</w:t>
      </w:r>
      <w:r>
        <w:rPr>
          <w:rFonts w:cs="Calibri" w:cstheme="minorHAnsi"/>
          <w:sz w:val="22"/>
          <w:szCs w:val="22"/>
        </w:rPr>
        <w:t xml:space="preserve">]. Dostupné z: </w:t>
      </w:r>
      <w:hyperlink r:id="rId23">
        <w:r>
          <w:rPr>
            <w:rStyle w:val="Hyperlink"/>
            <w:rFonts w:cs="Calibri" w:cstheme="minorHAnsi"/>
            <w:sz w:val="22"/>
            <w:szCs w:val="22"/>
          </w:rPr>
          <w:t>https://www.statisticshowto.com/dimensionality/</w:t>
        </w:r>
      </w:hyperlink>
    </w:p>
    <w:p>
      <w:pPr>
        <w:pStyle w:val="MujOdstavec"/>
        <w:rPr>
          <w:rFonts w:eastAsia="" w:cs="Calibri" w:cstheme="minorHAnsi" w:eastAsiaTheme="minorEastAsia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Dokumentace Pandas – Metody korelace [online]. [cit. 2022-03-17]. Dostupné z: </w:t>
      </w:r>
      <w:hyperlink r:id="rId24">
        <w:r>
          <w:rPr>
            <w:rStyle w:val="Hyperlink"/>
            <w:rFonts w:cs="Calibri" w:cstheme="minorHAnsi"/>
            <w:sz w:val="22"/>
            <w:szCs w:val="22"/>
          </w:rPr>
          <w:t>https://pandas.pydata.org/docs/reference/api/pandas.DataFrame.corr.html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color w:val="212529"/>
          <w:sz w:val="22"/>
          <w:szCs w:val="22"/>
          <w:shd w:fill="FFFFFF" w:val="clear"/>
        </w:rPr>
        <w:t>FastAPI. </w:t>
      </w:r>
      <w:r>
        <w:rPr>
          <w:rFonts w:cs="Calibri" w:cstheme="minorHAnsi"/>
          <w:i/>
          <w:iCs/>
          <w:color w:val="212529"/>
          <w:sz w:val="22"/>
          <w:szCs w:val="22"/>
          <w:shd w:fill="FFFFFF" w:val="clear"/>
        </w:rPr>
        <w:t>Fastapi</w:t>
      </w:r>
      <w:r>
        <w:rPr>
          <w:rFonts w:cs="Calibri" w:cstheme="minorHAnsi"/>
          <w:color w:val="212529"/>
          <w:sz w:val="22"/>
          <w:szCs w:val="22"/>
          <w:shd w:fill="FFFFFF" w:val="clear"/>
        </w:rPr>
        <w:t xml:space="preserve"> [online]. [cit. 2022-03-24]. Dostupné z: </w:t>
      </w:r>
      <w:hyperlink r:id="rId25">
        <w:r>
          <w:rPr>
            <w:rStyle w:val="Hyperlink"/>
            <w:rFonts w:cs="Calibri" w:cstheme="minorHAnsi"/>
            <w:sz w:val="22"/>
            <w:szCs w:val="22"/>
            <w:shd w:fill="FFFFFF" w:val="clear"/>
          </w:rPr>
          <w:t>https://fastapi.tiangolo.com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color w:val="212529"/>
          <w:sz w:val="22"/>
          <w:szCs w:val="22"/>
          <w:shd w:fill="FFFFFF" w:val="clear"/>
        </w:rPr>
        <w:t>FastAPI. </w:t>
      </w:r>
      <w:r>
        <w:rPr>
          <w:rFonts w:cs="Calibri" w:cstheme="minorHAnsi"/>
          <w:i/>
          <w:iCs/>
          <w:color w:val="212529"/>
          <w:sz w:val="22"/>
          <w:szCs w:val="22"/>
          <w:shd w:fill="FFFFFF" w:val="clear"/>
        </w:rPr>
        <w:t>Uvicorn</w:t>
      </w:r>
      <w:r>
        <w:rPr>
          <w:rFonts w:cs="Calibri" w:cstheme="minorHAnsi"/>
          <w:color w:val="212529"/>
          <w:sz w:val="22"/>
          <w:szCs w:val="22"/>
          <w:shd w:fill="FFFFFF" w:val="clear"/>
        </w:rPr>
        <w:t xml:space="preserve"> [online]. [cit. 2022-03-24]. Dostupné z: </w:t>
      </w:r>
      <w:hyperlink r:id="rId26">
        <w:r>
          <w:rPr>
            <w:rStyle w:val="Hyperlink"/>
            <w:rFonts w:cs="Calibri" w:cstheme="minorHAnsi"/>
            <w:sz w:val="22"/>
            <w:szCs w:val="22"/>
            <w:shd w:fill="FFFFFF" w:val="clear"/>
          </w:rPr>
          <w:t>https://www.uvicorn.org</w:t>
        </w:r>
      </w:hyperlink>
    </w:p>
    <w:p>
      <w:pPr>
        <w:pStyle w:val="MujOdstavec"/>
        <w:rPr>
          <w:rStyle w:val="Eop"/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Fyzikální veličina. Wikipedia [online]. [cit. 2022-03-11]. Dostupné z: </w:t>
      </w:r>
      <w:hyperlink r:id="rId27">
        <w:r>
          <w:rPr>
            <w:rStyle w:val="Hyperlink"/>
            <w:rFonts w:cs="Calibri" w:cstheme="minorHAnsi"/>
            <w:sz w:val="22"/>
            <w:szCs w:val="22"/>
          </w:rPr>
          <w:t>https://cs.wikipedia.org/wiki/Fyzik%C3%A1ln%C3%AD_veli%C4%8Dina</w:t>
        </w:r>
      </w:hyperlink>
    </w:p>
    <w:p>
      <w:pPr>
        <w:pStyle w:val="MujOdstavec"/>
        <w:rPr>
          <w:rStyle w:val="Eop"/>
          <w:rFonts w:cs="Calibri" w:cstheme="minorHAnsi"/>
          <w:sz w:val="22"/>
          <w:szCs w:val="22"/>
        </w:rPr>
      </w:pP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 xml:space="preserve">GitLab [online]. [cit. 2022-03-11]. Dostupné z: </w:t>
      </w:r>
      <w:hyperlink r:id="rId28">
        <w:r>
          <w:rPr>
            <w:rStyle w:val="Hyperlink"/>
            <w:rFonts w:cs="Calibri" w:cstheme="minorHAnsi"/>
            <w:sz w:val="22"/>
            <w:szCs w:val="22"/>
            <w:shd w:fill="FFFFFF" w:val="clear"/>
          </w:rPr>
          <w:t>https://www.gitlab.com/</w:t>
        </w:r>
      </w:hyperlink>
    </w:p>
    <w:p>
      <w:pPr>
        <w:pStyle w:val="MujOdstavec"/>
        <w:rPr>
          <w:rStyle w:val="Hyperlink"/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Korelace. ExcelTown.com [online]. Praha: ExcelTown, 2020 [cit. 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>2022-03-11</w:t>
      </w:r>
      <w:r>
        <w:rPr>
          <w:rFonts w:cs="Calibri" w:cstheme="minorHAnsi"/>
          <w:sz w:val="22"/>
          <w:szCs w:val="22"/>
        </w:rPr>
        <w:t xml:space="preserve">]. Dostupné z: </w:t>
      </w:r>
      <w:hyperlink r:id="rId29">
        <w:r>
          <w:rPr>
            <w:rStyle w:val="Hyperlink"/>
            <w:rFonts w:cs="Calibri" w:cstheme="minorHAnsi"/>
            <w:sz w:val="22"/>
            <w:szCs w:val="22"/>
          </w:rPr>
          <w:t>https://exceltown.com/navody/pokrocila-analyza-regrese-korelace/korelace-co-to-vlastne-je/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Lineární regrese. Wikipedia: the free encyclopedia [online]. San Francisco (CA): Wikimedia Foundation, 2001- [cit. 2022-04-06]. Dostupné z: </w:t>
      </w:r>
      <w:hyperlink r:id="rId30">
        <w:r>
          <w:rPr>
            <w:rStyle w:val="Hyperlink"/>
            <w:rFonts w:cs="Calibri" w:cstheme="minorHAnsi"/>
            <w:sz w:val="22"/>
            <w:szCs w:val="22"/>
          </w:rPr>
          <w:t>https://cs.wikipedia.org/wiki/Line%C3%A1rn%C3%AD_regrese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Logistická regrese. Wikipedia: the free encyclopedia [online]. San Francisco (CA): Wikimedia Foundation, 2001- [cit. 2022-04-06]. Dostupné z: </w:t>
      </w:r>
      <w:hyperlink r:id="rId31">
        <w:r>
          <w:rPr>
            <w:rStyle w:val="Hyperlink"/>
            <w:rFonts w:cs="Calibri" w:cstheme="minorHAnsi"/>
            <w:sz w:val="22"/>
            <w:szCs w:val="22"/>
          </w:rPr>
          <w:t>https://cs.wikipedia.org/wiki/Logistick%C3%A1_regrese</w:t>
        </w:r>
      </w:hyperlink>
    </w:p>
    <w:p>
      <w:pPr>
        <w:pStyle w:val="MujOdstavec"/>
        <w:rPr>
          <w:rStyle w:val="Eop"/>
          <w:rFonts w:cs="Calibri" w:cstheme="minorHAnsi"/>
          <w:sz w:val="22"/>
          <w:szCs w:val="22"/>
        </w:rPr>
      </w:pPr>
      <w:r>
        <w:rPr>
          <w:rStyle w:val="Eop"/>
          <w:rFonts w:cs="Calibri" w:cstheme="minorHAnsi"/>
          <w:sz w:val="22"/>
          <w:szCs w:val="22"/>
        </w:rPr>
        <w:t xml:space="preserve">Microsoft Teams. Microsoft [online]. [cit. 2022-03-11]. Dostupné z: </w:t>
      </w:r>
      <w:hyperlink r:id="rId32">
        <w:r>
          <w:rPr>
            <w:rStyle w:val="Hyperlink"/>
            <w:rFonts w:cs="Calibri" w:cstheme="minorHAnsi"/>
            <w:sz w:val="22"/>
            <w:szCs w:val="22"/>
          </w:rPr>
          <w:t>https://www.microsoft.com/cs-cz/microsoft-teams/group-chat-software</w:t>
        </w:r>
      </w:hyperlink>
    </w:p>
    <w:p>
      <w:pPr>
        <w:pStyle w:val="MujOdstavec"/>
        <w:rPr>
          <w:rStyle w:val="Hyperlink"/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Pandas.pydata.org [online]. [cit. 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>2022-03-11].</w:t>
      </w:r>
      <w:r>
        <w:rPr>
          <w:rFonts w:cs="Calibri" w:cstheme="minorHAnsi"/>
          <w:sz w:val="22"/>
          <w:szCs w:val="22"/>
        </w:rPr>
        <w:t xml:space="preserve"> Dostupné z: </w:t>
      </w:r>
      <w:hyperlink r:id="rId33">
        <w:r>
          <w:rPr>
            <w:rStyle w:val="Hyperlink"/>
            <w:rFonts w:cs="Calibri" w:cstheme="minorHAnsi"/>
            <w:sz w:val="22"/>
            <w:szCs w:val="22"/>
          </w:rPr>
          <w:t>https://pandas.pydata.org/</w:t>
        </w:r>
      </w:hyperlink>
    </w:p>
    <w:p>
      <w:pPr>
        <w:pStyle w:val="MujOdstavec"/>
        <w:rPr>
          <w:rStyle w:val="Hyperlink"/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Pearsonův korelační koeficient. Wallstreetmojo [online]. 2019 [cit. 2022-03-11]. Dostupné z: </w:t>
      </w:r>
      <w:hyperlink r:id="rId34">
        <w:r>
          <w:rPr>
            <w:rStyle w:val="Hyperlink"/>
            <w:rFonts w:cs="Calibri" w:cstheme="minorHAnsi"/>
            <w:sz w:val="22"/>
            <w:szCs w:val="22"/>
          </w:rPr>
          <w:t>https://www.wallstreetmojo.com/pearson-correlation-coefficient/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Prediction. DataRobot [online]. [cit. 2022-04-07]. Dostupné z: </w:t>
      </w:r>
      <w:hyperlink r:id="rId35">
        <w:r>
          <w:rPr>
            <w:rStyle w:val="Hyperlink"/>
            <w:rFonts w:cs="Calibri" w:cstheme="minorHAnsi"/>
            <w:sz w:val="22"/>
            <w:szCs w:val="22"/>
          </w:rPr>
          <w:t>https://www.datarobot.com/wiki/prediction/</w:t>
        </w:r>
      </w:hyperlink>
    </w:p>
    <w:p>
      <w:pPr>
        <w:pStyle w:val="MujOdstavec"/>
        <w:rPr>
          <w:rStyle w:val="Hyperlink"/>
          <w:rFonts w:eastAsia="" w:cs="Calibri" w:cstheme="minorHAnsi" w:eastAsiaTheme="minorEastAsia"/>
          <w:color w:val="auto"/>
          <w:sz w:val="22"/>
          <w:szCs w:val="22"/>
          <w:u w:val="none"/>
        </w:rPr>
      </w:pPr>
      <w:r>
        <w:rPr>
          <w:rFonts w:cs="Calibri" w:cstheme="minorHAnsi"/>
          <w:sz w:val="22"/>
          <w:szCs w:val="22"/>
        </w:rPr>
        <w:t xml:space="preserve">Principal Component Analysis Step-by-step. Builtin [online]. 2021 [cit. 2022-03-11]. Dostupné z: </w:t>
      </w:r>
      <w:hyperlink r:id="rId36">
        <w:r>
          <w:rPr>
            <w:rStyle w:val="Hyperlink"/>
            <w:rFonts w:cs="Calibri" w:cstheme="minorHAnsi"/>
            <w:sz w:val="22"/>
            <w:szCs w:val="22"/>
          </w:rPr>
          <w:t>https://builtin.com/data-science/step-step-explanation-principal-component-analysis</w:t>
        </w:r>
      </w:hyperlink>
    </w:p>
    <w:p>
      <w:pPr>
        <w:pStyle w:val="MujOdstavec"/>
        <w:rPr>
          <w:rStyle w:val="Hyperlink"/>
          <w:rFonts w:cs="Calibri" w:cstheme="minorHAnsi"/>
          <w:color w:val="auto"/>
          <w:sz w:val="22"/>
          <w:szCs w:val="22"/>
          <w:u w:val="none"/>
        </w:rPr>
      </w:pP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>PyCharm [</w:t>
      </w:r>
      <w:r>
        <w:rPr>
          <w:rStyle w:val="Normaltextrun"/>
          <w:rFonts w:eastAsia="" w:cs="Calibri" w:cstheme="minorHAnsi" w:eastAsiaTheme="majorEastAsia"/>
          <w:color w:val="000000"/>
          <w:sz w:val="22"/>
          <w:szCs w:val="22"/>
          <w:shd w:fill="FFFFFF" w:val="clear"/>
        </w:rPr>
        <w:t>online].</w:t>
      </w:r>
      <w:r>
        <w:rPr>
          <w:rStyle w:val="Eop"/>
          <w:rFonts w:eastAsia="" w:cs="Calibri" w:cstheme="minorHAnsi" w:eastAsiaTheme="majorEastAsia"/>
          <w:color w:val="000000"/>
          <w:sz w:val="22"/>
          <w:szCs w:val="22"/>
        </w:rPr>
        <w:t> 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 xml:space="preserve"> [cit. 2022-03-11]. </w:t>
      </w:r>
      <w:r>
        <w:rPr>
          <w:rStyle w:val="Normaltextrun"/>
          <w:rFonts w:eastAsia="" w:cs="Calibri" w:cstheme="minorHAnsi" w:eastAsiaTheme="majorEastAsia"/>
          <w:color w:val="000000"/>
          <w:sz w:val="22"/>
          <w:szCs w:val="22"/>
          <w:shd w:fill="FFFFFF" w:val="clear"/>
        </w:rPr>
        <w:t>Dostupné z: </w:t>
      </w:r>
      <w:hyperlink r:id="rId37">
        <w:r>
          <w:rPr>
            <w:rStyle w:val="Hyperlink"/>
            <w:rFonts w:eastAsia="" w:cs="Calibri" w:cstheme="minorHAnsi" w:eastAsiaTheme="majorEastAsia"/>
            <w:sz w:val="22"/>
            <w:szCs w:val="22"/>
            <w:shd w:fill="FFFFFF" w:val="clear"/>
          </w:rPr>
          <w:t>https://www.jetbrains.com/pycharm/</w:t>
        </w:r>
      </w:hyperlink>
    </w:p>
    <w:p>
      <w:pPr>
        <w:pStyle w:val="MujOdstavec"/>
        <w:rPr>
          <w:rStyle w:val="Hyperlink"/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Scikit-learn.org [online]. [cit. 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>2022-03-11</w:t>
      </w:r>
      <w:r>
        <w:rPr>
          <w:rFonts w:cs="Calibri" w:cstheme="minorHAnsi"/>
          <w:sz w:val="22"/>
          <w:szCs w:val="22"/>
        </w:rPr>
        <w:t xml:space="preserve">]. Dostupné z: </w:t>
      </w:r>
      <w:hyperlink r:id="rId38">
        <w:r>
          <w:rPr>
            <w:rStyle w:val="Hyperlink"/>
            <w:rFonts w:cs="Calibri" w:cstheme="minorHAnsi"/>
            <w:sz w:val="22"/>
            <w:szCs w:val="22"/>
          </w:rPr>
          <w:t>https://scikit-learn.org/stable/getting_started.html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color w:val="212529"/>
          <w:sz w:val="22"/>
          <w:szCs w:val="22"/>
          <w:shd w:fill="FFFFFF" w:val="clear"/>
        </w:rPr>
        <w:t>SOAP. </w:t>
      </w:r>
      <w:r>
        <w:rPr>
          <w:rFonts w:cs="Calibri" w:cstheme="minorHAnsi"/>
          <w:iCs/>
          <w:color w:val="212529"/>
          <w:sz w:val="22"/>
          <w:szCs w:val="22"/>
          <w:shd w:fill="FFFFFF" w:val="clear"/>
        </w:rPr>
        <w:t>Wikipedia</w:t>
      </w:r>
      <w:r>
        <w:rPr>
          <w:rFonts w:cs="Calibri" w:cstheme="minorHAnsi"/>
          <w:color w:val="212529"/>
          <w:sz w:val="22"/>
          <w:szCs w:val="22"/>
          <w:shd w:fill="FFFFFF" w:val="clear"/>
        </w:rPr>
        <w:t xml:space="preserve"> [online]. [cit. 2022-03-24]. Dostupné z: </w:t>
      </w:r>
      <w:hyperlink r:id="rId39">
        <w:r>
          <w:rPr>
            <w:rStyle w:val="Hyperlink"/>
            <w:rFonts w:cs="Calibri" w:cstheme="minorHAnsi"/>
            <w:sz w:val="22"/>
            <w:szCs w:val="22"/>
            <w:shd w:fill="FFFFFF" w:val="clear"/>
          </w:rPr>
          <w:t>https://cs.wikipedia.org/wiki/SOAP</w:t>
        </w:r>
      </w:hyperlink>
    </w:p>
    <w:p>
      <w:pPr>
        <w:pStyle w:val="MujOdstavec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Spotipy.readthedocs.io 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>[</w:t>
      </w:r>
      <w:r>
        <w:rPr>
          <w:rStyle w:val="Normaltextrun"/>
          <w:rFonts w:eastAsia="" w:cs="Calibri" w:cstheme="minorHAnsi" w:eastAsiaTheme="majorEastAsia"/>
          <w:color w:val="000000"/>
          <w:sz w:val="22"/>
          <w:szCs w:val="22"/>
          <w:shd w:fill="FFFFFF" w:val="clear"/>
        </w:rPr>
        <w:t xml:space="preserve">online]. </w:t>
      </w:r>
      <w:r>
        <w:rPr>
          <w:rFonts w:cs="Calibri" w:cstheme="minorHAnsi"/>
          <w:sz w:val="22"/>
          <w:szCs w:val="22"/>
        </w:rPr>
        <w:t xml:space="preserve">[cit. </w:t>
      </w:r>
      <w:r>
        <w:rPr>
          <w:rStyle w:val="Contextualspellingandgrammarerror"/>
          <w:rFonts w:cs="Calibri" w:cstheme="minorHAnsi"/>
          <w:color w:val="000000"/>
          <w:sz w:val="22"/>
          <w:szCs w:val="22"/>
          <w:shd w:fill="FFFFFF" w:val="clear"/>
        </w:rPr>
        <w:t>2022-03-11].</w:t>
      </w:r>
      <w:r>
        <w:rPr>
          <w:rStyle w:val="Eop"/>
          <w:rFonts w:eastAsia="" w:cs="Calibri" w:cstheme="minorHAnsi" w:eastAsiaTheme="majorEastAsia"/>
          <w:color w:val="000000"/>
          <w:sz w:val="22"/>
          <w:szCs w:val="22"/>
        </w:rPr>
        <w:t> </w:t>
      </w:r>
      <w:r>
        <w:rPr>
          <w:rFonts w:cs="Calibri" w:cstheme="minorHAnsi"/>
          <w:sz w:val="22"/>
          <w:szCs w:val="22"/>
        </w:rPr>
        <w:t xml:space="preserve">Dostupné z: </w:t>
      </w:r>
      <w:hyperlink r:id="rId40">
        <w:r>
          <w:rPr>
            <w:rStyle w:val="Hyperlink"/>
            <w:rFonts w:cs="Calibri" w:cstheme="minorHAnsi"/>
            <w:sz w:val="22"/>
            <w:szCs w:val="22"/>
          </w:rPr>
          <w:t>https://spotipy.readthedocs.io/en/2.19.0/</w:t>
        </w:r>
      </w:hyperlink>
    </w:p>
    <w:p>
      <w:pPr>
        <w:pStyle w:val="MujOdstavec"/>
        <w:rPr>
          <w:rStyle w:val="Eop"/>
          <w:rFonts w:cs="Calibri" w:cstheme="minorHAnsi"/>
          <w:color w:val="000000"/>
          <w:sz w:val="22"/>
          <w:szCs w:val="22"/>
          <w:shd w:fill="FFFFFF" w:val="clear"/>
        </w:rPr>
      </w:pPr>
      <w:r>
        <w:rPr>
          <w:rStyle w:val="Normaltextrun"/>
          <w:rFonts w:cs="Calibri" w:cstheme="minorHAnsi"/>
          <w:color w:val="000000"/>
          <w:sz w:val="22"/>
          <w:szCs w:val="22"/>
          <w:shd w:fill="FFFFFF" w:val="clear"/>
        </w:rPr>
        <w:t xml:space="preserve">The beginner’s guide to Scrumban. Monday.com [online]. Moira Alexander, 2019 [cit. 2022-03-25]. Dostupné z: </w:t>
      </w:r>
      <w:hyperlink r:id="rId41">
        <w:r>
          <w:rPr>
            <w:rStyle w:val="Hyperlink"/>
            <w:rFonts w:cs="Calibri" w:cstheme="minorHAnsi"/>
            <w:sz w:val="22"/>
            <w:szCs w:val="22"/>
            <w:shd w:fill="FFFFFF" w:val="clear"/>
          </w:rPr>
          <w:t>https://monday.com/blog/rnd/the-beginners-guide-to-scrumban/</w:t>
        </w:r>
      </w:hyperlink>
    </w:p>
    <w:p>
      <w:pPr>
        <w:pStyle w:val="MujOdstavec"/>
        <w:rPr>
          <w:rStyle w:val="Hyperlink"/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Unit testing. </w:t>
      </w:r>
      <w:r>
        <w:rPr>
          <w:rFonts w:cs="Calibri" w:cstheme="minorHAnsi"/>
          <w:i/>
          <w:iCs/>
          <w:sz w:val="22"/>
          <w:szCs w:val="22"/>
        </w:rPr>
        <w:t>Wikipedia: the free encyclopedia</w:t>
      </w:r>
      <w:r>
        <w:rPr>
          <w:rFonts w:cs="Calibri" w:cstheme="minorHAnsi"/>
          <w:sz w:val="22"/>
          <w:szCs w:val="22"/>
        </w:rPr>
        <w:t xml:space="preserve"> [online]. San Francisco (CA): Wikimedia Foundation [cit. 2022-03-11]. Dostupné z: </w:t>
      </w:r>
      <w:hyperlink r:id="rId42">
        <w:r>
          <w:rPr>
            <w:rStyle w:val="Hyperlink"/>
            <w:rFonts w:cs="Calibri" w:cstheme="minorHAnsi"/>
            <w:sz w:val="22"/>
            <w:szCs w:val="22"/>
          </w:rPr>
          <w:t>https://cs.wikipedia.org/wiki/Unit_testing</w:t>
        </w:r>
      </w:hyperlink>
    </w:p>
    <w:p>
      <w:pPr>
        <w:pStyle w:val="MujOdstavec"/>
        <w:rPr>
          <w:rStyle w:val="Hyperlink"/>
          <w:rFonts w:cs="Calibri" w:cstheme="minorHAnsi"/>
          <w:sz w:val="22"/>
          <w:szCs w:val="22"/>
          <w:shd w:fill="FFFFFF" w:val="clear"/>
        </w:rPr>
      </w:pPr>
      <w:r>
        <w:rPr>
          <w:sz w:val="22"/>
          <w:szCs w:val="22"/>
          <w:shd w:fill="FFFFFF" w:val="clear"/>
        </w:rPr>
        <w:t>What is CRISP DM? </w:t>
      </w:r>
      <w:r>
        <w:rPr>
          <w:i/>
          <w:iCs/>
          <w:sz w:val="22"/>
          <w:szCs w:val="22"/>
          <w:shd w:fill="FFFFFF" w:val="clear"/>
        </w:rPr>
        <w:t>Data Science Process Alliance</w:t>
      </w:r>
      <w:r>
        <w:rPr>
          <w:sz w:val="22"/>
          <w:szCs w:val="22"/>
          <w:shd w:fill="FFFFFF" w:val="clear"/>
        </w:rPr>
        <w:t xml:space="preserve"> [online]. [cit. 2022-03-20]. Dostupné z: </w:t>
      </w:r>
      <w:hyperlink r:id="rId43">
        <w:r>
          <w:rPr>
            <w:rStyle w:val="Hyperlink"/>
            <w:rFonts w:cs="Calibri" w:cstheme="minorHAnsi"/>
            <w:sz w:val="22"/>
            <w:szCs w:val="22"/>
            <w:shd w:fill="FFFFFF" w:val="clear"/>
          </w:rPr>
          <w:t>https://www.datascience-pm.com/crisp-dm-2/</w:t>
        </w:r>
      </w:hyperlink>
    </w:p>
    <w:p>
      <w:pPr>
        <w:pStyle w:val="Normal"/>
        <w:rPr>
          <w:rStyle w:val="Hyperlink"/>
          <w:rFonts w:cs="Calibri" w:cstheme="minorHAnsi"/>
          <w:sz w:val="22"/>
          <w:szCs w:val="22"/>
          <w:shd w:fill="FFFFFF" w:val="clear"/>
        </w:rPr>
      </w:pPr>
      <w:r>
        <w:rPr>
          <w:rFonts w:eastAsia="" w:cs="" w:ascii="Arial" w:hAnsi="Arial" w:cstheme="majorBidi" w:eastAsiaTheme="majorEastAsia"/>
          <w:color w:themeColor="accent1" w:themeShade="bf" w:val="2F5496"/>
          <w:sz w:val="22"/>
          <w:szCs w:val="22"/>
          <w:shd w:fill="FFFFFF" w:val="clear"/>
        </w:rPr>
        <w:t>XML-RPC. </w:t>
      </w:r>
      <w:r>
        <w:rPr>
          <w:rFonts w:eastAsia="" w:cs="" w:ascii="Arial" w:hAnsi="Arial" w:cstheme="majorBidi" w:eastAsiaTheme="majorEastAsia"/>
          <w:iCs/>
          <w:color w:themeColor="accent1" w:themeShade="bf" w:val="2F5496"/>
          <w:sz w:val="22"/>
          <w:szCs w:val="22"/>
          <w:shd w:fill="FFFFFF" w:val="clear"/>
        </w:rPr>
        <w:t>Wikipedia</w:t>
      </w:r>
      <w:r>
        <w:rPr>
          <w:rFonts w:eastAsia="" w:cs="" w:ascii="Arial" w:hAnsi="Arial" w:cstheme="majorBidi" w:eastAsiaTheme="majorEastAsia"/>
          <w:color w:themeColor="accent1" w:themeShade="bf" w:val="2F5496"/>
          <w:sz w:val="22"/>
          <w:szCs w:val="22"/>
          <w:shd w:fill="FFFFFF" w:val="clear"/>
        </w:rPr>
        <w:t xml:space="preserve"> [online]. [cit. 2022-03-24]. Dostupné z: </w:t>
      </w:r>
      <w:hyperlink r:id="rId44">
        <w:r>
          <w:rPr>
            <w:rStyle w:val="Hyperlink"/>
            <w:rFonts w:cs="Calibri" w:cstheme="minorHAnsi"/>
            <w:sz w:val="22"/>
            <w:szCs w:val="22"/>
            <w:shd w:fill="FFFFFF" w:val="clear"/>
          </w:rPr>
          <w:t>https://cs.wikipedia.org/wiki/XML-RPC</w:t>
        </w:r>
      </w:hyperlink>
    </w:p>
    <w:p>
      <w:pPr>
        <w:pStyle w:val="Normal"/>
        <w:rPr>
          <w:rStyle w:val="Hyperlink"/>
          <w:rFonts w:cs="Calibri" w:cstheme="minorHAnsi"/>
          <w:sz w:val="22"/>
          <w:szCs w:val="22"/>
          <w:shd w:fill="FFFFFF" w:val="clear"/>
        </w:rPr>
      </w:pPr>
      <w:r>
        <w:rPr>
          <w:rFonts w:cs="Calibri" w:cstheme="minorHAnsi"/>
          <w:sz w:val="22"/>
          <w:szCs w:val="22"/>
          <w:shd w:fill="FFFFFF" w:val="clear"/>
        </w:rPr>
      </w:r>
      <w:r>
        <w:br w:type="page"/>
      </w:r>
    </w:p>
    <w:p>
      <w:pPr>
        <w:pStyle w:val="Normal"/>
        <w:spacing w:before="0" w:after="240"/>
        <w:rPr/>
      </w:pPr>
      <w:r>
        <w:rPr/>
      </w:r>
    </w:p>
    <w:p>
      <w:pPr>
        <w:pStyle w:val="Nadpis2bezsl"/>
        <w:ind w:hanging="0" w:left="0"/>
        <w:rPr>
          <w:rStyle w:val="Normaltextrun"/>
        </w:rPr>
      </w:pPr>
      <w:bookmarkStart w:id="141" w:name="_Toc101208061"/>
      <w:bookmarkStart w:id="142" w:name="_Toc101377456"/>
      <w:bookmarkStart w:id="143" w:name="_Toc101377596"/>
      <w:bookmarkStart w:id="144" w:name="_Toc101377260"/>
      <w:bookmarkStart w:id="145" w:name="_Toc101377138"/>
      <w:bookmarkStart w:id="146" w:name="_Toc101377630"/>
      <w:bookmarkStart w:id="147" w:name="_Toc101377027"/>
      <w:bookmarkStart w:id="148" w:name="_Toc101376786"/>
      <w:bookmarkStart w:id="149" w:name="_Toc101376652"/>
      <w:bookmarkStart w:id="150" w:name="_Toc101208063"/>
      <w:bookmarkStart w:id="151" w:name="_Toc101376566"/>
      <w:bookmarkStart w:id="152" w:name="_Toc101376494"/>
      <w:bookmarkStart w:id="153" w:name="_Toc101372762"/>
      <w:bookmarkStart w:id="154" w:name="_Toc101369183"/>
      <w:bookmarkStart w:id="155" w:name="_Toc101207931"/>
      <w:bookmarkStart w:id="156" w:name="_Toc101106044"/>
      <w:bookmarkStart w:id="157" w:name="_Toc101097820"/>
      <w:bookmarkStart w:id="158" w:name="_Toc101377629"/>
      <w:bookmarkStart w:id="159" w:name="_Toc101377455"/>
      <w:bookmarkStart w:id="160" w:name="_Toc101377595"/>
      <w:bookmarkStart w:id="161" w:name="_Toc101377259"/>
      <w:bookmarkStart w:id="162" w:name="_Toc101377137"/>
      <w:bookmarkStart w:id="163" w:name="_Toc101377026"/>
      <w:bookmarkStart w:id="164" w:name="_Toc101376785"/>
      <w:bookmarkStart w:id="165" w:name="_Toc101376651"/>
      <w:bookmarkStart w:id="166" w:name="_Toc101376565"/>
      <w:bookmarkStart w:id="167" w:name="_Toc101376493"/>
      <w:bookmarkStart w:id="168" w:name="_Toc101372761"/>
      <w:bookmarkStart w:id="169" w:name="_Toc101369182"/>
      <w:bookmarkStart w:id="170" w:name="_Toc101207929"/>
      <w:bookmarkStart w:id="171" w:name="_Toc101097819"/>
      <w:bookmarkStart w:id="172" w:name="_Toc101377628"/>
      <w:bookmarkStart w:id="173" w:name="_Toc101377454"/>
      <w:bookmarkStart w:id="174" w:name="_Toc101377594"/>
      <w:bookmarkStart w:id="175" w:name="_Toc101377258"/>
      <w:bookmarkStart w:id="176" w:name="_Toc101377136"/>
      <w:bookmarkStart w:id="177" w:name="_Toc101377025"/>
      <w:bookmarkStart w:id="178" w:name="_Toc101376784"/>
      <w:bookmarkStart w:id="179" w:name="_Toc101376650"/>
      <w:bookmarkStart w:id="180" w:name="_Toc101376564"/>
      <w:bookmarkStart w:id="181" w:name="_Toc101376492"/>
      <w:bookmarkStart w:id="182" w:name="_Toc101372760"/>
      <w:bookmarkStart w:id="183" w:name="_Toc101106030"/>
      <w:bookmarkStart w:id="184" w:name="_Toc101097806"/>
      <w:bookmarkStart w:id="185" w:name="_Toc101208062"/>
      <w:bookmarkStart w:id="186" w:name="_Toc101106042"/>
      <w:bookmarkStart w:id="187" w:name="_Toc101097818"/>
      <w:bookmarkStart w:id="188" w:name="_Toc101377627"/>
      <w:bookmarkStart w:id="189" w:name="_Toc101377453"/>
      <w:bookmarkStart w:id="190" w:name="_Toc101377593"/>
      <w:bookmarkStart w:id="191" w:name="_Toc101377257"/>
      <w:bookmarkStart w:id="192" w:name="_Toc101377135"/>
      <w:bookmarkStart w:id="193" w:name="_Toc101377024"/>
      <w:bookmarkStart w:id="194" w:name="_Toc101376783"/>
      <w:bookmarkStart w:id="195" w:name="_Toc101376649"/>
      <w:bookmarkStart w:id="196" w:name="_Toc101376563"/>
      <w:bookmarkStart w:id="197" w:name="_Toc101376491"/>
      <w:bookmarkStart w:id="198" w:name="_Toc101369181"/>
      <w:bookmarkStart w:id="199" w:name="_Toc164769660"/>
      <w:bookmarkStart w:id="200" w:name="_Toc101208059"/>
      <w:bookmarkStart w:id="201" w:name="_Toc101207928"/>
      <w:bookmarkStart w:id="202" w:name="_Toc101106041"/>
      <w:bookmarkStart w:id="203" w:name="_Toc101097817"/>
      <w:bookmarkStart w:id="204" w:name="_Toc101377626"/>
      <w:bookmarkStart w:id="205" w:name="_Toc101377452"/>
      <w:bookmarkStart w:id="206" w:name="_Toc101377592"/>
      <w:bookmarkStart w:id="207" w:name="_Toc101377256"/>
      <w:bookmarkStart w:id="208" w:name="_Toc101377134"/>
      <w:bookmarkStart w:id="209" w:name="_Toc101377023"/>
      <w:bookmarkStart w:id="210" w:name="_Toc101376782"/>
      <w:bookmarkStart w:id="211" w:name="_Toc101376648"/>
      <w:bookmarkStart w:id="212" w:name="_Toc101376562"/>
      <w:bookmarkStart w:id="213" w:name="_Toc101376561"/>
      <w:bookmarkStart w:id="214" w:name="_Toc101376490"/>
      <w:bookmarkStart w:id="215" w:name="_Toc101369180"/>
      <w:bookmarkStart w:id="216" w:name="_Toc101208060"/>
      <w:bookmarkStart w:id="217" w:name="_Toc101207927"/>
      <w:bookmarkStart w:id="218" w:name="_Toc101106040"/>
      <w:bookmarkStart w:id="219" w:name="_Toc101097816"/>
      <w:bookmarkStart w:id="220" w:name="_Toc101377625"/>
      <w:bookmarkStart w:id="221" w:name="_Toc101377451"/>
      <w:bookmarkStart w:id="222" w:name="_Toc101377591"/>
      <w:bookmarkStart w:id="223" w:name="_Toc101377255"/>
      <w:bookmarkStart w:id="224" w:name="_Toc101377133"/>
      <w:bookmarkStart w:id="225" w:name="_Toc101377022"/>
      <w:bookmarkStart w:id="226" w:name="_Toc101376781"/>
      <w:bookmarkStart w:id="227" w:name="_Toc101376647"/>
      <w:bookmarkStart w:id="228" w:name="_Toc101377415"/>
      <w:bookmarkStart w:id="229" w:name="_Toc101377219"/>
      <w:bookmarkStart w:id="230" w:name="_Toc101372758"/>
      <w:bookmarkStart w:id="231" w:name="_Toc101376489"/>
      <w:bookmarkStart w:id="232" w:name="_Toc101372757"/>
      <w:bookmarkStart w:id="233" w:name="_Toc101369178"/>
      <w:bookmarkStart w:id="234" w:name="_Toc101208058"/>
      <w:bookmarkStart w:id="235" w:name="_Toc101207926"/>
      <w:bookmarkStart w:id="236" w:name="_Toc101106039"/>
      <w:bookmarkStart w:id="237" w:name="_Toc101097815"/>
      <w:bookmarkStart w:id="238" w:name="_Toc101377624"/>
      <w:bookmarkStart w:id="239" w:name="_Toc101377450"/>
      <w:bookmarkStart w:id="240" w:name="_Toc101377590"/>
      <w:bookmarkStart w:id="241" w:name="_Toc101377254"/>
      <w:bookmarkStart w:id="242" w:name="_Toc101377132"/>
      <w:bookmarkStart w:id="243" w:name="_Toc101377021"/>
      <w:bookmarkStart w:id="244" w:name="_Toc101376780"/>
      <w:bookmarkStart w:id="245" w:name="_Toc101369179"/>
      <w:bookmarkStart w:id="246" w:name="_Toc101376560"/>
      <w:bookmarkStart w:id="247" w:name="_Toc101376488"/>
      <w:bookmarkStart w:id="248" w:name="_Toc101372756"/>
      <w:bookmarkStart w:id="249" w:name="_Toc101369177"/>
      <w:bookmarkStart w:id="250" w:name="_Toc101208057"/>
      <w:bookmarkStart w:id="251" w:name="_Toc101207925"/>
      <w:bookmarkStart w:id="252" w:name="_Toc101106038"/>
      <w:bookmarkStart w:id="253" w:name="_Toc101097814"/>
      <w:bookmarkStart w:id="254" w:name="_Toc101377623"/>
      <w:bookmarkStart w:id="255" w:name="_Toc101377449"/>
      <w:bookmarkStart w:id="256" w:name="_Toc101377589"/>
      <w:bookmarkStart w:id="257" w:name="_Toc101377253"/>
      <w:bookmarkStart w:id="258" w:name="_Toc101377131"/>
      <w:bookmarkStart w:id="259" w:name="_Toc101377020"/>
      <w:bookmarkStart w:id="260" w:name="_Toc101372759"/>
      <w:bookmarkStart w:id="261" w:name="_Toc101377585"/>
      <w:bookmarkStart w:id="262" w:name="_Toc101376646"/>
      <w:bookmarkStart w:id="263" w:name="_Toc101376779"/>
      <w:bookmarkStart w:id="264" w:name="_Toc101376559"/>
      <w:bookmarkStart w:id="265" w:name="_Toc101376487"/>
      <w:bookmarkStart w:id="266" w:name="_Toc101372755"/>
      <w:bookmarkStart w:id="267" w:name="_Toc101369176"/>
      <w:bookmarkStart w:id="268" w:name="_Toc101208056"/>
      <w:bookmarkStart w:id="269" w:name="_Toc101207924"/>
      <w:bookmarkStart w:id="270" w:name="_Toc101106037"/>
      <w:bookmarkStart w:id="271" w:name="_Toc101097813"/>
      <w:bookmarkStart w:id="272" w:name="_Toc101377622"/>
      <w:bookmarkStart w:id="273" w:name="_Toc101377448"/>
      <w:bookmarkStart w:id="274" w:name="_Toc101377588"/>
      <w:bookmarkStart w:id="275" w:name="_Toc101377252"/>
      <w:bookmarkStart w:id="276" w:name="_Toc101377445"/>
      <w:bookmarkStart w:id="277" w:name="_Toc101377019"/>
      <w:bookmarkStart w:id="278" w:name="_Toc101377018"/>
      <w:bookmarkStart w:id="279" w:name="_Toc101376644"/>
      <w:bookmarkStart w:id="280" w:name="_Toc101376558"/>
      <w:bookmarkStart w:id="281" w:name="_Toc101376486"/>
      <w:bookmarkStart w:id="282" w:name="_Toc101372754"/>
      <w:bookmarkStart w:id="283" w:name="_Toc101369175"/>
      <w:bookmarkStart w:id="284" w:name="_Toc101208055"/>
      <w:bookmarkStart w:id="285" w:name="_Toc101207923"/>
      <w:bookmarkStart w:id="286" w:name="_Toc101106036"/>
      <w:bookmarkStart w:id="287" w:name="_Toc101097812"/>
      <w:bookmarkStart w:id="288" w:name="_Toc101377621"/>
      <w:bookmarkStart w:id="289" w:name="_Toc101377447"/>
      <w:bookmarkStart w:id="290" w:name="_Toc101377587"/>
      <w:bookmarkStart w:id="291" w:name="_Toc101377130"/>
      <w:bookmarkStart w:id="292" w:name="_Toc101376643"/>
      <w:bookmarkStart w:id="293" w:name="_Toc101376777"/>
      <w:bookmarkStart w:id="294" w:name="_Toc101376557"/>
      <w:bookmarkStart w:id="295" w:name="_Toc101376485"/>
      <w:bookmarkStart w:id="296" w:name="_Toc101372753"/>
      <w:bookmarkStart w:id="297" w:name="_Toc101369174"/>
      <w:bookmarkStart w:id="298" w:name="_Toc101208054"/>
      <w:bookmarkStart w:id="299" w:name="_Toc101207922"/>
      <w:bookmarkStart w:id="300" w:name="_Toc101106035"/>
      <w:bookmarkStart w:id="301" w:name="_Toc101097811"/>
      <w:bookmarkStart w:id="302" w:name="_Toc101377620"/>
      <w:bookmarkStart w:id="303" w:name="_Toc101377446"/>
      <w:bookmarkStart w:id="304" w:name="_Toc101377250"/>
      <w:bookmarkStart w:id="305" w:name="_Toc101377586"/>
      <w:bookmarkStart w:id="306" w:name="_Toc101377251"/>
      <w:bookmarkStart w:id="307" w:name="_Toc101377442"/>
      <w:bookmarkStart w:id="308" w:name="_Toc101377129"/>
      <w:bookmarkStart w:id="309" w:name="_Toc101377583"/>
      <w:bookmarkStart w:id="310" w:name="_Toc101377128"/>
      <w:bookmarkStart w:id="311" w:name="_Toc101377017"/>
      <w:bookmarkStart w:id="312" w:name="_Toc101376776"/>
      <w:bookmarkStart w:id="313" w:name="_Toc101376642"/>
      <w:bookmarkStart w:id="314" w:name="_Toc101376556"/>
      <w:bookmarkStart w:id="315" w:name="_Toc101376484"/>
      <w:bookmarkStart w:id="316" w:name="_Toc101372752"/>
      <w:bookmarkStart w:id="317" w:name="_Toc101208053"/>
      <w:bookmarkStart w:id="318" w:name="_Toc101106034"/>
      <w:bookmarkStart w:id="319" w:name="_Toc101097810"/>
      <w:bookmarkStart w:id="320" w:name="_Toc101377619"/>
      <w:bookmarkStart w:id="321" w:name="_Toc101377249"/>
      <w:bookmarkStart w:id="322" w:name="_Toc101377127"/>
      <w:bookmarkStart w:id="323" w:name="_Toc101377016"/>
      <w:bookmarkStart w:id="324" w:name="_Toc101376775"/>
      <w:bookmarkStart w:id="325" w:name="_Toc101376641"/>
      <w:bookmarkStart w:id="326" w:name="_Toc101376555"/>
      <w:bookmarkStart w:id="327" w:name="_Toc101376483"/>
      <w:bookmarkStart w:id="328" w:name="_Toc101372751"/>
      <w:bookmarkStart w:id="329" w:name="_Toc101369172"/>
      <w:bookmarkStart w:id="330" w:name="_Toc101208052"/>
      <w:bookmarkStart w:id="331" w:name="_Toc101207920"/>
      <w:bookmarkStart w:id="332" w:name="_Toc101106033"/>
      <w:bookmarkStart w:id="333" w:name="_Toc101097809"/>
      <w:bookmarkStart w:id="334" w:name="_Toc101377618"/>
      <w:bookmarkStart w:id="335" w:name="_Toc101377444"/>
      <w:bookmarkStart w:id="336" w:name="_Toc101377584"/>
      <w:bookmarkStart w:id="337" w:name="_Toc101377248"/>
      <w:bookmarkStart w:id="338" w:name="_Toc101377126"/>
      <w:bookmarkStart w:id="339" w:name="_Toc101377015"/>
      <w:bookmarkStart w:id="340" w:name="_Toc101376774"/>
      <w:bookmarkStart w:id="341" w:name="_Toc101376640"/>
      <w:bookmarkStart w:id="342" w:name="_Toc101376554"/>
      <w:bookmarkStart w:id="343" w:name="_Toc101376482"/>
      <w:bookmarkStart w:id="344" w:name="_Toc101372750"/>
      <w:bookmarkStart w:id="345" w:name="_Toc101369171"/>
      <w:bookmarkStart w:id="346" w:name="_Toc101208051"/>
      <w:bookmarkStart w:id="347" w:name="_Toc101207919"/>
      <w:bookmarkStart w:id="348" w:name="_Toc101106032"/>
      <w:bookmarkStart w:id="349" w:name="_Toc101097808"/>
      <w:bookmarkStart w:id="350" w:name="_Toc101377617"/>
      <w:bookmarkStart w:id="351" w:name="_Toc101377443"/>
      <w:bookmarkStart w:id="352" w:name="_Toc101207930"/>
      <w:bookmarkStart w:id="353" w:name="_Toc101377247"/>
      <w:bookmarkStart w:id="354" w:name="_Toc101377125"/>
      <w:bookmarkStart w:id="355" w:name="_Toc101377014"/>
      <w:bookmarkStart w:id="356" w:name="_Toc101376773"/>
      <w:bookmarkStart w:id="357" w:name="_Toc101376639"/>
      <w:bookmarkStart w:id="358" w:name="_Toc101376553"/>
      <w:bookmarkStart w:id="359" w:name="_Toc101376481"/>
      <w:bookmarkStart w:id="360" w:name="_Toc101372749"/>
      <w:bookmarkStart w:id="361" w:name="_Toc101369170"/>
      <w:bookmarkStart w:id="362" w:name="_Toc101208050"/>
      <w:bookmarkStart w:id="363" w:name="_Toc101207918"/>
      <w:bookmarkStart w:id="364" w:name="_Toc101106031"/>
      <w:bookmarkStart w:id="365" w:name="_Toc101097807"/>
      <w:bookmarkStart w:id="366" w:name="_Toc101376778"/>
      <w:bookmarkStart w:id="367" w:name="_Toc101106043"/>
      <w:bookmarkStart w:id="368" w:name="_Toc101377582"/>
      <w:bookmarkStart w:id="369" w:name="_Toc101377246"/>
      <w:bookmarkStart w:id="370" w:name="_Toc101377124"/>
      <w:bookmarkStart w:id="371" w:name="_Toc101377013"/>
      <w:bookmarkStart w:id="372" w:name="_Toc101376772"/>
      <w:bookmarkStart w:id="373" w:name="_Toc101376638"/>
      <w:bookmarkStart w:id="374" w:name="_Toc101376552"/>
      <w:bookmarkStart w:id="375" w:name="_Toc101376480"/>
      <w:bookmarkStart w:id="376" w:name="_Toc101372748"/>
      <w:bookmarkStart w:id="377" w:name="_Toc101369169"/>
      <w:bookmarkStart w:id="378" w:name="_Toc101208049"/>
      <w:bookmarkStart w:id="379" w:name="_Toc101207917"/>
      <w:bookmarkStart w:id="380" w:name="_Toc101377616"/>
      <w:bookmarkStart w:id="381" w:name="_Toc101376645"/>
      <w:bookmarkStart w:id="382" w:name="_Toc101207915"/>
      <w:bookmarkStart w:id="383" w:name="_Toc101369173"/>
      <w:bookmarkStart w:id="384" w:name="_Toc101207921"/>
      <w:bookmarkStart w:id="385" w:name="_Toc101377441"/>
      <w:bookmarkStart w:id="386" w:name="_Toc101377581"/>
      <w:bookmarkStart w:id="387" w:name="_Toc101377245"/>
      <w:bookmarkStart w:id="388" w:name="_Toc101377123"/>
      <w:bookmarkStart w:id="389" w:name="_Toc101377012"/>
      <w:bookmarkStart w:id="390" w:name="_Toc101376771"/>
      <w:bookmarkStart w:id="391" w:name="_Toc101376637"/>
      <w:bookmarkStart w:id="392" w:name="_Toc101376551"/>
      <w:bookmarkStart w:id="393" w:name="_Toc101376479"/>
      <w:bookmarkStart w:id="394" w:name="_Toc101372747"/>
      <w:bookmarkStart w:id="395" w:name="_Toc101369168"/>
      <w:bookmarkStart w:id="396" w:name="_Toc101208047"/>
      <w:bookmarkStart w:id="397" w:name="_Toc101106029"/>
      <w:bookmarkStart w:id="398" w:name="_Toc101377615"/>
      <w:bookmarkStart w:id="399" w:name="_Toc101097805"/>
      <w:bookmarkStart w:id="400" w:name="_Toc101377614"/>
      <w:bookmarkStart w:id="401" w:name="_Toc101377440"/>
      <w:bookmarkStart w:id="402" w:name="_Toc101377580"/>
      <w:bookmarkStart w:id="403" w:name="_Toc101377244"/>
      <w:bookmarkStart w:id="404" w:name="_Toc101377122"/>
      <w:bookmarkStart w:id="405" w:name="_Toc101377011"/>
      <w:bookmarkStart w:id="406" w:name="_Toc101376770"/>
      <w:bookmarkStart w:id="407" w:name="_Toc101376636"/>
      <w:bookmarkStart w:id="408" w:name="_Toc101376550"/>
      <w:bookmarkStart w:id="409" w:name="_Toc101376478"/>
      <w:bookmarkStart w:id="410" w:name="_Toc101372746"/>
      <w:bookmarkStart w:id="411" w:name="_Toc101369167"/>
      <w:bookmarkStart w:id="412" w:name="_Toc101207916"/>
      <w:bookmarkStart w:id="413" w:name="_Toc101097804"/>
      <w:bookmarkStart w:id="414" w:name="_Toc101377613"/>
      <w:bookmarkStart w:id="415" w:name="_Toc101377439"/>
      <w:bookmarkStart w:id="416" w:name="_Toc101377579"/>
      <w:bookmarkStart w:id="417" w:name="_Toc101377243"/>
      <w:bookmarkStart w:id="418" w:name="_Toc101377121"/>
      <w:bookmarkStart w:id="419" w:name="_Toc101377010"/>
      <w:bookmarkStart w:id="420" w:name="_Toc101376769"/>
      <w:bookmarkStart w:id="421" w:name="_Toc101376635"/>
      <w:bookmarkStart w:id="422" w:name="_Toc101376549"/>
      <w:bookmarkStart w:id="423" w:name="_Toc101376477"/>
      <w:bookmarkStart w:id="424" w:name="_Toc101372745"/>
      <w:bookmarkStart w:id="425" w:name="_Toc101369166"/>
      <w:bookmarkStart w:id="426" w:name="_Toc101208046"/>
      <w:bookmarkStart w:id="427" w:name="_Toc101208048"/>
      <w:bookmarkStart w:id="428" w:name="_Toc101106027"/>
      <w:bookmarkStart w:id="429" w:name="_Toc101097803"/>
      <w:bookmarkStart w:id="430" w:name="_Toc101377612"/>
      <w:bookmarkStart w:id="431" w:name="_Toc101377438"/>
      <w:bookmarkStart w:id="432" w:name="_Toc101377578"/>
      <w:bookmarkStart w:id="433" w:name="_Toc101377242"/>
      <w:bookmarkStart w:id="434" w:name="_Toc101377120"/>
      <w:bookmarkStart w:id="435" w:name="_Toc101377009"/>
      <w:bookmarkStart w:id="436" w:name="_Toc101376768"/>
      <w:bookmarkStart w:id="437" w:name="_Toc101376634"/>
      <w:bookmarkStart w:id="438" w:name="_Toc101376548"/>
      <w:bookmarkStart w:id="439" w:name="_Toc101376476"/>
      <w:bookmarkStart w:id="440" w:name="_Toc101372744"/>
      <w:bookmarkStart w:id="441" w:name="_Toc101369165"/>
      <w:bookmarkStart w:id="442" w:name="_Toc101208045"/>
      <w:bookmarkStart w:id="443" w:name="_Toc101207913"/>
      <w:bookmarkStart w:id="444" w:name="_Toc101106026"/>
      <w:bookmarkStart w:id="445" w:name="_Toc101097802"/>
      <w:bookmarkStart w:id="446" w:name="_Toc101377611"/>
      <w:bookmarkStart w:id="447" w:name="_Toc101377437"/>
      <w:bookmarkStart w:id="448" w:name="_Toc101377577"/>
      <w:bookmarkStart w:id="449" w:name="_Toc101377241"/>
      <w:bookmarkStart w:id="450" w:name="_Toc101377119"/>
      <w:bookmarkStart w:id="451" w:name="_Toc101377008"/>
      <w:bookmarkStart w:id="452" w:name="_Toc101376767"/>
      <w:bookmarkStart w:id="453" w:name="_Toc101376633"/>
      <w:bookmarkStart w:id="454" w:name="_Toc101376547"/>
      <w:bookmarkStart w:id="455" w:name="_Toc101376475"/>
      <w:bookmarkStart w:id="456" w:name="_Toc101372743"/>
      <w:bookmarkStart w:id="457" w:name="_Toc101377434"/>
      <w:bookmarkStart w:id="458" w:name="_Toc101207912"/>
      <w:bookmarkStart w:id="459" w:name="_Toc101106025"/>
      <w:bookmarkStart w:id="460" w:name="_Toc101097801"/>
      <w:bookmarkStart w:id="461" w:name="_Toc101377610"/>
      <w:bookmarkStart w:id="462" w:name="_Toc101208044"/>
      <w:bookmarkStart w:id="463" w:name="_Toc101377436"/>
      <w:bookmarkStart w:id="464" w:name="_Toc101377576"/>
      <w:bookmarkStart w:id="465" w:name="_Toc101377240"/>
      <w:bookmarkStart w:id="466" w:name="_Toc101376546"/>
      <w:bookmarkStart w:id="467" w:name="_Toc101377118"/>
      <w:bookmarkStart w:id="468" w:name="_Toc101377007"/>
      <w:bookmarkStart w:id="469" w:name="_Toc101376766"/>
      <w:bookmarkStart w:id="470" w:name="_Toc101376632"/>
      <w:bookmarkStart w:id="471" w:name="_Toc101377574"/>
      <w:bookmarkStart w:id="472" w:name="_Toc101369164"/>
      <w:bookmarkStart w:id="473" w:name="_Toc101376474"/>
      <w:bookmarkStart w:id="474" w:name="_Toc101372742"/>
      <w:bookmarkStart w:id="475" w:name="_Toc101369163"/>
      <w:bookmarkStart w:id="476" w:name="_Toc101208043"/>
      <w:bookmarkStart w:id="477" w:name="_Toc101207911"/>
      <w:bookmarkStart w:id="478" w:name="_Toc101106024"/>
      <w:bookmarkStart w:id="479" w:name="_Toc101097800"/>
      <w:bookmarkStart w:id="480" w:name="_Toc101377609"/>
      <w:bookmarkStart w:id="481" w:name="_Toc101377435"/>
      <w:bookmarkStart w:id="482" w:name="_Toc101377575"/>
      <w:bookmarkStart w:id="483" w:name="_Toc101377239"/>
      <w:bookmarkStart w:id="484" w:name="_Toc101377117"/>
      <w:bookmarkStart w:id="485" w:name="_Toc101377006"/>
      <w:bookmarkStart w:id="486" w:name="_Toc101377608"/>
      <w:bookmarkStart w:id="487" w:name="_Toc101377600"/>
      <w:bookmarkStart w:id="488" w:name="_Toc101377426"/>
      <w:bookmarkStart w:id="489" w:name="_Toc101377238"/>
      <w:bookmarkStart w:id="490" w:name="_Toc101377116"/>
      <w:bookmarkStart w:id="491" w:name="_Toc101377005"/>
      <w:bookmarkStart w:id="492" w:name="_Toc101377607"/>
      <w:bookmarkStart w:id="493" w:name="_Toc101377433"/>
      <w:bookmarkStart w:id="494" w:name="_Toc101377573"/>
      <w:bookmarkStart w:id="495" w:name="_Toc101377237"/>
      <w:bookmarkStart w:id="496" w:name="_Toc101377115"/>
      <w:bookmarkStart w:id="497" w:name="_Toc101377004"/>
      <w:bookmarkStart w:id="498" w:name="_Toc101377606"/>
      <w:bookmarkStart w:id="499" w:name="_Toc101377432"/>
      <w:bookmarkStart w:id="500" w:name="_Toc101377572"/>
      <w:bookmarkStart w:id="501" w:name="_Toc101377236"/>
      <w:bookmarkStart w:id="502" w:name="_Toc101377605"/>
      <w:bookmarkStart w:id="503" w:name="_Toc101377431"/>
      <w:bookmarkStart w:id="504" w:name="_Toc101377571"/>
      <w:bookmarkStart w:id="505" w:name="_Toc101377235"/>
      <w:bookmarkStart w:id="506" w:name="_Toc101377113"/>
      <w:bookmarkStart w:id="507" w:name="_Toc101377002"/>
      <w:bookmarkStart w:id="508" w:name="_Toc101377604"/>
      <w:bookmarkStart w:id="509" w:name="_Toc101377430"/>
      <w:bookmarkStart w:id="510" w:name="_Toc101377570"/>
      <w:bookmarkStart w:id="511" w:name="_Toc101377234"/>
      <w:bookmarkStart w:id="512" w:name="_Toc101377112"/>
      <w:bookmarkStart w:id="513" w:name="_Toc101377001"/>
      <w:bookmarkStart w:id="514" w:name="_Toc101377603"/>
      <w:bookmarkStart w:id="515" w:name="_Toc101377429"/>
      <w:bookmarkStart w:id="516" w:name="_Toc101377569"/>
      <w:bookmarkStart w:id="517" w:name="_Toc101377233"/>
      <w:bookmarkStart w:id="518" w:name="_Toc101377111"/>
      <w:bookmarkStart w:id="519" w:name="_Toc101377000"/>
      <w:bookmarkStart w:id="520" w:name="_Toc101377602"/>
      <w:bookmarkStart w:id="521" w:name="_Toc101377428"/>
      <w:bookmarkStart w:id="522" w:name="_Toc101377568"/>
      <w:bookmarkStart w:id="523" w:name="_Toc101377232"/>
      <w:bookmarkStart w:id="524" w:name="_Toc101377110"/>
      <w:bookmarkStart w:id="525" w:name="_Toc101376999"/>
      <w:bookmarkStart w:id="526" w:name="_Toc101377601"/>
      <w:bookmarkStart w:id="527" w:name="_Toc101377427"/>
      <w:bookmarkStart w:id="528" w:name="_Toc101377567"/>
      <w:bookmarkStart w:id="529" w:name="_Toc101377231"/>
      <w:bookmarkStart w:id="530" w:name="_Toc101377109"/>
      <w:bookmarkStart w:id="531" w:name="_Toc101376998"/>
      <w:bookmarkStart w:id="532" w:name="_Toc101377559"/>
      <w:bookmarkStart w:id="533" w:name="_Toc101377228"/>
      <w:bookmarkStart w:id="534" w:name="_Toc101377566"/>
      <w:bookmarkStart w:id="535" w:name="_Toc101377230"/>
      <w:bookmarkStart w:id="536" w:name="_Toc101377108"/>
      <w:bookmarkStart w:id="537" w:name="_Toc101376997"/>
      <w:bookmarkStart w:id="538" w:name="_Toc101377598"/>
      <w:bookmarkStart w:id="539" w:name="_Toc101377425"/>
      <w:bookmarkStart w:id="540" w:name="_Toc101377565"/>
      <w:bookmarkStart w:id="541" w:name="_Toc101377229"/>
      <w:bookmarkStart w:id="542" w:name="_Toc101377107"/>
      <w:bookmarkStart w:id="543" w:name="_Toc101376996"/>
      <w:bookmarkStart w:id="544" w:name="_Toc101377597"/>
      <w:bookmarkStart w:id="545" w:name="_Toc101377424"/>
      <w:bookmarkStart w:id="546" w:name="_Toc101377114"/>
      <w:bookmarkStart w:id="547" w:name="_Toc101377223"/>
      <w:bookmarkStart w:id="548" w:name="_Toc101377106"/>
      <w:bookmarkStart w:id="549" w:name="_Toc101376995"/>
      <w:bookmarkStart w:id="550" w:name="_Toc101377551"/>
      <w:bookmarkStart w:id="551" w:name="_Toc101377423"/>
      <w:bookmarkStart w:id="552" w:name="_Toc101377563"/>
      <w:bookmarkStart w:id="553" w:name="_Toc101377227"/>
      <w:bookmarkStart w:id="554" w:name="_Toc101377105"/>
      <w:bookmarkStart w:id="555" w:name="_Toc101376994"/>
      <w:bookmarkStart w:id="556" w:name="_Toc101377549"/>
      <w:bookmarkStart w:id="557" w:name="_Toc101377422"/>
      <w:bookmarkStart w:id="558" w:name="_Toc101377562"/>
      <w:bookmarkStart w:id="559" w:name="_Toc101377226"/>
      <w:bookmarkStart w:id="560" w:name="_Toc101377104"/>
      <w:bookmarkStart w:id="561" w:name="_Toc101377003"/>
      <w:bookmarkStart w:id="562" w:name="_Toc101376990"/>
      <w:bookmarkStart w:id="563" w:name="_Toc101377225"/>
      <w:bookmarkStart w:id="564" w:name="_Toc101377103"/>
      <w:bookmarkStart w:id="565" w:name="_Toc101376992"/>
      <w:bookmarkStart w:id="566" w:name="_Toc101377534"/>
      <w:bookmarkStart w:id="567" w:name="_Toc101377420"/>
      <w:bookmarkStart w:id="568" w:name="_Toc101377560"/>
      <w:bookmarkStart w:id="569" w:name="_Toc101377224"/>
      <w:bookmarkStart w:id="570" w:name="_Toc101377102"/>
      <w:bookmarkStart w:id="571" w:name="_Toc101376991"/>
      <w:bookmarkStart w:id="572" w:name="_Toc101377533"/>
      <w:bookmarkStart w:id="573" w:name="_Toc101377419"/>
      <w:bookmarkStart w:id="574" w:name="_Toc101377530"/>
      <w:bookmarkStart w:id="575" w:name="_Toc101377535"/>
      <w:bookmarkStart w:id="576" w:name="_Toc101377556"/>
      <w:bookmarkStart w:id="577" w:name="_Toc101377220"/>
      <w:bookmarkStart w:id="578" w:name="_Toc101377532"/>
      <w:bookmarkStart w:id="579" w:name="_Toc101377418"/>
      <w:bookmarkStart w:id="580" w:name="_Toc101377558"/>
      <w:bookmarkStart w:id="581" w:name="_Toc101377222"/>
      <w:bookmarkStart w:id="582" w:name="_Toc101377100"/>
      <w:bookmarkStart w:id="583" w:name="_Toc101376989"/>
      <w:bookmarkStart w:id="584" w:name="_Toc101377531"/>
      <w:bookmarkStart w:id="585" w:name="_Toc101377417"/>
      <w:bookmarkStart w:id="586" w:name="_Toc101377557"/>
      <w:bookmarkStart w:id="587" w:name="_Toc101377221"/>
      <w:bookmarkStart w:id="588" w:name="_Toc101377099"/>
      <w:bookmarkStart w:id="589" w:name="_Toc101376988"/>
      <w:bookmarkStart w:id="590" w:name="_Toc101106028"/>
      <w:bookmarkStart w:id="591" w:name="_Toc101207914"/>
      <w:bookmarkStart w:id="592" w:name="_Toc101377101"/>
      <w:bookmarkStart w:id="593" w:name="_Toc101377416"/>
      <w:bookmarkStart w:id="594" w:name="_Toc101377098"/>
      <w:bookmarkStart w:id="595" w:name="_Toc101376987"/>
      <w:bookmarkStart w:id="596" w:name="_Toc101377529"/>
      <w:bookmarkStart w:id="597" w:name="_Toc101377555"/>
      <w:bookmarkStart w:id="598" w:name="_Toc101377097"/>
      <w:bookmarkStart w:id="599" w:name="_Toc101376986"/>
      <w:bookmarkStart w:id="600" w:name="_Toc101377528"/>
      <w:bookmarkStart w:id="601" w:name="_Toc101377414"/>
      <w:bookmarkStart w:id="602" w:name="_Toc101377554"/>
      <w:bookmarkStart w:id="603" w:name="_Toc101376993"/>
      <w:bookmarkStart w:id="604" w:name="_Toc101377096"/>
      <w:bookmarkStart w:id="605" w:name="_Toc101377564"/>
      <w:bookmarkStart w:id="606" w:name="_Toc101377421"/>
      <w:bookmarkStart w:id="607" w:name="_Toc101376983"/>
      <w:bookmarkStart w:id="608" w:name="_Toc101377561"/>
      <w:bookmarkStart w:id="609" w:name="_Toc101377527"/>
      <w:bookmarkStart w:id="610" w:name="_Toc101376985"/>
      <w:bookmarkStart w:id="611" w:name="_Toc101377413"/>
      <w:bookmarkStart w:id="612" w:name="_Toc101377553"/>
      <w:bookmarkStart w:id="613" w:name="_Toc101377217"/>
      <w:bookmarkStart w:id="614" w:name="_Toc101377095"/>
      <w:bookmarkStart w:id="615" w:name="_Toc101376984"/>
      <w:bookmarkStart w:id="616" w:name="_Toc101377523"/>
      <w:bookmarkStart w:id="617" w:name="_Toc101377412"/>
      <w:bookmarkStart w:id="618" w:name="_Toc101377552"/>
      <w:bookmarkStart w:id="619" w:name="_Toc101377216"/>
      <w:bookmarkStart w:id="620" w:name="_Toc101377094"/>
      <w:bookmarkStart w:id="621" w:name="_Toc101377218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r>
        <w:rPr>
          <w:rStyle w:val="Normaltextrun"/>
        </w:rPr>
        <w:t>Seznam obrázků a tabulek</w:t>
      </w:r>
      <w:bookmarkEnd w:id="199"/>
    </w:p>
    <w:p>
      <w:pPr>
        <w:pStyle w:val="Normal"/>
        <w:rPr/>
      </w:pPr>
      <w:r>
        <w:rPr/>
      </w:r>
    </w:p>
    <w:p>
      <w:pPr>
        <w:pStyle w:val="Nadpis2bezsl"/>
        <w:ind w:hanging="0" w:left="0"/>
        <w:rPr>
          <w:rStyle w:val="Normaltextrun"/>
        </w:rPr>
      </w:pPr>
      <w:bookmarkStart w:id="622" w:name="_Toc164769661"/>
      <w:r>
        <w:rPr>
          <w:rStyle w:val="Normaltextrun"/>
        </w:rPr>
        <w:t>Seznam tabulek</w:t>
      </w:r>
      <w:bookmarkEnd w:id="622"/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r>
        <w:fldChar w:fldCharType="begin"/>
      </w:r>
      <w:r>
        <w:rPr>
          <w:rStyle w:val="IndexLink"/>
          <w:sz w:val="26"/>
          <w:shd w:fill="FFFFFF" w:val="clear"/>
          <w:szCs w:val="26"/>
          <w:rFonts w:eastAsia="" w:ascii="Arial" w:hAnsi="Arial"/>
          <w:color w:val="2F5496"/>
        </w:rPr>
        <w:instrText xml:space="preserve"> TOC \c "Tabulka" \h </w:instrText>
      </w:r>
      <w:r>
        <w:rPr>
          <w:rStyle w:val="IndexLink"/>
          <w:sz w:val="26"/>
          <w:shd w:fill="FFFFFF" w:val="clear"/>
          <w:szCs w:val="26"/>
          <w:rFonts w:eastAsia="" w:ascii="Arial" w:hAnsi="Arial"/>
          <w:color w:val="2F5496"/>
        </w:rPr>
        <w:fldChar w:fldCharType="separate"/>
      </w:r>
      <w:hyperlink w:anchor="_Toc101432684">
        <w:r>
          <w:rPr>
            <w:rStyle w:val="IndexLink"/>
            <w:rFonts w:eastAsia="" w:ascii="Arial" w:hAnsi="Arial"/>
            <w:color w:val="2F5496"/>
            <w:sz w:val="26"/>
            <w:szCs w:val="26"/>
            <w:shd w:fill="FFFFFF" w:val="clear"/>
          </w:rPr>
          <w:t>Tabulka 1 - Tabulka pojmů</w:t>
        </w:r>
        <w:r>
          <w:rPr>
            <w:rStyle w:val="IndexLink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_Toc101432684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6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432685">
        <w:r>
          <w:rPr>
            <w:rStyle w:val="IndexLink"/>
          </w:rPr>
          <w:t>Tabulka 2 - Stavové kódy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_Toc101432685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16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432686">
        <w:r>
          <w:rPr>
            <w:rStyle w:val="IndexLink"/>
          </w:rPr>
          <w:t>Tabulka 3 - Regulární výrazy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_Toc101432686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432687">
        <w:r>
          <w:rPr>
            <w:rStyle w:val="IndexLink"/>
          </w:rPr>
          <w:t>Tabulka 4 - Rozdíl mezi hodnotami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_Toc101432687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18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432688">
        <w:r>
          <w:rPr>
            <w:rStyle w:val="IndexLink"/>
          </w:rPr>
          <w:t>Tabulka 5 - Informace o skladbě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_Toc101432688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26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tabs>
          <w:tab w:val="clear" w:pos="709"/>
          <w:tab w:val="left" w:pos="7938" w:leader="dot"/>
        </w:tabs>
        <w:rPr>
          <w:rFonts w:ascii="Arial" w:hAnsi="Arial" w:eastAsia="" w:cs="Arial" w:eastAsiaTheme="majorEastAsia"/>
          <w:color w:val="2F5496"/>
          <w:sz w:val="26"/>
          <w:szCs w:val="26"/>
          <w:shd w:fill="FFFFFF" w:val="clear"/>
        </w:rPr>
      </w:pPr>
      <w:r>
        <w:rPr>
          <w:rFonts w:eastAsia="" w:cs="Arial" w:eastAsiaTheme="majorEastAsia" w:ascii="Arial" w:hAnsi="Arial"/>
          <w:color w:val="2F5496"/>
          <w:sz w:val="26"/>
          <w:szCs w:val="26"/>
          <w:shd w:fill="FFFFFF" w:val="clear"/>
        </w:rPr>
      </w:r>
      <w:r>
        <w:br w:type="page"/>
      </w:r>
    </w:p>
    <w:p>
      <w:pPr>
        <w:pStyle w:val="Nadpis2bezsl"/>
        <w:spacing w:before="0" w:after="240"/>
        <w:ind w:hanging="0" w:left="0"/>
        <w:rPr>
          <w:rStyle w:val="Eop"/>
        </w:rPr>
      </w:pPr>
      <w:bookmarkStart w:id="623" w:name="_Toc164769662"/>
      <w:bookmarkStart w:id="624" w:name="_Toc101377633"/>
      <w:bookmarkStart w:id="625" w:name="_Toc101377459"/>
      <w:bookmarkStart w:id="626" w:name="_Toc101377599"/>
      <w:bookmarkStart w:id="627" w:name="_Toc101377263"/>
      <w:bookmarkStart w:id="628" w:name="_Toc101377141"/>
      <w:bookmarkStart w:id="629" w:name="_Toc101377030"/>
      <w:bookmarkEnd w:id="624"/>
      <w:bookmarkEnd w:id="625"/>
      <w:bookmarkEnd w:id="626"/>
      <w:bookmarkEnd w:id="627"/>
      <w:bookmarkEnd w:id="628"/>
      <w:bookmarkEnd w:id="629"/>
      <w:r>
        <w:rPr>
          <w:rStyle w:val="Normaltextrun"/>
        </w:rPr>
        <w:t>Seznam obrázků</w:t>
      </w:r>
      <w:bookmarkEnd w:id="623"/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r>
        <w:fldChar w:fldCharType="begin"/>
      </w:r>
      <w:r>
        <w:rPr>
          <w:rStyle w:val="IndexLink"/>
        </w:rPr>
        <w:instrText xml:space="preserve"> TOC \c "Obrázek" \h </w:instrText>
      </w:r>
      <w:r>
        <w:rPr>
          <w:rStyle w:val="IndexLink"/>
        </w:rPr>
        <w:fldChar w:fldCharType="separate"/>
      </w:r>
      <w:hyperlink w:anchor="_Toc101376658">
        <w:r>
          <w:rPr>
            <w:rStyle w:val="IndexLink"/>
          </w:rPr>
          <w:t>Obrázek 1 - Ukázka použité nástěnky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_Toc101376658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8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376659">
        <w:r>
          <w:rPr>
            <w:rStyle w:val="IndexLink"/>
          </w:rPr>
          <w:t>Obrázek 2 - Ukázka webového repositáře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_Toc101376659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8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376660">
        <w:r>
          <w:rPr>
            <w:rStyle w:val="IndexLink"/>
          </w:rPr>
          <w:t>Obrázek 3 - Graf vzdáleností prvků od přímky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_Toc101376660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11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376661">
        <w:r>
          <w:rPr>
            <w:rStyle w:val="IndexLink"/>
          </w:rPr>
          <w:t>Obrázek 4 - Graf hlavních komponent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_Toc101376661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11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376662">
        <w:r>
          <w:rPr>
            <w:rStyle w:val="IndexLink"/>
          </w:rPr>
          <w:t>Obrázek 5 - Ukázka metody _get_data()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_Toc101376662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16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376663">
        <w:r>
          <w:rPr>
            <w:rStyle w:val="IndexLink"/>
          </w:rPr>
          <w:t>Obrázek 6 - Ukázka medoty _transform_data()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_Toc101376663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17</w:t>
        </w:r>
        <w:r>
          <w:rPr>
            <w:webHidden/>
          </w:rPr>
          <w:fldChar w:fldCharType="end"/>
        </w:r>
      </w:hyperlink>
    </w:p>
    <w:p>
      <w:pPr>
        <w:pStyle w:val="MujOdstavec"/>
        <w:tabs>
          <w:tab w:val="clear" w:pos="709"/>
          <w:tab w:val="left" w:pos="7938" w:leader="dot"/>
        </w:tabs>
        <w:rPr>
          <w:rFonts w:eastAsia="" w:eastAsiaTheme="minorEastAsia"/>
          <w:sz w:val="22"/>
          <w:szCs w:val="22"/>
          <w:lang w:eastAsia="cs-CZ"/>
        </w:rPr>
      </w:pPr>
      <w:hyperlink w:anchor="_Toc101376664">
        <w:r>
          <w:rPr>
            <w:rStyle w:val="IndexLink"/>
          </w:rPr>
          <w:t>Obrázek 7 - Ukázka metody _present_data()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_Toc101376664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18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adpis2bezsl"/>
        <w:spacing w:before="0" w:after="240"/>
        <w:ind w:hanging="0" w:left="0"/>
        <w:rPr/>
      </w:pPr>
      <w:bookmarkStart w:id="630" w:name="_Toc164769663"/>
      <w:r>
        <w:rPr/>
        <w:t>Seznam grafů</w:t>
      </w:r>
      <w:bookmarkEnd w:id="630"/>
    </w:p>
    <w:p>
      <w:pPr>
        <w:pStyle w:val="MujOdstavec"/>
        <w:tabs>
          <w:tab w:val="clear" w:pos="709"/>
          <w:tab w:val="left" w:pos="7938" w:leader="dot"/>
        </w:tabs>
        <w:rPr/>
      </w:pPr>
      <w:r>
        <w:rPr/>
        <w:t>Graf 1 – Produktivita práce</w:t>
        <w:tab/>
      </w:r>
      <w:r>
        <w:rPr>
          <w:vanish/>
        </w:rPr>
        <w:fldChar w:fldCharType="begin"/>
      </w:r>
      <w:r>
        <w:rPr>
          <w:vanish/>
        </w:rPr>
        <w:instrText xml:space="preserve"> PAGEREF _Toc101376658 \h </w:instrText>
      </w:r>
      <w:r>
        <w:rPr>
          <w:vanish/>
        </w:rPr>
        <w:fldChar w:fldCharType="separate"/>
      </w:r>
      <w:r>
        <w:rPr>
          <w:vanish/>
        </w:rPr>
        <w:t>Error: Reference source not found</w:t>
      </w:r>
      <w:r>
        <w:rPr>
          <w:vanish/>
        </w:rPr>
        <w:fldChar w:fldCharType="end"/>
      </w:r>
    </w:p>
    <w:p>
      <w:pPr>
        <w:pStyle w:val="MujOdstavec"/>
        <w:tabs>
          <w:tab w:val="clear" w:pos="709"/>
          <w:tab w:val="left" w:pos="7938" w:leader="dot"/>
        </w:tabs>
        <w:rPr/>
      </w:pPr>
      <w:r>
        <w:rPr/>
        <w:t>Graf 2 – Poměr vojáků</w:t>
        <w:tab/>
      </w:r>
      <w:r>
        <w:rPr>
          <w:vanish/>
        </w:rPr>
        <w:fldChar w:fldCharType="begin"/>
      </w:r>
      <w:r>
        <w:rPr>
          <w:vanish/>
        </w:rPr>
        <w:instrText xml:space="preserve"> PAGEREF _Toc101376659 \h </w:instrText>
      </w:r>
      <w:r>
        <w:rPr>
          <w:vanish/>
        </w:rPr>
        <w:fldChar w:fldCharType="separate"/>
      </w:r>
      <w:r>
        <w:rPr>
          <w:vanish/>
        </w:rPr>
        <w:t>Error: Reference source not found</w:t>
      </w:r>
      <w:r>
        <w:rPr>
          <w:vanish/>
        </w:rPr>
        <w:fldChar w:fldCharType="end"/>
      </w:r>
    </w:p>
    <w:p>
      <w:pPr>
        <w:pStyle w:val="MujOdstavec"/>
        <w:tabs>
          <w:tab w:val="clear" w:pos="709"/>
          <w:tab w:val="left" w:pos="7938" w:leader="dot"/>
        </w:tabs>
        <w:spacing w:before="0" w:after="240"/>
        <w:rPr/>
      </w:pPr>
      <w:r>
        <w:rPr/>
        <w:t>Graf 3 – Stav lesů ve 20 století</w:t>
        <w:tab/>
      </w:r>
      <w:r>
        <w:rPr>
          <w:vanish/>
        </w:rPr>
        <w:fldChar w:fldCharType="begin"/>
      </w:r>
      <w:r>
        <w:rPr>
          <w:vanish/>
        </w:rPr>
        <w:instrText xml:space="preserve"> PAGEREF _Toc101376660 \h </w:instrText>
      </w:r>
      <w:r>
        <w:rPr>
          <w:vanish/>
        </w:rPr>
        <w:fldChar w:fldCharType="separate"/>
      </w:r>
      <w:r>
        <w:rPr>
          <w:vanish/>
        </w:rPr>
        <w:t>Error: Reference source not found</w:t>
      </w:r>
      <w:r>
        <w:rPr>
          <w:vanish/>
        </w:rPr>
        <w:fldChar w:fldCharType="end"/>
      </w:r>
    </w:p>
    <w:sectPr>
      <w:headerReference w:type="even" r:id="rId45"/>
      <w:headerReference w:type="default" r:id="rId46"/>
      <w:headerReference w:type="first" r:id="rId47"/>
      <w:footerReference w:type="even" r:id="rId48"/>
      <w:footerReference w:type="default" r:id="rId49"/>
      <w:footerReference w:type="first" r:id="rId50"/>
      <w:type w:val="nextPage"/>
      <w:pgSz w:w="11906" w:h="16838"/>
      <w:pgMar w:left="2552" w:right="851" w:gutter="0" w:header="709" w:top="1418" w:footer="709" w:bottom="1701"/>
      <w:pgNumType w:start="7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Encode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spacing w:before="0" w:after="240"/>
      <w:ind w:right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8070868"/>
    </w:sdtPr>
    <w:sdtContent>
      <w:p>
        <w:pPr>
          <w:pStyle w:val="Footer"/>
          <w:spacing w:before="0" w:after="24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8070868"/>
    </w:sdtPr>
    <w:sdtContent>
      <w:p>
        <w:pPr>
          <w:pStyle w:val="Footer"/>
          <w:spacing w:before="0" w:after="24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36"/>
        <w:szCs w:val="36"/>
        <w:color w:val="auto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color w:themeColor="accent1" w:themeShade="bf" w:val="2F5496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7cc2"/>
    <w:pPr>
      <w:widowControl/>
      <w:suppressAutoHyphens w:val="false"/>
      <w:bidi w:val="0"/>
      <w:spacing w:before="0" w:after="24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af4c70"/>
    <w:pPr>
      <w:keepNext w:val="true"/>
      <w:keepLines/>
      <w:numPr>
        <w:ilvl w:val="0"/>
        <w:numId w:val="1"/>
      </w:numPr>
      <w:jc w:val="left"/>
      <w:outlineLvl w:val="0"/>
    </w:pPr>
    <w:rPr>
      <w:rFonts w:ascii="Arial" w:hAnsi="Arial"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7f6f60"/>
    <w:pPr>
      <w:keepNext w:val="true"/>
      <w:keepLines/>
      <w:numPr>
        <w:ilvl w:val="1"/>
        <w:numId w:val="1"/>
      </w:numPr>
      <w:ind w:hanging="794" w:left="794"/>
      <w:jc w:val="left"/>
      <w:outlineLvl w:val="1"/>
    </w:pPr>
    <w:rPr>
      <w:rFonts w:ascii="Arial" w:hAnsi="Arial" w:eastAsia="" w:cs="" w:cstheme="majorBidi" w:eastAsiaTheme="majorEastAsia"/>
      <w:sz w:val="28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7b54b4"/>
    <w:pPr>
      <w:keepNext w:val="true"/>
      <w:keepLines/>
      <w:numPr>
        <w:ilvl w:val="2"/>
        <w:numId w:val="1"/>
      </w:numPr>
      <w:outlineLvl w:val="2"/>
    </w:pPr>
    <w:rPr>
      <w:rFonts w:ascii="Arial" w:hAnsi="Arial" w:eastAsia="" w:cs="" w:cstheme="majorBidi" w:eastAsiaTheme="majorEastAsia"/>
      <w:color w:themeColor="accent1" w:themeShade="bf" w:val="2F5496"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90326d"/>
    <w:pPr>
      <w:keepNext w:val="true"/>
      <w:keepLines/>
      <w:numPr>
        <w:ilvl w:val="3"/>
        <w:numId w:val="1"/>
      </w:numPr>
      <w:spacing w:before="40" w:after="24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90326d"/>
    <w:pPr>
      <w:keepNext w:val="true"/>
      <w:keepLines/>
      <w:numPr>
        <w:ilvl w:val="4"/>
        <w:numId w:val="1"/>
      </w:numPr>
      <w:spacing w:before="40" w:after="24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90326d"/>
    <w:pPr>
      <w:keepNext w:val="true"/>
      <w:keepLines/>
      <w:numPr>
        <w:ilvl w:val="5"/>
        <w:numId w:val="1"/>
      </w:numPr>
      <w:spacing w:before="40" w:after="24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90326d"/>
    <w:pPr>
      <w:keepNext w:val="true"/>
      <w:keepLines/>
      <w:numPr>
        <w:ilvl w:val="6"/>
        <w:numId w:val="1"/>
      </w:numPr>
      <w:spacing w:before="40" w:after="24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90326d"/>
    <w:pPr>
      <w:keepNext w:val="true"/>
      <w:keepLines/>
      <w:numPr>
        <w:ilvl w:val="7"/>
        <w:numId w:val="1"/>
      </w:numPr>
      <w:spacing w:before="40" w:after="24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90326d"/>
    <w:pPr>
      <w:keepNext w:val="true"/>
      <w:keepLines/>
      <w:numPr>
        <w:ilvl w:val="8"/>
        <w:numId w:val="1"/>
      </w:numPr>
      <w:spacing w:before="40" w:after="24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Header"/>
    <w:uiPriority w:val="99"/>
    <w:qFormat/>
    <w:rsid w:val="00860288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860288"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af4c70"/>
    <w:rPr>
      <w:rFonts w:ascii="Arial" w:hAnsi="Arial" w:eastAsia="" w:cs="" w:cstheme="majorBidi" w:eastAsiaTheme="majorEastAsia"/>
      <w:sz w:val="32"/>
      <w:szCs w:val="32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7f6f60"/>
    <w:rPr>
      <w:rFonts w:ascii="Arial" w:hAnsi="Arial" w:eastAsia="" w:cs="" w:cstheme="majorBidi" w:eastAsiaTheme="majorEastAsia"/>
      <w:sz w:val="28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7b54b4"/>
    <w:rPr>
      <w:rFonts w:ascii="Arial" w:hAnsi="Arial" w:eastAsia="" w:cs="" w:cstheme="majorBidi" w:eastAsiaTheme="majorEastAsia"/>
      <w:color w:themeColor="accent1" w:themeShade="bf" w:val="2F5496"/>
    </w:rPr>
  </w:style>
  <w:style w:type="character" w:styleId="Hyperlink">
    <w:name w:val="Hyperlink"/>
    <w:basedOn w:val="DefaultParagraphFont"/>
    <w:uiPriority w:val="99"/>
    <w:unhideWhenUsed/>
    <w:rsid w:val="003a51c5"/>
    <w:rPr>
      <w:color w:themeColor="hyperlink" w:val="0563C1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0073a"/>
    <w:rPr/>
  </w:style>
  <w:style w:type="character" w:styleId="Nadpis4Char" w:customStyle="1">
    <w:name w:val="Nadpis 4 Char"/>
    <w:basedOn w:val="DefaultParagraphFont"/>
    <w:link w:val="Heading4"/>
    <w:uiPriority w:val="9"/>
    <w:qFormat/>
    <w:rsid w:val="0090326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sid w:val="0090326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sid w:val="0090326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sid w:val="0090326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sid w:val="0090326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sid w:val="0090326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5e1e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47b51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667d8"/>
    <w:rPr>
      <w:sz w:val="16"/>
      <w:szCs w:val="16"/>
    </w:rPr>
  </w:style>
  <w:style w:type="character" w:styleId="TextkomenteChar" w:customStyle="1">
    <w:name w:val="Text komentáře Char"/>
    <w:basedOn w:val="DefaultParagraphFont"/>
    <w:link w:val="Annotationtext"/>
    <w:uiPriority w:val="99"/>
    <w:semiHidden/>
    <w:qFormat/>
    <w:rsid w:val="000667d8"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Annotationsubject"/>
    <w:uiPriority w:val="99"/>
    <w:semiHidden/>
    <w:qFormat/>
    <w:rsid w:val="000667d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5628"/>
    <w:rPr>
      <w:color w:val="605E5C"/>
      <w:shd w:fill="E1DFDD" w:val="clear"/>
    </w:rPr>
  </w:style>
  <w:style w:type="character" w:styleId="TextpoznpodarouChar" w:customStyle="1">
    <w:name w:val="Text pozn. pod čarou Char"/>
    <w:basedOn w:val="DefaultParagraphFont"/>
    <w:link w:val="FootnoteText"/>
    <w:uiPriority w:val="99"/>
    <w:qFormat/>
    <w:rsid w:val="00db5b3a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b5b3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rmtovanvHTMLChar" w:customStyle="1">
    <w:name w:val="Formátovaný v HTML Char"/>
    <w:basedOn w:val="DefaultParagraphFont"/>
    <w:link w:val="HTMLPreformatted"/>
    <w:uiPriority w:val="99"/>
    <w:semiHidden/>
    <w:qFormat/>
    <w:rsid w:val="00764d0a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9c3135"/>
    <w:rPr>
      <w:color w:themeColor="followedHyperlink" w:val="954F72"/>
      <w:u w:val="single"/>
    </w:rPr>
  </w:style>
  <w:style w:type="character" w:styleId="Normaltextrun" w:customStyle="1">
    <w:name w:val="normaltextrun"/>
    <w:basedOn w:val="DefaultParagraphFont"/>
    <w:qFormat/>
    <w:rsid w:val="00736046"/>
    <w:rPr/>
  </w:style>
  <w:style w:type="character" w:styleId="Eop" w:customStyle="1">
    <w:name w:val="eop"/>
    <w:basedOn w:val="DefaultParagraphFont"/>
    <w:qFormat/>
    <w:rsid w:val="00736046"/>
    <w:rPr/>
  </w:style>
  <w:style w:type="character" w:styleId="Spellingerror" w:customStyle="1">
    <w:name w:val="spellingerror"/>
    <w:basedOn w:val="DefaultParagraphFont"/>
    <w:qFormat/>
    <w:rsid w:val="0083733d"/>
    <w:rPr/>
  </w:style>
  <w:style w:type="character" w:styleId="Contextualspellingandgrammarerror" w:customStyle="1">
    <w:name w:val="contextualspellingandgrammarerror"/>
    <w:basedOn w:val="DefaultParagraphFont"/>
    <w:qFormat/>
    <w:rsid w:val="00c20fe6"/>
    <w:rPr/>
  </w:style>
  <w:style w:type="character" w:styleId="TextvysvtlivekChar" w:customStyle="1">
    <w:name w:val="Text vysvětlivek Char"/>
    <w:basedOn w:val="DefaultParagraphFont"/>
    <w:link w:val="EndnoteText"/>
    <w:uiPriority w:val="99"/>
    <w:semiHidden/>
    <w:qFormat/>
    <w:rsid w:val="007d2602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d2602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Mo" w:customStyle="1">
    <w:name w:val="mo"/>
    <w:basedOn w:val="DefaultParagraphFont"/>
    <w:qFormat/>
    <w:rsid w:val="00a15ebc"/>
    <w:rPr/>
  </w:style>
  <w:style w:type="character" w:styleId="Mi" w:customStyle="1">
    <w:name w:val="mi"/>
    <w:basedOn w:val="DefaultParagraphFont"/>
    <w:qFormat/>
    <w:rsid w:val="00a15ebc"/>
    <w:rPr/>
  </w:style>
  <w:style w:type="character" w:styleId="Mn" w:customStyle="1">
    <w:name w:val="mn"/>
    <w:basedOn w:val="DefaultParagraphFont"/>
    <w:qFormat/>
    <w:rsid w:val="00a15ebc"/>
    <w:rPr/>
  </w:style>
  <w:style w:type="character" w:styleId="Nadpis1bezslChar" w:customStyle="1">
    <w:name w:val="Nadpis 1 bez čísl Char"/>
    <w:basedOn w:val="Nadpis1Char"/>
    <w:link w:val="Nadpis1bezsl"/>
    <w:qFormat/>
    <w:rsid w:val="00f96473"/>
    <w:rPr>
      <w:rFonts w:ascii="Arial" w:hAnsi="Arial" w:eastAsia="" w:cs="" w:cstheme="majorBidi" w:eastAsiaTheme="majorEastAsia"/>
      <w:sz w:val="32"/>
      <w:szCs w:val="32"/>
    </w:rPr>
  </w:style>
  <w:style w:type="character" w:styleId="Nadpis2bezslChar" w:customStyle="1">
    <w:name w:val="Nadpis 2 bez čísl Char"/>
    <w:basedOn w:val="Nadpis2Char"/>
    <w:link w:val="Nadpis2bezsl"/>
    <w:qFormat/>
    <w:rsid w:val="00f96473"/>
    <w:rPr>
      <w:rFonts w:ascii="Arial" w:hAnsi="Arial" w:eastAsia="" w:cs="" w:cstheme="majorBidi" w:eastAsiaTheme="majorEastAsia"/>
      <w:sz w:val="28"/>
      <w:szCs w:val="26"/>
    </w:rPr>
  </w:style>
  <w:style w:type="character" w:styleId="NzevChar" w:customStyle="1">
    <w:name w:val="Název Char"/>
    <w:basedOn w:val="DefaultParagraphFont"/>
    <w:link w:val="Title"/>
    <w:uiPriority w:val="10"/>
    <w:qFormat/>
    <w:rsid w:val="00f463b4"/>
    <w:rPr>
      <w:rFonts w:ascii="Arial" w:hAnsi="Arial" w:eastAsia="" w:cs="" w:cstheme="majorBidi" w:eastAsiaTheme="majorEastAsia"/>
      <w:spacing w:val="-10"/>
      <w:kern w:val="2"/>
      <w:sz w:val="32"/>
      <w:szCs w:val="56"/>
    </w:rPr>
  </w:style>
  <w:style w:type="character" w:styleId="NormlnwebChar" w:customStyle="1">
    <w:name w:val="Normální (web) Char"/>
    <w:basedOn w:val="DefaultParagraphFont"/>
    <w:link w:val="NormalWeb"/>
    <w:uiPriority w:val="99"/>
    <w:qFormat/>
    <w:rsid w:val="00231c78"/>
    <w:rPr>
      <w:rFonts w:ascii="Times New Roman" w:hAnsi="Times New Roman" w:eastAsia="Times New Roman" w:cs="Times New Roman"/>
      <w:lang w:eastAsia="cs-CZ"/>
    </w:rPr>
  </w:style>
  <w:style w:type="character" w:styleId="Nzev2Char" w:customStyle="1">
    <w:name w:val="Název2 Char"/>
    <w:basedOn w:val="NormlnwebChar"/>
    <w:link w:val="Nzev2"/>
    <w:qFormat/>
    <w:rsid w:val="00231c78"/>
    <w:rPr>
      <w:rFonts w:ascii="Arial" w:hAnsi="Arial" w:eastAsia="Times New Roman" w:cs="Calibri" w:cstheme="minorHAnsi"/>
      <w:b/>
      <w:bCs/>
      <w:lang w:eastAsia="cs-CZ"/>
    </w:rPr>
  </w:style>
  <w:style w:type="character" w:styleId="Strong">
    <w:name w:val="Strong"/>
    <w:basedOn w:val="DefaultParagraphFont"/>
    <w:uiPriority w:val="22"/>
    <w:qFormat/>
    <w:rsid w:val="00cd4c28"/>
    <w:rPr>
      <w:b/>
      <w:bCs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6028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ZpatChar"/>
    <w:uiPriority w:val="99"/>
    <w:unhideWhenUsed/>
    <w:rsid w:val="0086028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b6a81"/>
    <w:pPr>
      <w:spacing w:before="0" w:after="24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7751db"/>
    <w:pPr>
      <w:spacing w:before="120" w:after="200"/>
    </w:pPr>
    <w:rPr>
      <w:i/>
      <w:iCs/>
      <w:color w:themeColor="text2" w:val="44546A"/>
      <w:sz w:val="20"/>
      <w:szCs w:val="18"/>
    </w:rPr>
  </w:style>
  <w:style w:type="paragraph" w:styleId="MujOdstavec" w:customStyle="1">
    <w:name w:val="MujOdstavec"/>
    <w:basedOn w:val="Normal"/>
    <w:qFormat/>
    <w:rsid w:val="00677cc2"/>
    <w:pPr/>
    <w:rPr>
      <w:rFonts w:cs="Arial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4412f"/>
    <w:pPr>
      <w:numPr>
        <w:ilvl w:val="0"/>
        <w:numId w:val="1"/>
      </w:numPr>
      <w:spacing w:lineRule="auto" w:line="276" w:before="480" w:after="0"/>
      <w:outlineLvl w:val="9"/>
    </w:pPr>
    <w:rPr>
      <w:b/>
      <w:bCs/>
      <w:sz w:val="28"/>
      <w:szCs w:val="28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17f93"/>
    <w:pPr>
      <w:tabs>
        <w:tab w:val="clear" w:pos="709"/>
        <w:tab w:val="left" w:pos="480" w:leader="none"/>
        <w:tab w:val="right" w:pos="9056" w:leader="dot"/>
      </w:tabs>
      <w:spacing w:before="120" w:after="24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5f5b"/>
    <w:pPr/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5e1ea9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0667d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cs-CZ" w:eastAsia="en-US" w:bidi="ar-SA"/>
    </w:rPr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0667d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semiHidden/>
    <w:unhideWhenUsed/>
    <w:qFormat/>
    <w:rsid w:val="000667d8"/>
    <w:pPr/>
    <w:rPr>
      <w:b/>
      <w:bCs/>
    </w:rPr>
  </w:style>
  <w:style w:type="paragraph" w:styleId="FootnoteText">
    <w:name w:val="Footnote Text"/>
    <w:basedOn w:val="Normal"/>
    <w:link w:val="TextpoznpodarouChar"/>
    <w:uiPriority w:val="99"/>
    <w:unhideWhenUsed/>
    <w:rsid w:val="00db5b3a"/>
    <w:pPr/>
    <w:rPr>
      <w:sz w:val="20"/>
      <w:szCs w:val="20"/>
    </w:rPr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764d0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cs-CZ"/>
    </w:rPr>
  </w:style>
  <w:style w:type="paragraph" w:styleId="Paragraph" w:customStyle="1">
    <w:name w:val="paragraph"/>
    <w:basedOn w:val="Normal"/>
    <w:qFormat/>
    <w:rsid w:val="00c20fe6"/>
    <w:pPr>
      <w:spacing w:beforeAutospacing="1" w:afterAutospacing="1"/>
    </w:pPr>
    <w:rPr>
      <w:rFonts w:eastAsia="Times New Roman" w:cs="Times New Roman"/>
      <w:lang w:eastAsia="cs-CZ"/>
    </w:rPr>
  </w:style>
  <w:style w:type="paragraph" w:styleId="EndnoteText">
    <w:name w:val="Endnote Text"/>
    <w:basedOn w:val="Normal"/>
    <w:link w:val="TextvysvtlivekChar"/>
    <w:uiPriority w:val="99"/>
    <w:semiHidden/>
    <w:unhideWhenUsed/>
    <w:rsid w:val="007d2602"/>
    <w:pPr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c671ba"/>
    <w:pPr/>
    <w:rPr/>
  </w:style>
  <w:style w:type="paragraph" w:styleId="Standard" w:customStyle="1">
    <w:name w:val="Standard"/>
    <w:qFormat/>
    <w:rsid w:val="00275d87"/>
    <w:pPr>
      <w:widowControl w:val="false"/>
      <w:tabs>
        <w:tab w:val="clear" w:pos="709"/>
        <w:tab w:val="left" w:pos="3402" w:leader="none"/>
      </w:tabs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eastAsia="cs-CZ" w:val="cs-CZ" w:bidi="ar-SA"/>
    </w:rPr>
  </w:style>
  <w:style w:type="paragraph" w:styleId="NormalWeb">
    <w:name w:val="Normal (Web)"/>
    <w:basedOn w:val="Normal"/>
    <w:link w:val="NormlnwebChar"/>
    <w:uiPriority w:val="99"/>
    <w:unhideWhenUsed/>
    <w:qFormat/>
    <w:rsid w:val="00367e8e"/>
    <w:pPr>
      <w:spacing w:beforeAutospacing="1" w:afterAutospacing="1"/>
    </w:pPr>
    <w:rPr>
      <w:rFonts w:eastAsia="Times New Roman" w:cs="Times New Roman"/>
      <w:lang w:eastAsia="cs-CZ"/>
    </w:rPr>
  </w:style>
  <w:style w:type="paragraph" w:styleId="Nadpis1bezsl" w:customStyle="1">
    <w:name w:val="Nadpis 1 bez čísl"/>
    <w:basedOn w:val="Heading1"/>
    <w:next w:val="Normal"/>
    <w:link w:val="Nadpis1bezslChar"/>
    <w:qFormat/>
    <w:rsid w:val="00f96473"/>
    <w:pPr>
      <w:numPr>
        <w:ilvl w:val="0"/>
        <w:numId w:val="0"/>
      </w:numPr>
    </w:pPr>
    <w:rPr/>
  </w:style>
  <w:style w:type="paragraph" w:styleId="Nadpis2bezsl" w:customStyle="1">
    <w:name w:val="Nadpis 2 bez čísl"/>
    <w:basedOn w:val="Heading2"/>
    <w:next w:val="Normal"/>
    <w:link w:val="Nadpis2bezslChar"/>
    <w:qFormat/>
    <w:rsid w:val="00f96473"/>
    <w:pPr>
      <w:numPr>
        <w:ilvl w:val="0"/>
        <w:numId w:val="0"/>
      </w:numPr>
      <w:ind w:hanging="794" w:left="794"/>
    </w:pPr>
    <w:rPr/>
  </w:style>
  <w:style w:type="paragraph" w:styleId="Title">
    <w:name w:val="Title"/>
    <w:basedOn w:val="Normal"/>
    <w:next w:val="Normal"/>
    <w:link w:val="NzevChar"/>
    <w:uiPriority w:val="10"/>
    <w:qFormat/>
    <w:rsid w:val="00f463b4"/>
    <w:pPr>
      <w:spacing w:before="0" w:after="0"/>
      <w:contextualSpacing/>
      <w:jc w:val="left"/>
    </w:pPr>
    <w:rPr>
      <w:rFonts w:ascii="Arial" w:hAnsi="Arial" w:eastAsia="" w:cs="" w:cstheme="majorBidi" w:eastAsiaTheme="majorEastAsia"/>
      <w:spacing w:val="-10"/>
      <w:kern w:val="2"/>
      <w:sz w:val="32"/>
      <w:szCs w:val="56"/>
    </w:rPr>
  </w:style>
  <w:style w:type="paragraph" w:styleId="Nzev2" w:customStyle="1">
    <w:name w:val="Název2"/>
    <w:basedOn w:val="NormalWeb"/>
    <w:link w:val="Nzev2Char"/>
    <w:qFormat/>
    <w:rsid w:val="00231c78"/>
    <w:pPr>
      <w:jc w:val="left"/>
    </w:pPr>
    <w:rPr>
      <w:rFonts w:ascii="Arial" w:hAnsi="Arial" w:cs="Calibri" w:cstheme="minorHAnsi"/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8602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yperlink" Target="http://hosting.pilsfree.net/nuku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github.com/Sles73/tastyDatabase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azure.microsoft.com/cs-cz/overview/what-is-machine-learning-platform/" TargetMode="External"/><Relationship Id="rId21" Type="http://schemas.openxmlformats.org/officeDocument/2006/relationships/hyperlink" Target="https://azure.microsoft.com/cs-cz/services/machine-learning/" TargetMode="External"/><Relationship Id="rId22" Type="http://schemas.openxmlformats.org/officeDocument/2006/relationships/hyperlink" Target="http://www.billconnelly.net/?p=697" TargetMode="External"/><Relationship Id="rId23" Type="http://schemas.openxmlformats.org/officeDocument/2006/relationships/hyperlink" Target="https://www.statisticshowto.com/dimensionality/" TargetMode="External"/><Relationship Id="rId24" Type="http://schemas.openxmlformats.org/officeDocument/2006/relationships/hyperlink" Target="https://pandas.pydata.org/docs/reference/api/pandas.DataFrame.corr.html" TargetMode="External"/><Relationship Id="rId25" Type="http://schemas.openxmlformats.org/officeDocument/2006/relationships/hyperlink" Target="https://fastapi.tiangolo.com/" TargetMode="External"/><Relationship Id="rId26" Type="http://schemas.openxmlformats.org/officeDocument/2006/relationships/hyperlink" Target="https://www.uvicorn.org/" TargetMode="External"/><Relationship Id="rId27" Type="http://schemas.openxmlformats.org/officeDocument/2006/relationships/hyperlink" Target="https://cs.wikipedia.org/wiki/Fyzik&#225;ln&#237;_veli&#269;ina" TargetMode="External"/><Relationship Id="rId28" Type="http://schemas.openxmlformats.org/officeDocument/2006/relationships/hyperlink" Target="https://www.gitlab.com/" TargetMode="External"/><Relationship Id="rId29" Type="http://schemas.openxmlformats.org/officeDocument/2006/relationships/hyperlink" Target="https://exceltown.com/navody/pokrocila-analyza-regrese-korelace/korelace-co-to-vlastne-je/" TargetMode="External"/><Relationship Id="rId30" Type="http://schemas.openxmlformats.org/officeDocument/2006/relationships/hyperlink" Target="https://cs.wikipedia.org/wiki/Line&#225;rn&#237;_regrese" TargetMode="External"/><Relationship Id="rId31" Type="http://schemas.openxmlformats.org/officeDocument/2006/relationships/hyperlink" Target="https://cs.wikipedia.org/wiki/Logistick&#225;_regrese" TargetMode="External"/><Relationship Id="rId32" Type="http://schemas.openxmlformats.org/officeDocument/2006/relationships/hyperlink" Target="https://www.microsoft.com/cs-cz/microsoft-teams/group-chat-software" TargetMode="External"/><Relationship Id="rId33" Type="http://schemas.openxmlformats.org/officeDocument/2006/relationships/hyperlink" Target="https://pandas.pydata.org/" TargetMode="External"/><Relationship Id="rId34" Type="http://schemas.openxmlformats.org/officeDocument/2006/relationships/hyperlink" Target="https://www.wallstreetmojo.com/pearson-correlation-coefficient/" TargetMode="External"/><Relationship Id="rId35" Type="http://schemas.openxmlformats.org/officeDocument/2006/relationships/hyperlink" Target="https://www.datarobot.com/wiki/prediction/" TargetMode="External"/><Relationship Id="rId36" Type="http://schemas.openxmlformats.org/officeDocument/2006/relationships/hyperlink" Target="https://builtin.com/data-science/step-step-explanation-principal-component-analysis" TargetMode="External"/><Relationship Id="rId37" Type="http://schemas.openxmlformats.org/officeDocument/2006/relationships/hyperlink" Target="https://www.jetbrains.com/pycharm/" TargetMode="External"/><Relationship Id="rId38" Type="http://schemas.openxmlformats.org/officeDocument/2006/relationships/hyperlink" Target="https://scikit-learn.org/stable/getting_started.html" TargetMode="External"/><Relationship Id="rId39" Type="http://schemas.openxmlformats.org/officeDocument/2006/relationships/hyperlink" Target="https://cs.wikipedia.org/wiki/SOAP" TargetMode="External"/><Relationship Id="rId40" Type="http://schemas.openxmlformats.org/officeDocument/2006/relationships/hyperlink" Target="https://spotipy.readthedocs.io/en/2.19.0/" TargetMode="External"/><Relationship Id="rId41" Type="http://schemas.openxmlformats.org/officeDocument/2006/relationships/hyperlink" Target="https://monday.com/blog/rnd/the-beginners-guide-to-scrumban/" TargetMode="External"/><Relationship Id="rId42" Type="http://schemas.openxmlformats.org/officeDocument/2006/relationships/hyperlink" Target="https://cs.wikipedia.org/wiki/Unit_testing" TargetMode="External"/><Relationship Id="rId43" Type="http://schemas.openxmlformats.org/officeDocument/2006/relationships/hyperlink" Target="https://www.datascience-pm.com/crisp-dm-2/" TargetMode="External"/><Relationship Id="rId44" Type="http://schemas.openxmlformats.org/officeDocument/2006/relationships/hyperlink" Target="https://cs.wikipedia.org/wiki/XML-RPC" TargetMode="External"/><Relationship Id="rId45" Type="http://schemas.openxmlformats.org/officeDocument/2006/relationships/header" Target="header7.xml"/><Relationship Id="rId46" Type="http://schemas.openxmlformats.org/officeDocument/2006/relationships/header" Target="header8.xml"/><Relationship Id="rId47" Type="http://schemas.openxmlformats.org/officeDocument/2006/relationships/header" Target="header9.xml"/><Relationship Id="rId48" Type="http://schemas.openxmlformats.org/officeDocument/2006/relationships/footer" Target="footer7.xml"/><Relationship Id="rId49" Type="http://schemas.openxmlformats.org/officeDocument/2006/relationships/footer" Target="footer8.xml"/><Relationship Id="rId50" Type="http://schemas.openxmlformats.org/officeDocument/2006/relationships/footer" Target="footer9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<Relationship Id="rId55" Type="http://schemas.openxmlformats.org/officeDocument/2006/relationships/customXml" Target="../customXml/item1.xml"/><Relationship Id="rId56" Type="http://schemas.openxmlformats.org/officeDocument/2006/relationships/customXml" Target="../customXml/item2.xml"/><Relationship Id="rId57" Type="http://schemas.openxmlformats.org/officeDocument/2006/relationships/customXml" Target="../customXml/item3.xml"/><Relationship Id="rId5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Props1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2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1EED2-F0C5-477B-AB92-94B0DE4B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PROJEKT_vzorova_dokumentace</Template>
  <TotalTime>47</TotalTime>
  <Application>LibreOffice/24.2.3.2$Linux_X86_64 LibreOffice_project/420$Build-2</Application>
  <AppVersion>15.0000</AppVersion>
  <Pages>17</Pages>
  <Words>1253</Words>
  <Characters>8742</Characters>
  <CharactersWithSpaces>9861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2024-05-26T07:17:00Z</dcterms:created>
  <dc:creator>Vojtěch Sochor</dc:creator>
  <dc:description/>
  <dc:language>en-US</dc:language>
  <cp:lastModifiedBy/>
  <dcterms:modified xsi:type="dcterms:W3CDTF">2024-05-28T00:51:36Z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