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9E67" w14:textId="77777777" w:rsidR="009E3FCF" w:rsidRDefault="008644C4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59D0E" wp14:editId="1B5700CC">
            <wp:simplePos x="0" y="0"/>
            <wp:positionH relativeFrom="column">
              <wp:posOffset>4537075</wp:posOffset>
            </wp:positionH>
            <wp:positionV relativeFrom="paragraph">
              <wp:posOffset>141605</wp:posOffset>
            </wp:positionV>
            <wp:extent cx="1003300" cy="1003300"/>
            <wp:effectExtent l="0" t="0" r="1270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5946F" w14:textId="77777777" w:rsidR="009E3FCF" w:rsidRDefault="008644C4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系统分析与设计课程设计实验报告</w:t>
      </w:r>
    </w:p>
    <w:p w14:paraId="2A3C36F3" w14:textId="77777777" w:rsidR="009E3FCF" w:rsidRDefault="009E3FC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6314CCD6" w14:textId="77777777" w:rsidR="009E3FCF" w:rsidRDefault="009E3FC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30030F4D" w14:textId="77777777" w:rsidR="009E3FCF" w:rsidRDefault="009E3FCF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</w:p>
    <w:p w14:paraId="006EC37C" w14:textId="7C654ADB" w:rsidR="009E3FCF" w:rsidRDefault="008644C4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学号：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</w:t>
      </w:r>
    </w:p>
    <w:p w14:paraId="344E1C9A" w14:textId="2BFD5327" w:rsidR="009E3FCF" w:rsidRDefault="008644C4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</w:t>
      </w:r>
      <w:r>
        <w:rPr>
          <w:rFonts w:ascii="黑体" w:eastAsia="黑体" w:hAnsi="黑体"/>
          <w:sz w:val="28"/>
          <w:szCs w:val="28"/>
          <w:u w:val="single"/>
        </w:rPr>
        <w:t xml:space="preserve">      </w:t>
      </w:r>
    </w:p>
    <w:p w14:paraId="33AC0E66" w14:textId="306BC920" w:rsidR="009E3FCF" w:rsidRDefault="008644C4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指导老师：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</w:t>
      </w:r>
    </w:p>
    <w:p w14:paraId="6AB124D9" w14:textId="320F8ED1" w:rsidR="009E3FCF" w:rsidRDefault="008644C4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完成时间：</w:t>
      </w:r>
      <w:r>
        <w:rPr>
          <w:rFonts w:ascii="黑体" w:eastAsia="黑体" w:hAnsi="黑体"/>
          <w:sz w:val="28"/>
          <w:szCs w:val="28"/>
          <w:u w:val="single"/>
        </w:rPr>
        <w:t xml:space="preserve">   </w:t>
      </w:r>
    </w:p>
    <w:p w14:paraId="28DF8D76" w14:textId="77777777" w:rsidR="009E3FCF" w:rsidRDefault="009E3FC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2342A3F6" w14:textId="77777777" w:rsidR="009E3FCF" w:rsidRDefault="009E3FC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4E98E1C4" w14:textId="77777777" w:rsidR="009E3FCF" w:rsidRDefault="009E3FCF">
      <w:pPr>
        <w:spacing w:line="360" w:lineRule="auto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5A1A0E64" w14:textId="77777777" w:rsidR="009E3FCF" w:rsidRDefault="008644C4">
      <w:pPr>
        <w:pStyle w:val="1"/>
        <w:spacing w:line="240" w:lineRule="auto"/>
        <w:jc w:val="center"/>
        <w:rPr>
          <w:rFonts w:ascii="Times New Roman" w:eastAsia="微软雅黑" w:hAnsi="Times New Roman"/>
          <w:sz w:val="36"/>
          <w:lang w:val="zh-CN"/>
        </w:rPr>
      </w:pPr>
      <w:r>
        <w:rPr>
          <w:rFonts w:ascii="Times New Roman" w:eastAsia="微软雅黑" w:hAnsi="Times New Roman" w:hint="eastAsia"/>
          <w:sz w:val="36"/>
        </w:rPr>
        <w:lastRenderedPageBreak/>
        <w:t>实验</w:t>
      </w:r>
      <w:r>
        <w:rPr>
          <w:rFonts w:ascii="Times New Roman" w:eastAsia="微软雅黑" w:hAnsi="Times New Roman"/>
          <w:sz w:val="36"/>
        </w:rPr>
        <w:t>五</w:t>
      </w:r>
      <w:r>
        <w:rPr>
          <w:rFonts w:ascii="Times New Roman" w:eastAsia="微软雅黑" w:hAnsi="Times New Roman"/>
          <w:sz w:val="36"/>
        </w:rPr>
        <w:t xml:space="preserve"> </w:t>
      </w:r>
      <w:r>
        <w:rPr>
          <w:rFonts w:ascii="Times New Roman" w:eastAsia="微软雅黑" w:hAnsi="Times New Roman" w:hint="eastAsia"/>
          <w:sz w:val="36"/>
        </w:rPr>
        <w:t>界面设计与文件存取</w:t>
      </w:r>
    </w:p>
    <w:p w14:paraId="34A70BA3" w14:textId="77777777" w:rsidR="009E3FCF" w:rsidRDefault="008644C4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一、实验目的</w:t>
      </w:r>
    </w:p>
    <w:p w14:paraId="077648FB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>(1)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TopClient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和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TopListener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的用法。</w:t>
      </w:r>
    </w:p>
    <w:p w14:paraId="5FDA73B6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(2)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NetworkStream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的用法。</w:t>
      </w:r>
    </w:p>
    <w:p w14:paraId="5A96059A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(3)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BinaryRead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和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BinaryWriter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的用法。</w:t>
      </w:r>
    </w:p>
    <w:p w14:paraId="4861C1C8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(4)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练习线程的创建和使用方法。</w:t>
      </w:r>
    </w:p>
    <w:p w14:paraId="6953F184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(5)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练习解决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T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C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P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协议消息边界问题的另一种方法。</w:t>
      </w:r>
    </w:p>
    <w:p w14:paraId="54654951" w14:textId="77777777" w:rsidR="009E3FCF" w:rsidRDefault="008644C4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二、实验结果</w:t>
      </w:r>
    </w:p>
    <w:p w14:paraId="4CBA85A3" w14:textId="77777777" w:rsidR="009E3FCF" w:rsidRDefault="008644C4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界面运行截图：</w:t>
      </w:r>
    </w:p>
    <w:p w14:paraId="2AA5968F" w14:textId="77777777" w:rsidR="009E3FCF" w:rsidRDefault="009E3FCF"/>
    <w:p w14:paraId="2D8DA559" w14:textId="77777777" w:rsidR="009E3FCF" w:rsidRDefault="009E3FCF"/>
    <w:p w14:paraId="2E0D000E" w14:textId="77777777" w:rsidR="009E3FCF" w:rsidRDefault="009E3FCF"/>
    <w:p w14:paraId="43C7DFD1" w14:textId="77777777" w:rsidR="009E3FCF" w:rsidRDefault="009E3FCF"/>
    <w:p w14:paraId="65E240BF" w14:textId="77777777" w:rsidR="009E3FCF" w:rsidRDefault="009E3FCF"/>
    <w:p w14:paraId="33DAC7D6" w14:textId="77777777" w:rsidR="009E3FCF" w:rsidRDefault="009E3FCF"/>
    <w:p w14:paraId="6B313E85" w14:textId="77777777" w:rsidR="009E3FCF" w:rsidRDefault="008644C4">
      <w:r>
        <w:rPr>
          <w:noProof/>
        </w:rPr>
        <w:drawing>
          <wp:inline distT="0" distB="0" distL="0" distR="0" wp14:anchorId="73C65C5C" wp14:editId="1BD235DA">
            <wp:extent cx="5274310" cy="2975610"/>
            <wp:effectExtent l="0" t="0" r="88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68AC8E" wp14:editId="4CB0C4E9">
            <wp:extent cx="5274310" cy="29851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617" w14:textId="77777777" w:rsidR="009E3FCF" w:rsidRDefault="009E3FCF"/>
    <w:p w14:paraId="20174146" w14:textId="77777777" w:rsidR="009E3FCF" w:rsidRDefault="009E3FCF"/>
    <w:p w14:paraId="372FEA01" w14:textId="77777777" w:rsidR="009E3FCF" w:rsidRDefault="009E3FCF"/>
    <w:p w14:paraId="4430FE75" w14:textId="77777777" w:rsidR="009E3FCF" w:rsidRDefault="009E3FCF"/>
    <w:p w14:paraId="269E9D08" w14:textId="77777777" w:rsidR="009E3FCF" w:rsidRDefault="009E3FCF"/>
    <w:p w14:paraId="2DFAFD2C" w14:textId="77777777" w:rsidR="009E3FCF" w:rsidRDefault="009E3FCF">
      <w:pPr>
        <w:spacing w:beforeLines="50" w:before="156"/>
        <w:rPr>
          <w:rFonts w:ascii="Times New Roman" w:eastAsia="楷体" w:hAnsi="Times New Roman"/>
          <w:sz w:val="24"/>
        </w:rPr>
      </w:pPr>
    </w:p>
    <w:p w14:paraId="10CF3C7B" w14:textId="77777777" w:rsidR="009E3FCF" w:rsidRDefault="009E3FCF">
      <w:pPr>
        <w:spacing w:beforeLines="50" w:before="156"/>
        <w:rPr>
          <w:rFonts w:ascii="Times New Roman" w:eastAsia="楷体" w:hAnsi="Times New Roman"/>
          <w:sz w:val="24"/>
        </w:rPr>
      </w:pPr>
    </w:p>
    <w:p w14:paraId="794FF6B3" w14:textId="77777777" w:rsidR="009E3FCF" w:rsidRDefault="008644C4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三、主要代码</w:t>
      </w:r>
    </w:p>
    <w:p w14:paraId="0BB81DD4" w14:textId="77777777" w:rsidR="009E3FCF" w:rsidRDefault="008644C4">
      <w:r>
        <w:t xml:space="preserve">    </w:t>
      </w:r>
    </w:p>
    <w:p w14:paraId="315CF79A" w14:textId="77777777" w:rsidR="009E3FCF" w:rsidRDefault="008644C4">
      <w:pPr>
        <w:pStyle w:val="2"/>
      </w:pPr>
      <w:r>
        <w:t>[</w:t>
      </w:r>
      <w:r>
        <w:rPr>
          <w:rFonts w:hint="eastAsia"/>
        </w:rPr>
        <w:t>Program</w:t>
      </w:r>
      <w:r>
        <w:t>.cs]</w:t>
      </w:r>
    </w:p>
    <w:p w14:paraId="5693A184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8A8253C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65A9584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2CAD2BDC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785F02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MessageAwake</w:t>
      </w:r>
    </w:p>
    <w:p w14:paraId="46E1792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F204E4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9B2875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0FF7072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[STAThread]</w:t>
      </w:r>
    </w:p>
    <w:p w14:paraId="22899CB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44D96A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9A839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Application.EnableVisualStyles();</w:t>
      </w:r>
    </w:p>
    <w:p w14:paraId="65B878F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05DF5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Application.Run(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FormMain());</w:t>
      </w:r>
    </w:p>
    <w:p w14:paraId="0956FD1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38B44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F68B580" w14:textId="77777777" w:rsidR="009E3FCF" w:rsidRDefault="008644C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07C1B3" w14:textId="77777777" w:rsidR="009E3FCF" w:rsidRDefault="009E3FCF"/>
    <w:p w14:paraId="579EAD78" w14:textId="77777777" w:rsidR="009E3FCF" w:rsidRDefault="009E3FCF"/>
    <w:p w14:paraId="7D71AC55" w14:textId="77777777" w:rsidR="009E3FCF" w:rsidRDefault="008644C4">
      <w:pPr>
        <w:pStyle w:val="2"/>
      </w:pPr>
      <w:r>
        <w:t>[FormMain.cs]</w:t>
      </w:r>
    </w:p>
    <w:p w14:paraId="0CED2D9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1FBE03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36D655D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57A7A5C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558F5BC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77C163C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511E55E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13D2AC88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18B9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System.Net;</w:t>
      </w:r>
    </w:p>
    <w:p w14:paraId="4BC3E8F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System.Net.Sockets;</w:t>
      </w:r>
    </w:p>
    <w:p w14:paraId="35CCCA1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System.Threading;</w:t>
      </w:r>
    </w:p>
    <w:p w14:paraId="0C71619F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ACA0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MessageAwake</w:t>
      </w:r>
    </w:p>
    <w:p w14:paraId="3CE47FE0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0A836D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1F60B847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C8A40CD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System.Windows.Forms.NotifyIcon myNotifyIcon;</w:t>
      </w:r>
    </w:p>
    <w:p w14:paraId="3EE4DD7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isExit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11657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formHeight;</w:t>
      </w:r>
    </w:p>
    <w:p w14:paraId="4F6E5F65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E858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 = 8001;</w:t>
      </w:r>
    </w:p>
    <w:p w14:paraId="57654BB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UdpClient udpClient;</w:t>
      </w:r>
    </w:p>
    <w:p w14:paraId="64172DE8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49097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4FD723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14CE6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2B4008E3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formHeight = 0;</w:t>
      </w:r>
    </w:p>
    <w:p w14:paraId="52A1A56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.Height = formHeight;</w:t>
      </w:r>
    </w:p>
    <w:p w14:paraId="1E5388C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B3401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AF821C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F4364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A69174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AF420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NotifyIcon(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.components);</w:t>
      </w:r>
    </w:p>
    <w:p w14:paraId="7A85FA8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myNotifyIcon.Icon =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"demo.ico"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EA3A3D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myNotifyIcon.Text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网络呼叫提醒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8D40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myNotifyIcon.ContextMenuStrip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.contextMenuStrip1;</w:t>
      </w:r>
    </w:p>
    <w:p w14:paraId="177C0923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myNotifyIcon.Visi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773FD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myNotifyIcon.DoubleClick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EventHandler(myNotifyIcon_DoubleClick);</w:t>
      </w:r>
    </w:p>
    <w:p w14:paraId="55D92589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81D5B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IPAddress myIP = (IPAddress)Dns.GetHostAddresses(Dns.GetHostName()).GetValue(0);</w:t>
      </w:r>
    </w:p>
    <w:p w14:paraId="3DF0C704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textBoxRemoteIP.Text = myIP.ToString();</w:t>
      </w:r>
    </w:p>
    <w:p w14:paraId="590FAFC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read myThread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ThreadStart(ReceiveData));</w:t>
      </w:r>
    </w:p>
    <w:p w14:paraId="49D66E02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myThread.Start();</w:t>
      </w:r>
    </w:p>
    <w:p w14:paraId="424715F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textBoxSendMessage.Focus();</w:t>
      </w:r>
    </w:p>
    <w:p w14:paraId="3C22C3BB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BBA158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298096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6EF9C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myNotifyIcon_DoubleClick(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A92E37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2D94D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ShowThisForm();</w:t>
      </w:r>
    </w:p>
    <w:p w14:paraId="6FB2D31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581569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A241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ShowThisForm()</w:t>
      </w:r>
    </w:p>
    <w:p w14:paraId="3187D3C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D5884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.Height = 0;</w:t>
      </w:r>
    </w:p>
    <w:p w14:paraId="14DA3B6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269573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.Show();</w:t>
      </w:r>
    </w:p>
    <w:p w14:paraId="4A400FE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ADFFEF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403B7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Form1_FormClosing(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FormClosingEventA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rgs e)</w:t>
      </w:r>
    </w:p>
    <w:p w14:paraId="3735C3D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A785EC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(isExit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C96EA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FA6ADD2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e.Cancel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67311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39D4585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24CDE0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EEEB76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CC1928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结束程序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9EE0724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94FAB2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isExit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25A00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udpClient.Close(); </w:t>
      </w:r>
    </w:p>
    <w:p w14:paraId="21239BF3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Application.Exit();</w:t>
      </w:r>
    </w:p>
    <w:p w14:paraId="6E228CF8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E87022D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6B4A6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呼叫对方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B11DA90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6FA7FE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ShowThisForm();</w:t>
      </w:r>
    </w:p>
    <w:p w14:paraId="230AC174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AC3982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ReceiveData()</w:t>
      </w:r>
    </w:p>
    <w:p w14:paraId="60271D2C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796FF0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udpClient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UdpClient(port);</w:t>
      </w:r>
    </w:p>
    <w:p w14:paraId="56C23B1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IPEndPoint remote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616D6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AF8513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091169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391DC11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5"/>
          <w:szCs w:val="15"/>
        </w:rPr>
        <w:t>{</w:t>
      </w:r>
    </w:p>
    <w:p w14:paraId="4585FF80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bytes = udpClient.Receive(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remote);</w:t>
      </w:r>
    </w:p>
    <w:p w14:paraId="40A7B16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Encoding.UTF8.GetString(bytes, 0, bytes.Length);</w:t>
      </w:r>
    </w:p>
    <w:p w14:paraId="7C4DCFCC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MessageBox.Show(str,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收到来自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[{0}]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的呼叫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remote));</w:t>
      </w:r>
    </w:p>
    <w:p w14:paraId="5029D053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29ECD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3671165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B7377E7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BA067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D54DD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17C9F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AC87B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sendData()</w:t>
      </w:r>
    </w:p>
    <w:p w14:paraId="03DF2FC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37C267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UdpClient myUdpClient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UdpClient();</w:t>
      </w:r>
    </w:p>
    <w:p w14:paraId="0A29A13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IPAddress remoteIP;</w:t>
      </w:r>
    </w:p>
    <w:p w14:paraId="7A1B875C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(IPAddress.TryParse(textBoxRemoteIP.Text,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remoteIP)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24CB5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995FE8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远程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格式不正确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133E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1F378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E5643C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IPEndPoint iep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IPEndPoint(remoteIP, port);</w:t>
      </w:r>
    </w:p>
    <w:p w14:paraId="2E72BC1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bytes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System.Text.Encoding.UTF8.GetBytes(textBoxSendMessage.Text);</w:t>
      </w:r>
    </w:p>
    <w:p w14:paraId="02A6FBA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5B0FFC38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F4BDB0C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myUdpClient.Send(bytes, bytes.Length, iep);</w:t>
      </w:r>
    </w:p>
    <w:p w14:paraId="6C1F18A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textBoxSendMessage.Clear();</w:t>
      </w:r>
    </w:p>
    <w:p w14:paraId="0001887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myUdpClient.Close();</w:t>
      </w:r>
    </w:p>
    <w:p w14:paraId="55DD60A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endMessage.Focus();</w:t>
      </w:r>
    </w:p>
    <w:p w14:paraId="28D1A037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CFC328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422A2E2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390C84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MessageBox.Show(err.Message,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发送失败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A2244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157A3F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14:paraId="4A394C10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327D0DD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myUdpClient.Close();</w:t>
      </w:r>
    </w:p>
    <w:p w14:paraId="798479F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47BDBD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46E0BD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288DC7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buttonSend_Click(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5D3B9F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926584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sendData();</w:t>
      </w:r>
    </w:p>
    <w:p w14:paraId="194D648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91748C4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4F755A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timer1_Tick(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0C55B1A0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8BF5E1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(formHeight &lt; 235)</w:t>
      </w:r>
    </w:p>
    <w:p w14:paraId="6A649FC3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151F2AD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.Height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formHeight;</w:t>
      </w:r>
    </w:p>
    <w:p w14:paraId="2FD7B3D6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formHeight += 5;</w:t>
      </w:r>
    </w:p>
    <w:p w14:paraId="011ADC2F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E7D9677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02578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BE5BF6B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ED6E19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formHeight = 0;</w:t>
      </w:r>
    </w:p>
    <w:p w14:paraId="2AA5833C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AA85995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781793B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148694" w14:textId="77777777" w:rsidR="009E3FCF" w:rsidRDefault="009E3F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7BB3CE" w14:textId="77777777" w:rsidR="009E3FCF" w:rsidRDefault="00864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ADD015" w14:textId="77777777" w:rsidR="009E3FCF" w:rsidRDefault="008644C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14A559" w14:textId="77777777" w:rsidR="009E3FCF" w:rsidRDefault="009E3FCF"/>
    <w:p w14:paraId="75181A80" w14:textId="77777777" w:rsidR="009E3FCF" w:rsidRDefault="009E3FCF"/>
    <w:p w14:paraId="38BD922B" w14:textId="77777777" w:rsidR="009E3FCF" w:rsidRDefault="009E3FCF">
      <w:pPr>
        <w:pStyle w:val="2"/>
        <w:spacing w:before="120" w:after="120" w:line="415" w:lineRule="auto"/>
        <w:rPr>
          <w:sz w:val="30"/>
        </w:rPr>
      </w:pPr>
    </w:p>
    <w:p w14:paraId="5B9D443A" w14:textId="77777777" w:rsidR="009E3FCF" w:rsidRDefault="008644C4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四、问题及解答</w:t>
      </w:r>
    </w:p>
    <w:p w14:paraId="3B4F3F49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 xml:space="preserve">(1).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写出你认为有必要解释的关键步骤或代码。</w:t>
      </w:r>
    </w:p>
    <w:p w14:paraId="6A3BA1AB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ab/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见上述代码。</w:t>
      </w:r>
    </w:p>
    <w:p w14:paraId="0CB60846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(2).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写出实验中遇到的问题及解决方法。</w:t>
      </w:r>
    </w:p>
    <w:p w14:paraId="3E680F2A" w14:textId="77777777" w:rsidR="009E3FCF" w:rsidRDefault="008644C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>运行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程序会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出现多个用户随机掉线的问题</w:t>
      </w:r>
    </w:p>
    <w:p w14:paraId="391A9EC4" w14:textId="77777777" w:rsidR="009E3FCF" w:rsidRDefault="008644C4">
      <w:pPr>
        <w:autoSpaceDE w:val="0"/>
        <w:autoSpaceDN w:val="0"/>
        <w:adjustRightInd w:val="0"/>
        <w:snapToGrid w:val="0"/>
        <w:ind w:firstLine="42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>解决方法：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即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TcpClient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关闭时，也要手工关闭从其获得的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NetworkStream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（调用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Close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方法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）。</w:t>
      </w:r>
    </w:p>
    <w:p w14:paraId="4D499D3E" w14:textId="77777777" w:rsidR="009E3FCF" w:rsidRDefault="009E3FCF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</w:p>
    <w:p w14:paraId="1C223DC6" w14:textId="77777777" w:rsidR="009E3FCF" w:rsidRDefault="009E3FCF">
      <w:pPr>
        <w:autoSpaceDE w:val="0"/>
        <w:autoSpaceDN w:val="0"/>
        <w:adjustRightInd w:val="0"/>
        <w:snapToGrid w:val="0"/>
        <w:ind w:firstLine="42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</w:p>
    <w:p w14:paraId="68A89E22" w14:textId="77777777" w:rsidR="009E3FCF" w:rsidRDefault="009E3FCF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</w:p>
    <w:p w14:paraId="27C769F3" w14:textId="77777777" w:rsidR="009E3FCF" w:rsidRDefault="009E3FCF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</w:p>
    <w:p w14:paraId="283862D3" w14:textId="77777777" w:rsidR="009E3FCF" w:rsidRDefault="009E3FCF">
      <w:pPr>
        <w:autoSpaceDE w:val="0"/>
        <w:autoSpaceDN w:val="0"/>
        <w:adjustRightInd w:val="0"/>
        <w:snapToGrid w:val="0"/>
        <w:ind w:firstLine="42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</w:p>
    <w:p w14:paraId="16340070" w14:textId="77777777" w:rsidR="009E3FCF" w:rsidRDefault="008644C4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lastRenderedPageBreak/>
        <w:t>五、实验小结</w:t>
      </w:r>
    </w:p>
    <w:p w14:paraId="64017C9C" w14:textId="77777777" w:rsidR="009E3FCF" w:rsidRDefault="008644C4">
      <w:pPr>
        <w:spacing w:beforeLines="50" w:before="156"/>
      </w:pPr>
      <w:r>
        <w:rPr>
          <w:rFonts w:ascii="Times New Roman" w:eastAsia="楷体" w:hAnsi="Times New Roman"/>
          <w:sz w:val="24"/>
        </w:rPr>
        <w:tab/>
      </w:r>
      <w:r>
        <w:rPr>
          <w:rFonts w:ascii="Times New Roman" w:eastAsia="楷体" w:hAnsi="Times New Roman" w:hint="eastAsia"/>
          <w:sz w:val="24"/>
        </w:rPr>
        <w:t>通过此次实验基本</w:t>
      </w:r>
      <w:r>
        <w:rPr>
          <w:rFonts w:ascii="Times New Roman" w:eastAsia="楷体" w:hAnsi="Times New Roman"/>
          <w:sz w:val="24"/>
        </w:rPr>
        <w:t>学习了线程的创建和适用，以及</w:t>
      </w:r>
      <w:r>
        <w:rPr>
          <w:rFonts w:ascii="Times New Roman" w:eastAsia="楷体" w:hAnsi="Times New Roman"/>
          <w:sz w:val="24"/>
        </w:rPr>
        <w:t>NetworkStream</w:t>
      </w:r>
      <w:r>
        <w:rPr>
          <w:rFonts w:ascii="Times New Roman" w:eastAsia="楷体" w:hAnsi="Times New Roman"/>
          <w:sz w:val="24"/>
        </w:rPr>
        <w:t>的用法，学会了用二进制方法来读取客户端适用</w:t>
      </w:r>
      <w:r>
        <w:rPr>
          <w:rFonts w:ascii="Times New Roman" w:eastAsia="楷体" w:hAnsi="Times New Roman"/>
          <w:sz w:val="24"/>
        </w:rPr>
        <w:t>POST</w:t>
      </w:r>
      <w:r>
        <w:rPr>
          <w:rFonts w:ascii="Times New Roman" w:eastAsia="楷体" w:hAnsi="Times New Roman"/>
          <w:sz w:val="24"/>
        </w:rPr>
        <w:t>传送方法所传递的数据</w:t>
      </w:r>
    </w:p>
    <w:p w14:paraId="28166828" w14:textId="77777777" w:rsidR="009E3FCF" w:rsidRDefault="009E3FCF"/>
    <w:p w14:paraId="7EA68731" w14:textId="77777777" w:rsidR="009E3FCF" w:rsidRDefault="009E3FCF"/>
    <w:p w14:paraId="559D59A3" w14:textId="77777777" w:rsidR="009E3FCF" w:rsidRDefault="009E3FCF"/>
    <w:p w14:paraId="10849F5B" w14:textId="77777777" w:rsidR="009E3FCF" w:rsidRDefault="009E3FCF"/>
    <w:p w14:paraId="4AE21111" w14:textId="77777777" w:rsidR="009E3FCF" w:rsidRDefault="009E3FCF"/>
    <w:sectPr w:rsidR="009E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47FC1" w14:textId="77777777" w:rsidR="008644C4" w:rsidRDefault="008644C4" w:rsidP="00F55F69">
      <w:r>
        <w:separator/>
      </w:r>
    </w:p>
  </w:endnote>
  <w:endnote w:type="continuationSeparator" w:id="0">
    <w:p w14:paraId="02239489" w14:textId="77777777" w:rsidR="008644C4" w:rsidRDefault="008644C4" w:rsidP="00F5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E817C" w14:textId="77777777" w:rsidR="008644C4" w:rsidRDefault="008644C4" w:rsidP="00F55F69">
      <w:r>
        <w:separator/>
      </w:r>
    </w:p>
  </w:footnote>
  <w:footnote w:type="continuationSeparator" w:id="0">
    <w:p w14:paraId="5A193772" w14:textId="77777777" w:rsidR="008644C4" w:rsidRDefault="008644C4" w:rsidP="00F55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0EF"/>
    <w:rsid w:val="00030D4D"/>
    <w:rsid w:val="007D6997"/>
    <w:rsid w:val="008644C4"/>
    <w:rsid w:val="00876763"/>
    <w:rsid w:val="008D30EF"/>
    <w:rsid w:val="009E3FCF"/>
    <w:rsid w:val="00DE0361"/>
    <w:rsid w:val="00F55F69"/>
    <w:rsid w:val="7FF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EB81C4"/>
  <w15:docId w15:val="{98824A51-7BBB-4169-B9A2-B7994A91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单联天</cp:lastModifiedBy>
  <cp:revision>3</cp:revision>
  <dcterms:created xsi:type="dcterms:W3CDTF">2020-07-24T22:18:00Z</dcterms:created>
  <dcterms:modified xsi:type="dcterms:W3CDTF">2020-08-12T13:12:00Z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