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A918" w14:textId="77777777" w:rsidR="00810E93" w:rsidRPr="004D27E9" w:rsidRDefault="00810E93" w:rsidP="00810E93">
      <w:pPr>
        <w:jc w:val="center"/>
        <w:rPr>
          <w:b/>
        </w:rPr>
      </w:pPr>
      <w:r w:rsidRPr="004D27E9">
        <w:rPr>
          <w:b/>
        </w:rPr>
        <w:t xml:space="preserve">CMSC </w:t>
      </w:r>
      <w:r>
        <w:rPr>
          <w:b/>
        </w:rPr>
        <w:t>3233</w:t>
      </w:r>
    </w:p>
    <w:p w14:paraId="5521D3CF" w14:textId="77777777" w:rsidR="00810E93" w:rsidRPr="004D27E9" w:rsidRDefault="00810E93" w:rsidP="00810E93">
      <w:pPr>
        <w:jc w:val="center"/>
        <w:rPr>
          <w:b/>
        </w:rPr>
      </w:pPr>
      <w:r>
        <w:rPr>
          <w:b/>
        </w:rPr>
        <w:t>Data Structures</w:t>
      </w:r>
    </w:p>
    <w:p w14:paraId="0DC7A117" w14:textId="77777777" w:rsidR="00810E93" w:rsidRDefault="00810E93" w:rsidP="00810E93">
      <w:pPr>
        <w:jc w:val="center"/>
      </w:pPr>
    </w:p>
    <w:p w14:paraId="3E7BB09E" w14:textId="45184A00" w:rsidR="00810E93" w:rsidRDefault="00BD39BE" w:rsidP="00810E93">
      <w:pPr>
        <w:jc w:val="center"/>
        <w:rPr>
          <w:b/>
          <w:sz w:val="32"/>
        </w:rPr>
      </w:pPr>
      <w:r w:rsidRPr="008C495B">
        <w:rPr>
          <w:b/>
          <w:sz w:val="32"/>
        </w:rPr>
        <w:t>Assignment</w:t>
      </w:r>
      <w:r>
        <w:rPr>
          <w:b/>
          <w:sz w:val="32"/>
        </w:rPr>
        <w:t xml:space="preserve"> 5</w:t>
      </w:r>
      <w:r w:rsidR="004A4A6C">
        <w:rPr>
          <w:b/>
          <w:sz w:val="32"/>
        </w:rPr>
        <w:t xml:space="preserve"> </w:t>
      </w:r>
      <w:r w:rsidR="00810E93">
        <w:rPr>
          <w:b/>
          <w:sz w:val="32"/>
        </w:rPr>
        <w:t xml:space="preserve">– </w:t>
      </w:r>
      <w:r w:rsidR="007E188F">
        <w:rPr>
          <w:b/>
          <w:sz w:val="32"/>
        </w:rPr>
        <w:t>Post-Fix</w:t>
      </w:r>
    </w:p>
    <w:p w14:paraId="48B9FF31" w14:textId="4FDBB099" w:rsidR="001C23AC" w:rsidRPr="008C495B" w:rsidRDefault="003F3E28" w:rsidP="00810E93">
      <w:pPr>
        <w:jc w:val="center"/>
        <w:rPr>
          <w:b/>
          <w:sz w:val="32"/>
        </w:rPr>
      </w:pPr>
      <w:r>
        <w:rPr>
          <w:b/>
          <w:sz w:val="32"/>
        </w:rPr>
        <w:t>20</w:t>
      </w:r>
      <w:r w:rsidR="001C23AC">
        <w:rPr>
          <w:b/>
          <w:sz w:val="32"/>
        </w:rPr>
        <w:t xml:space="preserve"> Points</w:t>
      </w:r>
    </w:p>
    <w:p w14:paraId="2A337F42" w14:textId="77777777" w:rsidR="00B34549" w:rsidRDefault="00B34549"/>
    <w:p w14:paraId="0BA1C927" w14:textId="0D139AF0" w:rsidR="00BD39BE" w:rsidRDefault="00BD39BE" w:rsidP="004A4A6C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>
        <w:rPr>
          <w:rFonts w:ascii="Arial" w:hAnsi="Arial" w:cs="Times New Roman"/>
          <w:color w:val="353833"/>
          <w:sz w:val="18"/>
          <w:szCs w:val="18"/>
        </w:rPr>
        <w:t>As a user, when I enter a post-fix expression, I want to view the value of the expression, so that I don’t have to do it by hand.</w:t>
      </w:r>
    </w:p>
    <w:p w14:paraId="2C762DDB" w14:textId="58061049" w:rsidR="00BD39BE" w:rsidRDefault="00BD39BE" w:rsidP="004A4A6C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>
        <w:rPr>
          <w:rFonts w:ascii="Arial" w:hAnsi="Arial" w:cs="Times New Roman"/>
          <w:color w:val="353833"/>
          <w:sz w:val="18"/>
          <w:szCs w:val="18"/>
        </w:rPr>
        <w:t xml:space="preserve">See page 253 C=6.19 </w:t>
      </w:r>
    </w:p>
    <w:p w14:paraId="10A6F183" w14:textId="447BAF6F" w:rsidR="004A4A6C" w:rsidRDefault="004A4A6C" w:rsidP="004A4A6C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proofErr w:type="gramStart"/>
      <w:r>
        <w:rPr>
          <w:rFonts w:ascii="Arial" w:hAnsi="Arial" w:cs="Times New Roman"/>
          <w:color w:val="353833"/>
          <w:sz w:val="18"/>
          <w:szCs w:val="18"/>
        </w:rPr>
        <w:t>Notes :</w:t>
      </w:r>
      <w:proofErr w:type="gramEnd"/>
    </w:p>
    <w:p w14:paraId="7BABADFD" w14:textId="77777777" w:rsidR="007E188F" w:rsidRDefault="007E188F" w:rsidP="007E18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>
        <w:rPr>
          <w:rFonts w:ascii="Arial" w:hAnsi="Arial" w:cs="Times New Roman"/>
          <w:color w:val="353833"/>
          <w:sz w:val="18"/>
          <w:szCs w:val="18"/>
        </w:rPr>
        <w:t>You can use console or GUI UI.</w:t>
      </w:r>
    </w:p>
    <w:p w14:paraId="62A92C26" w14:textId="043EAB37" w:rsidR="004A4A6C" w:rsidRPr="007E188F" w:rsidRDefault="007E188F" w:rsidP="007E18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 w:rsidRPr="007E188F">
        <w:rPr>
          <w:rFonts w:ascii="Arial" w:hAnsi="Arial" w:cs="Times New Roman"/>
          <w:color w:val="353833"/>
          <w:sz w:val="18"/>
          <w:szCs w:val="18"/>
        </w:rPr>
        <w:t>Implement the ADT Singly Linked list class from chapter 3, page 126.</w:t>
      </w:r>
    </w:p>
    <w:p w14:paraId="676DF906" w14:textId="436C0903" w:rsidR="007E188F" w:rsidRDefault="007E188F" w:rsidP="007E18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>
        <w:rPr>
          <w:rFonts w:ascii="Arial" w:hAnsi="Arial" w:cs="Times New Roman"/>
          <w:color w:val="353833"/>
          <w:sz w:val="18"/>
          <w:szCs w:val="18"/>
        </w:rPr>
        <w:t>Use the Adapter Pattern to create an ADT stack to use to solve the problem.</w:t>
      </w:r>
    </w:p>
    <w:p w14:paraId="673129B9" w14:textId="77777777" w:rsidR="004A4A6C" w:rsidRPr="007E188F" w:rsidRDefault="004A4A6C" w:rsidP="004A4A6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353833"/>
          <w:sz w:val="18"/>
          <w:szCs w:val="18"/>
        </w:rPr>
      </w:pPr>
      <w:r w:rsidRPr="007E188F">
        <w:rPr>
          <w:rFonts w:ascii="Arial" w:hAnsi="Arial" w:cs="Times New Roman"/>
          <w:color w:val="353833"/>
          <w:sz w:val="18"/>
          <w:szCs w:val="18"/>
        </w:rPr>
        <w:t>The following example illustrates how the </w:t>
      </w:r>
      <w:proofErr w:type="spellStart"/>
      <w:r w:rsidRPr="007E188F">
        <w:rPr>
          <w:rFonts w:ascii="Courier" w:hAnsi="Courier" w:cs="Courier"/>
          <w:color w:val="353833"/>
          <w:sz w:val="22"/>
          <w:szCs w:val="22"/>
        </w:rPr>
        <w:t>String.split</w:t>
      </w:r>
      <w:proofErr w:type="spellEnd"/>
      <w:r w:rsidRPr="007E188F">
        <w:rPr>
          <w:rFonts w:ascii="Arial" w:hAnsi="Arial" w:cs="Times New Roman"/>
          <w:color w:val="353833"/>
          <w:sz w:val="18"/>
          <w:szCs w:val="18"/>
        </w:rPr>
        <w:t> method can be used to break up a string into its basic tokens:</w:t>
      </w:r>
    </w:p>
    <w:p w14:paraId="0313A619" w14:textId="77777777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String[</w:t>
      </w:r>
      <w:proofErr w:type="gramEnd"/>
      <w:r w:rsidRPr="007E188F">
        <w:rPr>
          <w:rFonts w:ascii="Courier" w:hAnsi="Courier" w:cs="Courier"/>
          <w:color w:val="353833"/>
          <w:sz w:val="20"/>
          <w:szCs w:val="23"/>
        </w:rPr>
        <w:t xml:space="preserve">] result = "this is a </w:t>
      </w:r>
      <w:proofErr w:type="spellStart"/>
      <w:r w:rsidRPr="007E188F">
        <w:rPr>
          <w:rFonts w:ascii="Courier" w:hAnsi="Courier" w:cs="Courier"/>
          <w:color w:val="353833"/>
          <w:sz w:val="20"/>
          <w:szCs w:val="23"/>
        </w:rPr>
        <w:t>test".split</w:t>
      </w:r>
      <w:proofErr w:type="spellEnd"/>
      <w:r w:rsidRPr="007E188F">
        <w:rPr>
          <w:rFonts w:ascii="Courier" w:hAnsi="Courier" w:cs="Courier"/>
          <w:color w:val="353833"/>
          <w:sz w:val="20"/>
          <w:szCs w:val="23"/>
        </w:rPr>
        <w:t xml:space="preserve">("\\s");      </w:t>
      </w:r>
    </w:p>
    <w:p w14:paraId="641A968A" w14:textId="23D7BBB1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for</w:t>
      </w:r>
      <w:proofErr w:type="gramEnd"/>
      <w:r w:rsidRPr="007E188F">
        <w:rPr>
          <w:rFonts w:ascii="Courier" w:hAnsi="Courier" w:cs="Courier"/>
          <w:color w:val="353833"/>
          <w:sz w:val="20"/>
          <w:szCs w:val="23"/>
        </w:rPr>
        <w:t xml:space="preserve"> (</w:t>
      </w:r>
      <w:proofErr w:type="spellStart"/>
      <w:r w:rsidRPr="007E188F">
        <w:rPr>
          <w:rFonts w:ascii="Courier" w:hAnsi="Courier" w:cs="Courier"/>
          <w:color w:val="353833"/>
          <w:sz w:val="20"/>
          <w:szCs w:val="23"/>
        </w:rPr>
        <w:t>int</w:t>
      </w:r>
      <w:proofErr w:type="spellEnd"/>
      <w:r w:rsidRPr="007E188F">
        <w:rPr>
          <w:rFonts w:ascii="Courier" w:hAnsi="Courier" w:cs="Courier"/>
          <w:color w:val="353833"/>
          <w:sz w:val="20"/>
          <w:szCs w:val="23"/>
        </w:rPr>
        <w:t xml:space="preserve"> x=0; x&lt;</w:t>
      </w:r>
      <w:proofErr w:type="spellStart"/>
      <w:r w:rsidRPr="007E188F">
        <w:rPr>
          <w:rFonts w:ascii="Courier" w:hAnsi="Courier" w:cs="Courier"/>
          <w:color w:val="353833"/>
          <w:sz w:val="20"/>
          <w:szCs w:val="23"/>
        </w:rPr>
        <w:t>result.length</w:t>
      </w:r>
      <w:proofErr w:type="spellEnd"/>
      <w:r w:rsidRPr="007E188F">
        <w:rPr>
          <w:rFonts w:ascii="Courier" w:hAnsi="Courier" w:cs="Courier"/>
          <w:color w:val="353833"/>
          <w:sz w:val="20"/>
          <w:szCs w:val="23"/>
        </w:rPr>
        <w:t xml:space="preserve">; x++)          </w:t>
      </w:r>
      <w:proofErr w:type="spellStart"/>
      <w:r w:rsidRPr="007E188F">
        <w:rPr>
          <w:rFonts w:ascii="Courier" w:hAnsi="Courier" w:cs="Courier"/>
          <w:color w:val="353833"/>
          <w:sz w:val="20"/>
          <w:szCs w:val="23"/>
        </w:rPr>
        <w:t>System.out.println</w:t>
      </w:r>
      <w:proofErr w:type="spellEnd"/>
      <w:r w:rsidRPr="007E188F">
        <w:rPr>
          <w:rFonts w:ascii="Courier" w:hAnsi="Courier" w:cs="Courier"/>
          <w:color w:val="353833"/>
          <w:sz w:val="20"/>
          <w:szCs w:val="23"/>
        </w:rPr>
        <w:t xml:space="preserve">(result[x]);  </w:t>
      </w:r>
    </w:p>
    <w:p w14:paraId="6B0E2165" w14:textId="77777777" w:rsidR="004A4A6C" w:rsidRPr="007E188F" w:rsidRDefault="004A4A6C" w:rsidP="007E188F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Times New Roman"/>
          <w:color w:val="353833"/>
          <w:sz w:val="18"/>
          <w:szCs w:val="18"/>
        </w:rPr>
      </w:pPr>
      <w:proofErr w:type="gramStart"/>
      <w:r w:rsidRPr="007E188F">
        <w:rPr>
          <w:rFonts w:ascii="Arial" w:hAnsi="Arial" w:cs="Times New Roman"/>
          <w:color w:val="353833"/>
          <w:sz w:val="18"/>
          <w:szCs w:val="18"/>
        </w:rPr>
        <w:t>prints</w:t>
      </w:r>
      <w:proofErr w:type="gramEnd"/>
      <w:r w:rsidRPr="007E188F">
        <w:rPr>
          <w:rFonts w:ascii="Arial" w:hAnsi="Arial" w:cs="Times New Roman"/>
          <w:color w:val="353833"/>
          <w:sz w:val="18"/>
          <w:szCs w:val="18"/>
        </w:rPr>
        <w:t xml:space="preserve"> the following output:</w:t>
      </w:r>
    </w:p>
    <w:p w14:paraId="26482808" w14:textId="2EC2D183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this</w:t>
      </w:r>
      <w:proofErr w:type="gramEnd"/>
      <w:r w:rsidRPr="007E188F">
        <w:rPr>
          <w:rFonts w:ascii="Courier" w:hAnsi="Courier" w:cs="Courier"/>
          <w:color w:val="353833"/>
          <w:sz w:val="20"/>
          <w:szCs w:val="23"/>
        </w:rPr>
        <w:t xml:space="preserve">      </w:t>
      </w:r>
    </w:p>
    <w:p w14:paraId="40416EB9" w14:textId="77777777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is</w:t>
      </w:r>
      <w:proofErr w:type="gramEnd"/>
    </w:p>
    <w:p w14:paraId="789FB36C" w14:textId="77777777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a</w:t>
      </w:r>
      <w:bookmarkStart w:id="0" w:name="_GoBack"/>
      <w:bookmarkEnd w:id="0"/>
      <w:proofErr w:type="gramEnd"/>
    </w:p>
    <w:p w14:paraId="182403CC" w14:textId="21B32B46" w:rsidR="004A4A6C" w:rsidRPr="007E188F" w:rsidRDefault="004A4A6C" w:rsidP="007E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353833"/>
          <w:sz w:val="20"/>
          <w:szCs w:val="23"/>
        </w:rPr>
      </w:pPr>
      <w:proofErr w:type="gramStart"/>
      <w:r w:rsidRPr="007E188F">
        <w:rPr>
          <w:rFonts w:ascii="Courier" w:hAnsi="Courier" w:cs="Courier"/>
          <w:color w:val="353833"/>
          <w:sz w:val="20"/>
          <w:szCs w:val="23"/>
        </w:rPr>
        <w:t>test</w:t>
      </w:r>
      <w:proofErr w:type="gramEnd"/>
    </w:p>
    <w:p w14:paraId="613CB4E6" w14:textId="77777777" w:rsidR="00007AF3" w:rsidRDefault="00007AF3" w:rsidP="00B32EC0">
      <w:pPr>
        <w:pStyle w:val="ListParagraph"/>
        <w:ind w:left="360"/>
      </w:pPr>
    </w:p>
    <w:p w14:paraId="0C086F9B" w14:textId="5116580C" w:rsidR="00007AF3" w:rsidRDefault="00007AF3" w:rsidP="00B32EC0">
      <w:pPr>
        <w:pStyle w:val="ListParagraph"/>
        <w:ind w:left="360"/>
      </w:pPr>
      <w:r>
        <w:t xml:space="preserve"> </w:t>
      </w:r>
    </w:p>
    <w:sectPr w:rsidR="00007AF3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2B4B"/>
    <w:multiLevelType w:val="hybridMultilevel"/>
    <w:tmpl w:val="92F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771F2"/>
    <w:multiLevelType w:val="hybridMultilevel"/>
    <w:tmpl w:val="35F4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49"/>
    <w:rsid w:val="00007AF3"/>
    <w:rsid w:val="001C23AC"/>
    <w:rsid w:val="002222DE"/>
    <w:rsid w:val="002E5EA8"/>
    <w:rsid w:val="003451DB"/>
    <w:rsid w:val="0037387D"/>
    <w:rsid w:val="003F3E28"/>
    <w:rsid w:val="004A4A6C"/>
    <w:rsid w:val="00534345"/>
    <w:rsid w:val="007E188F"/>
    <w:rsid w:val="00810E93"/>
    <w:rsid w:val="00A072B8"/>
    <w:rsid w:val="00A5589C"/>
    <w:rsid w:val="00B32EC0"/>
    <w:rsid w:val="00B34549"/>
    <w:rsid w:val="00BB7EF0"/>
    <w:rsid w:val="00BD39BE"/>
    <w:rsid w:val="00F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1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A4A6C"/>
  </w:style>
  <w:style w:type="character" w:styleId="HTMLTypewriter">
    <w:name w:val="HTML Typewriter"/>
    <w:basedOn w:val="DefaultParagraphFont"/>
    <w:uiPriority w:val="99"/>
    <w:semiHidden/>
    <w:unhideWhenUsed/>
    <w:rsid w:val="004A4A6C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6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A4A6C"/>
  </w:style>
  <w:style w:type="character" w:styleId="HTMLTypewriter">
    <w:name w:val="HTML Typewriter"/>
    <w:basedOn w:val="DefaultParagraphFont"/>
    <w:uiPriority w:val="99"/>
    <w:semiHidden/>
    <w:unhideWhenUsed/>
    <w:rsid w:val="004A4A6C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6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Macintosh Word</Application>
  <DocSecurity>0</DocSecurity>
  <Lines>4</Lines>
  <Paragraphs>1</Paragraphs>
  <ScaleCrop>false</ScaleCrop>
  <Company>OC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3</cp:revision>
  <dcterms:created xsi:type="dcterms:W3CDTF">2015-09-18T19:00:00Z</dcterms:created>
  <dcterms:modified xsi:type="dcterms:W3CDTF">2015-09-18T19:03:00Z</dcterms:modified>
</cp:coreProperties>
</file>