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Week</w:t>
      </w:r>
      <w:r>
        <w:t xml:space="preserve"> </w:t>
      </w:r>
      <w:r>
        <w:t xml:space="preserve">5</w:t>
      </w:r>
    </w:p>
    <w:bookmarkStart w:id="61" w:name="i.-matrices"/>
    <w:p>
      <w:pPr>
        <w:pStyle w:val="Heading1"/>
      </w:pPr>
      <w:r>
        <w:t xml:space="preserve">I. Matrices</w:t>
      </w:r>
    </w:p>
    <w:bookmarkStart w:id="20" w:name="section"/>
    <w:p>
      <w:pPr>
        <w:pStyle w:val="Heading3"/>
      </w:pPr>
      <w:r>
        <w:t xml:space="preserve">1.</w:t>
      </w:r>
      <w:r>
        <w:t xml:space="preserve"> </w:t>
      </w:r>
    </w:p>
    <w:p>
      <w:pPr>
        <w:pStyle w:val="FirstParagraph"/>
      </w:pPr>
      <w:r>
        <w:t xml:space="preserve">a. The order of the matrix is 3x4</w:t>
      </w:r>
      <w:r>
        <w:br/>
      </w:r>
      <w:r>
        <w:t xml:space="preserve">b. The number of elements is 12</w:t>
      </w:r>
      <w:r>
        <w:br/>
      </w:r>
      <w:r>
        <w:t xml:space="preserve">c.</w:t>
      </w:r>
      <w:r>
        <w:t xml:space="preserve"> </w:t>
      </w:r>
    </w:p>
    <w:bookmarkEnd w:id="20"/>
    <w:bookmarkStart w:id="21" w:name="Xe309179c40a5a8d393d10e1d73cf779bdce1731"/>
    <w:p>
      <w:pPr>
        <w:pStyle w:val="Heading3"/>
      </w:pPr>
      <w:r>
        <w:t xml:space="preserve">2. If a matrix has 15 elements the possible orders are</w:t>
      </w:r>
    </w:p>
    <w:p>
      <w:pPr>
        <w:pStyle w:val="FirstParagraph"/>
      </w:pPr>
      <w:r>
        <w:t xml:space="preserve">1x15, 15x1, 3x5, 5x3</w:t>
      </w:r>
    </w:p>
    <w:bookmarkEnd w:id="21"/>
    <w:bookmarkStart w:id="22" w:name="section-1"/>
    <w:p>
      <w:pPr>
        <w:pStyle w:val="Heading3"/>
      </w:pPr>
      <w:r>
        <w:t xml:space="preserve">3.</w:t>
      </w:r>
    </w:p>
    <w:p>
      <w:pPr>
        <w:pStyle w:val="FirstParagraph"/>
      </w:pPr>
      <w:r>
        <w:t xml:space="preserve">a. 24 element matrix possible orders are: 1x24,24x1,3x8,a8x3, 6x4,4x6, 2x12,12x2</w:t>
      </w:r>
      <w:r>
        <w:br/>
      </w:r>
      <w:r>
        <w:t xml:space="preserve">b. 17 element matrix possible orders are: 1x17, 17x1</w:t>
      </w:r>
    </w:p>
    <w:bookmarkEnd w:id="22"/>
    <w:bookmarkStart w:id="23" w:name="construct-3x2-matrix-a"/>
    <w:p>
      <w:pPr>
        <w:pStyle w:val="Heading3"/>
      </w:pPr>
      <w:r>
        <w:t xml:space="preserve">4. Construct 3x2 matrix A,</w:t>
      </w:r>
      <w:r>
        <w:t xml:space="preserve"> </w:t>
      </w:r>
    </w:p>
    <w:p>
      <w:pPr>
        <w:pStyle w:val="FirstParagraph"/>
      </w:pPr>
    </w:p>
    <w:bookmarkEnd w:id="23"/>
    <w:bookmarkStart w:id="24" w:name="construct-3x3-matrix-a"/>
    <w:p>
      <w:pPr>
        <w:pStyle w:val="Heading3"/>
      </w:pPr>
      <w:r>
        <w:t xml:space="preserve">5. Construct 3x3 matrix A,</w:t>
      </w:r>
      <w:r>
        <w:t xml:space="preserve"> </w:t>
      </w:r>
    </w:p>
    <w:p>
      <w:pPr>
        <w:pStyle w:val="FirstParagraph"/>
      </w:pPr>
    </w:p>
    <w:bookmarkEnd w:id="24"/>
    <w:bookmarkStart w:id="25" w:name="construct-3x4-matrix-a"/>
    <w:p>
      <w:pPr>
        <w:pStyle w:val="Heading3"/>
      </w:pPr>
      <w:r>
        <w:t xml:space="preserve">6. Construct 3x4 matrix A,</w:t>
      </w:r>
      <w:r>
        <w:t xml:space="preserve"> </w:t>
      </w:r>
    </w:p>
    <w:p>
      <w:pPr>
        <w:pStyle w:val="FirstParagraph"/>
      </w:pPr>
    </w:p>
    <w:bookmarkEnd w:id="25"/>
    <w:bookmarkStart w:id="26" w:name="construct-2x2-matrix-a"/>
    <w:p>
      <w:pPr>
        <w:pStyle w:val="Heading3"/>
      </w:pPr>
      <w:r>
        <w:t xml:space="preserve">7. Construct 2x2 matrix A,</w:t>
      </w:r>
      <w:r>
        <w:t xml:space="preserve"> </w:t>
      </w:r>
    </w:p>
    <w:p>
      <w:pPr>
        <w:pStyle w:val="FirstParagraph"/>
      </w:pPr>
    </w:p>
    <w:bookmarkEnd w:id="26"/>
    <w:bookmarkStart w:id="27" w:name="construct-4x3-matrix-b"/>
    <w:p>
      <w:pPr>
        <w:pStyle w:val="Heading3"/>
      </w:pPr>
      <w:r>
        <w:t xml:space="preserve">8. Construct 4x3 matrix B,</w:t>
      </w:r>
      <w:r>
        <w:t xml:space="preserve"> </w:t>
      </w:r>
    </w:p>
    <w:p>
      <w:pPr>
        <w:pStyle w:val="FirstParagraph"/>
      </w:pPr>
    </w:p>
    <w:bookmarkEnd w:id="27"/>
    <w:bookmarkStart w:id="28" w:name="construct-2x3-matrix-b"/>
    <w:p>
      <w:pPr>
        <w:pStyle w:val="Heading3"/>
      </w:pPr>
      <w:r>
        <w:t xml:space="preserve">9. Construct 2x3 matrix B,</w:t>
      </w:r>
      <w:r>
        <w:t xml:space="preserve"> </w:t>
      </w:r>
    </w:p>
    <w:bookmarkEnd w:id="28"/>
    <w:bookmarkStart w:id="29" w:name="construct-3x2-matrix-a-1"/>
    <w:p>
      <w:pPr>
        <w:pStyle w:val="Heading3"/>
      </w:pPr>
      <w:r>
        <w:t xml:space="preserve">10. Construct 3x2 matrix A,</w:t>
      </w:r>
      <w:r>
        <w:t xml:space="preserve"> </w:t>
      </w:r>
    </w:p>
    <w:p>
      <w:pPr>
        <w:pStyle w:val="FirstParagraph"/>
      </w:pPr>
    </w:p>
    <w:bookmarkEnd w:id="29"/>
    <w:bookmarkStart w:id="30" w:name="construct-3x3-matrix-a-1"/>
    <w:p>
      <w:pPr>
        <w:pStyle w:val="Heading3"/>
      </w:pPr>
      <w:r>
        <w:t xml:space="preserve">11. Construct 3x3 matrix A,</w:t>
      </w:r>
      <w:r>
        <w:t xml:space="preserve"> </w:t>
      </w:r>
    </w:p>
    <w:p>
      <w:pPr>
        <w:pStyle w:val="FirstParagraph"/>
      </w:pPr>
    </w:p>
    <w:bookmarkEnd w:id="30"/>
    <w:bookmarkStart w:id="32" w:name="construct-2x2-matrix-a-1"/>
    <w:p>
      <w:pPr>
        <w:pStyle w:val="Heading3"/>
      </w:pPr>
      <w:r>
        <w:t xml:space="preserve">12. Construct 2x2 matrix A,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r>
        <w:t xml:space="preserve"> </w:t>
      </w:r>
      <w:r>
        <w:t xml:space="preserve">aka</w:t>
      </w:r>
      <w:r>
        <w:t xml:space="preserve"> </w:t>
      </w:r>
      <w:hyperlink r:id="rId31">
        <w:r>
          <w:rPr>
            <w:rStyle w:val="Hyperlink"/>
          </w:rPr>
          <w:t xml:space="preserve">Floor Function</w:t>
        </w:r>
      </w:hyperlink>
      <w:r>
        <w:br/>
      </w:r>
    </w:p>
    <w:bookmarkEnd w:id="32"/>
    <w:bookmarkStart w:id="33" w:name="construct-a-4x3-matrix"/>
    <w:p>
      <w:pPr>
        <w:pStyle w:val="Heading3"/>
      </w:pPr>
      <w:r>
        <w:t xml:space="preserve">13. Construct a 4x3 matrix</w:t>
      </w:r>
      <w:r>
        <w:t xml:space="preserve"> </w:t>
      </w:r>
    </w:p>
    <w:p>
      <w:pPr>
        <w:pStyle w:val="FirstParagraph"/>
      </w:pPr>
    </w:p>
    <w:bookmarkEnd w:id="33"/>
    <w:bookmarkStart w:id="34" w:name="construct-2x2-matrix-a-2"/>
    <w:p>
      <w:pPr>
        <w:pStyle w:val="Heading3"/>
      </w:pPr>
      <w:r>
        <w:t xml:space="preserve">14. Construct 2x2 matrix A,</w:t>
      </w:r>
      <w:r>
        <w:t xml:space="preserve"> </w:t>
      </w:r>
    </w:p>
    <w:p>
      <w:pPr>
        <w:pStyle w:val="FirstParagraph"/>
      </w:pPr>
    </w:p>
    <w:bookmarkEnd w:id="34"/>
    <w:bookmarkStart w:id="35" w:name="find-x-y-and-z-if"/>
    <w:p>
      <w:pPr>
        <w:pStyle w:val="Heading3"/>
      </w:pPr>
      <w:r>
        <w:t xml:space="preserve">15. Find x, y and z if</w:t>
      </w:r>
      <w:r>
        <w:t xml:space="preserve"> </w:t>
      </w:r>
    </w:p>
    <w:p>
      <w:pPr>
        <w:pStyle w:val="FirstParagraph"/>
      </w:pPr>
    </w:p>
    <w:bookmarkEnd w:id="35"/>
    <w:bookmarkStart w:id="36" w:name="find-x-and-y-if"/>
    <w:p>
      <w:pPr>
        <w:pStyle w:val="Heading3"/>
      </w:pPr>
      <w:r>
        <w:t xml:space="preserve">16. Find x and y if</w:t>
      </w:r>
      <w:r>
        <w:t xml:space="preserve"> </w:t>
      </w:r>
    </w:p>
    <w:p>
      <w:pPr>
        <w:pStyle w:val="FirstParagraph"/>
      </w:pPr>
    </w:p>
    <w:bookmarkEnd w:id="36"/>
    <w:bookmarkStart w:id="37" w:name="given"/>
    <w:p>
      <w:pPr>
        <w:pStyle w:val="Heading3"/>
      </w:pPr>
      <w:r>
        <w:t xml:space="preserve">17. Given</w:t>
      </w:r>
      <w:r>
        <w:t xml:space="preserve"> </w:t>
      </w:r>
    </w:p>
    <w:p>
      <w:pPr>
        <w:pStyle w:val="FirstParagraph"/>
      </w:pPr>
      <w:r>
        <w:t xml:space="preserve">For 2 matrices to be equal they must have the same dimension and corresponding elements must be the same. Since matrix A order is 2x2 and matrix B order is 3x3. Therefore</w:t>
      </w:r>
      <w:r>
        <w:t xml:space="preserve"> </w:t>
      </w:r>
    </w:p>
    <w:bookmarkEnd w:id="37"/>
    <w:bookmarkStart w:id="38" w:name="section-2"/>
    <w:p>
      <w:pPr>
        <w:pStyle w:val="Heading3"/>
      </w:pPr>
      <w:r>
        <w:t xml:space="preserve">18.</w:t>
      </w:r>
      <w:r>
        <w:t xml:space="preserve"> </w:t>
      </w:r>
    </w:p>
    <w:p>
      <w:pPr>
        <w:pStyle w:val="FirstParagraph"/>
      </w:pPr>
    </w:p>
    <w:bookmarkEnd w:id="38"/>
    <w:bookmarkStart w:id="39" w:name="section-3"/>
    <w:p>
      <w:pPr>
        <w:pStyle w:val="Heading3"/>
      </w:pPr>
      <w:r>
        <w:t xml:space="preserve">19.</w:t>
      </w:r>
      <w:r>
        <w:t xml:space="preserve"> </w:t>
      </w:r>
    </w:p>
    <w:p>
      <w:pPr>
        <w:pStyle w:val="FirstParagraph"/>
      </w:pPr>
    </w:p>
    <w:bookmarkEnd w:id="39"/>
    <w:bookmarkStart w:id="40" w:name="find-a-and-b-if-ab-where"/>
    <w:p>
      <w:pPr>
        <w:pStyle w:val="Heading3"/>
      </w:pPr>
      <w:r>
        <w:t xml:space="preserve">20. Find a and b if A=B where</w:t>
      </w:r>
      <w:r>
        <w:t xml:space="preserve"> </w:t>
      </w:r>
    </w:p>
    <w:p>
      <w:pPr>
        <w:pStyle w:val="FirstParagraph"/>
      </w:pPr>
    </w:p>
    <w:bookmarkEnd w:id="40"/>
    <w:bookmarkStart w:id="41" w:name="section-4"/>
    <w:p>
      <w:pPr>
        <w:pStyle w:val="Heading3"/>
      </w:pPr>
      <w:r>
        <w:t xml:space="preserve">21.</w:t>
      </w:r>
      <w:r>
        <w:t xml:space="preserve"> </w:t>
      </w:r>
    </w:p>
    <w:p>
      <w:pPr>
        <w:pStyle w:val="FirstParagraph"/>
      </w:pPr>
    </w:p>
    <w:bookmarkEnd w:id="41"/>
    <w:bookmarkStart w:id="42" w:name="section-5"/>
    <w:p>
      <w:pPr>
        <w:pStyle w:val="Heading3"/>
      </w:pPr>
      <w:r>
        <w:t xml:space="preserve">22.</w:t>
      </w:r>
      <w:r>
        <w:t xml:space="preserve"> </w:t>
      </w:r>
    </w:p>
    <w:p>
      <w:pPr>
        <w:pStyle w:val="FirstParagraph"/>
      </w:pPr>
    </w:p>
    <w:bookmarkEnd w:id="42"/>
    <w:bookmarkStart w:id="43" w:name="section-6"/>
    <w:p>
      <w:pPr>
        <w:pStyle w:val="Heading3"/>
      </w:pPr>
      <w:r>
        <w:t xml:space="preserve">23.</w:t>
      </w:r>
      <w:r>
        <w:t xml:space="preserve"> </w:t>
      </w:r>
    </w:p>
    <w:p>
      <w:pPr>
        <w:pStyle w:val="FirstParagraph"/>
      </w:pPr>
    </w:p>
    <w:bookmarkEnd w:id="43"/>
    <w:bookmarkStart w:id="44" w:name="section-7"/>
    <w:p>
      <w:pPr>
        <w:pStyle w:val="Heading3"/>
      </w:pPr>
      <w:r>
        <w:t xml:space="preserve">24.</w:t>
      </w:r>
      <w:r>
        <w:t xml:space="preserve"> </w:t>
      </w:r>
    </w:p>
    <w:p>
      <w:pPr>
        <w:pStyle w:val="FirstParagraph"/>
      </w:pPr>
    </w:p>
    <w:bookmarkEnd w:id="44"/>
    <w:bookmarkStart w:id="45" w:name="compute-2a-3b4c"/>
    <w:p>
      <w:pPr>
        <w:pStyle w:val="Heading3"/>
      </w:pPr>
      <w:r>
        <w:t xml:space="preserve">25. Compute 2A-3B+4C</w:t>
      </w:r>
      <w:r>
        <w:t xml:space="preserve"> </w:t>
      </w:r>
    </w:p>
    <w:p>
      <w:pPr>
        <w:pStyle w:val="FirstParagraph"/>
      </w:pPr>
    </w:p>
    <w:bookmarkEnd w:id="45"/>
    <w:bookmarkStart w:id="46" w:name="section-8"/>
    <w:p>
      <w:pPr>
        <w:pStyle w:val="Heading3"/>
      </w:pPr>
      <w:r>
        <w:t xml:space="preserve">26.</w:t>
      </w:r>
      <w:r>
        <w:t xml:space="preserve"> </w:t>
      </w:r>
    </w:p>
    <w:p>
      <w:pPr>
        <w:pStyle w:val="FirstParagraph"/>
      </w:pPr>
    </w:p>
    <w:p>
      <w:pPr>
        <w:pStyle w:val="BodyText"/>
      </w:pPr>
    </w:p>
    <w:bookmarkEnd w:id="46"/>
    <w:bookmarkStart w:id="47" w:name="section-9"/>
    <w:p>
      <w:pPr>
        <w:pStyle w:val="Heading3"/>
      </w:pPr>
      <w:r>
        <w:t xml:space="preserve">27.</w:t>
      </w:r>
      <w:r>
        <w:t xml:space="preserve"> </w:t>
      </w:r>
    </w:p>
    <w:p>
      <w:pPr>
        <w:pStyle w:val="FirstParagraph"/>
      </w:pPr>
    </w:p>
    <w:bookmarkEnd w:id="47"/>
    <w:bookmarkStart w:id="48" w:name="section-10"/>
    <w:p>
      <w:pPr>
        <w:pStyle w:val="Heading3"/>
      </w:pPr>
      <w:r>
        <w:t xml:space="preserve">29.</w:t>
      </w:r>
      <w:r>
        <w:t xml:space="preserve"> </w:t>
      </w:r>
      <w:r>
        <w:t xml:space="preserve"> </w:t>
      </w:r>
    </w:p>
    <w:p>
      <w:pPr>
        <w:pStyle w:val="FirstParagraph"/>
      </w:pPr>
    </w:p>
    <w:bookmarkEnd w:id="48"/>
    <w:bookmarkStart w:id="49" w:name="section-11"/>
    <w:p>
      <w:pPr>
        <w:pStyle w:val="Heading3"/>
      </w:pPr>
      <w:r>
        <w:t xml:space="preserve">30.</w:t>
      </w:r>
      <w:r>
        <w:t xml:space="preserve"> </w:t>
      </w:r>
    </w:p>
    <w:p>
      <w:pPr>
        <w:pStyle w:val="FirstParagraph"/>
      </w:pPr>
    </w:p>
    <w:bookmarkEnd w:id="49"/>
    <w:bookmarkStart w:id="52" w:name="section-12"/>
    <w:p>
      <w:pPr>
        <w:pStyle w:val="Heading3"/>
      </w:pPr>
      <w:r>
        <w:t xml:space="preserve">31.</w:t>
      </w:r>
      <w:r>
        <w:t xml:space="preserve"> </w:t>
      </w:r>
    </w:p>
    <w:bookmarkStart w:id="50" w:name="section-13"/>
    <w:p>
      <w:pPr>
        <w:pStyle w:val="Heading4"/>
      </w:pPr>
    </w:p>
    <w:p>
      <w:pPr>
        <w:pStyle w:val="FirstParagraph"/>
      </w:pPr>
    </w:p>
    <w:p>
      <w:pPr>
        <w:pStyle w:val="BodyText"/>
      </w:pPr>
    </w:p>
    <w:bookmarkEnd w:id="50"/>
    <w:bookmarkStart w:id="51" w:name="section-14"/>
    <w:p>
      <w:pPr>
        <w:pStyle w:val="Heading4"/>
      </w:pPr>
    </w:p>
    <w:p>
      <w:pPr>
        <w:pStyle w:val="FirstParagraph"/>
      </w:pPr>
    </w:p>
    <w:bookmarkEnd w:id="51"/>
    <w:bookmarkEnd w:id="52"/>
    <w:bookmarkStart w:id="53" w:name="section-15"/>
    <w:p>
      <w:pPr>
        <w:pStyle w:val="Heading3"/>
      </w:pPr>
      <w:r>
        <w:t xml:space="preserve">32.</w:t>
      </w:r>
      <w:r>
        <w:t xml:space="preserve"> </w:t>
      </w:r>
    </w:p>
    <w:p>
      <w:pPr>
        <w:pStyle w:val="FirstParagraph"/>
      </w:pPr>
    </w:p>
    <w:bookmarkEnd w:id="53"/>
    <w:bookmarkStart w:id="54" w:name="section-16"/>
    <w:p>
      <w:pPr>
        <w:pStyle w:val="Heading3"/>
      </w:pPr>
      <w:r>
        <w:t xml:space="preserve">33.</w:t>
      </w:r>
      <w:r>
        <w:t xml:space="preserve"> </w:t>
      </w:r>
    </w:p>
    <w:p>
      <w:pPr>
        <w:pStyle w:val="FirstParagraph"/>
      </w:pPr>
    </w:p>
    <w:bookmarkEnd w:id="54"/>
    <w:bookmarkStart w:id="55" w:name="section-17"/>
    <w:p>
      <w:pPr>
        <w:pStyle w:val="Heading3"/>
      </w:pPr>
      <w:r>
        <w:t xml:space="preserve">34.</w:t>
      </w:r>
      <w:r>
        <w:t xml:space="preserve"> </w:t>
      </w:r>
    </w:p>
    <w:p>
      <w:pPr>
        <w:pStyle w:val="FirstParagraph"/>
      </w:pPr>
    </w:p>
    <w:bookmarkEnd w:id="55"/>
    <w:bookmarkStart w:id="56" w:name="section-18"/>
    <w:p>
      <w:pPr>
        <w:pStyle w:val="Heading3"/>
      </w:pPr>
      <w:r>
        <w:t xml:space="preserve">35.</w:t>
      </w:r>
      <w:r>
        <w:t xml:space="preserve"> </w:t>
      </w:r>
    </w:p>
    <w:p>
      <w:pPr>
        <w:pStyle w:val="FirstParagraph"/>
      </w:pPr>
    </w:p>
    <w:bookmarkEnd w:id="56"/>
    <w:bookmarkStart w:id="57" w:name="section-19"/>
    <w:p>
      <w:pPr>
        <w:pStyle w:val="Heading3"/>
      </w:pPr>
      <w:r>
        <w:t xml:space="preserve">36.</w:t>
      </w:r>
      <w:r>
        <w:t xml:space="preserve"> </w:t>
      </w:r>
    </w:p>
    <w:p>
      <w:pPr>
        <w:pStyle w:val="FirstParagraph"/>
      </w:pPr>
    </w:p>
    <w:bookmarkEnd w:id="57"/>
    <w:bookmarkStart w:id="58" w:name="section-20"/>
    <w:p>
      <w:pPr>
        <w:pStyle w:val="Heading3"/>
      </w:pPr>
      <w:r>
        <w:t xml:space="preserve">37.</w:t>
      </w:r>
      <w:r>
        <w:t xml:space="preserve"> </w:t>
      </w:r>
    </w:p>
    <w:p>
      <w:pPr>
        <w:pStyle w:val="FirstParagraph"/>
      </w:pPr>
    </w:p>
    <w:bookmarkEnd w:id="58"/>
    <w:bookmarkStart w:id="59" w:name="section-21"/>
    <w:p>
      <w:pPr>
        <w:pStyle w:val="Heading3"/>
      </w:pPr>
      <w:r>
        <w:t xml:space="preserve">38.</w:t>
      </w:r>
      <w:r>
        <w:t xml:space="preserve"> </w:t>
      </w:r>
    </w:p>
    <w:p>
      <w:pPr>
        <w:pStyle w:val="FirstParagraph"/>
      </w:pPr>
    </w:p>
    <w:bookmarkEnd w:id="59"/>
    <w:bookmarkStart w:id="60" w:name="section-22"/>
    <w:p>
      <w:pPr>
        <w:pStyle w:val="Heading3"/>
      </w:pPr>
      <w:r>
        <w:t xml:space="preserve">39.</w:t>
      </w:r>
      <w:r>
        <w:t xml:space="preserve"> </w:t>
      </w:r>
    </w:p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s://en.wikipedia.org/wiki/Floor_and_ceiling_function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en.wikipedia.org/wiki/Floor_and_ceiling_function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Week 5</dc:title>
  <dc:creator/>
  <cp:keywords/>
  <dcterms:created xsi:type="dcterms:W3CDTF">2025-02-05T18:25:50Z</dcterms:created>
  <dcterms:modified xsi:type="dcterms:W3CDTF">2025-02-05T18:25:50Z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