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b/>
        </w:rPr>
        <w:t xml:space="preserve">第十一章 Web安全学习笔记</w:t>
      </w:r>
    </w:p>
    <w:p>
      <w:pPr>
        <w:pStyle w:val="Heading2"/>
        <w:spacing w:lineRule="auto"/>
      </w:pPr>
      <w:r>
        <w:rPr>
          <w:b/>
        </w:rPr>
        <w:t xml:space="preserve">一、 WEB安全概述</w:t>
      </w:r>
    </w:p>
    <w:p>
      <w:pPr>
        <w:pStyle w:val="Heading3"/>
        <w:spacing w:lineRule="auto"/>
      </w:pPr>
      <w:r>
        <w:rPr>
          <w:b/>
        </w:rPr>
        <w:t xml:space="preserve">1.1 Web安全的独特性与挑战</w:t>
      </w:r>
    </w:p>
    <w:p>
      <w:pPr>
        <w:spacing w:lineRule="auto"/>
      </w:pPr>
      <w:r>
        <w:rPr/>
        <w:t xml:space="preserve">Web作为互联网上最基础、最广泛的客户端/服务器应用，其安全性不仅涵盖了所有传统的计算机与网络安全问题，还面临着一系列独特的挑战：</w:t>
      </w:r>
    </w:p>
    <w:p>
      <w:pPr>
        <w:numPr>
          <w:ilvl w:val="0"/>
          <w:numId w:val="1"/>
        </w:numPr>
        <w:spacing w:lineRule="auto"/>
      </w:pPr>
      <w:r>
        <w:rPr>
          <w:b/>
        </w:rPr>
        <w:t xml:space="preserve">双向交互性与暴露面</w:t>
      </w:r>
      <w:r>
        <w:rPr/>
        <w:t xml:space="preserve">：Web服务器需要持续响应来自全球互联网的请求，使其成为一个天然的、持续暴露的攻击目标。</w:t>
      </w:r>
    </w:p>
    <w:p>
      <w:pPr>
        <w:numPr>
          <w:ilvl w:val="0"/>
          <w:numId w:val="1"/>
        </w:numPr>
        <w:spacing w:lineRule="auto"/>
      </w:pPr>
      <w:r>
        <w:rPr>
          <w:b/>
        </w:rPr>
        <w:t xml:space="preserve">软件的复杂性</w:t>
      </w:r>
      <w:r>
        <w:rPr/>
        <w:t xml:space="preserve">：现代Web应用（包括浏览器、Web服务器软件、内容管理系统等）的代码极其复杂，这种复杂性很容易隐藏未被发现的安全漏洞。</w:t>
      </w:r>
    </w:p>
    <w:p>
      <w:pPr>
        <w:numPr>
          <w:ilvl w:val="0"/>
          <w:numId w:val="1"/>
        </w:numPr>
        <w:spacing w:lineRule="auto"/>
      </w:pPr>
      <w:r>
        <w:rPr>
          <w:b/>
        </w:rPr>
        <w:t xml:space="preserve">系统核心地位</w:t>
      </w:r>
      <w:r>
        <w:rPr/>
        <w:t xml:space="preserve">：Web服务器通常是企业或机构信息系统的“门户”，一旦被攻破，攻击者可能以此为跳板，渗透至整个内部网络，造成灾难性后果。</w:t>
      </w:r>
    </w:p>
    <w:p>
      <w:pPr>
        <w:numPr>
          <w:ilvl w:val="0"/>
          <w:numId w:val="1"/>
        </w:numPr>
        <w:spacing w:lineRule="auto"/>
      </w:pPr>
      <w:r>
        <w:rPr>
          <w:b/>
        </w:rPr>
        <w:t xml:space="preserve">用户的非专业性</w:t>
      </w:r>
      <w:r>
        <w:rPr/>
        <w:t xml:space="preserve">：绝大多数Web用户是未经专业安全训练的普通人，他们普遍缺乏安全意识和有效的防护工具，容易成为攻击的突破口。</w:t>
      </w:r>
    </w:p>
    <w:p>
      <w:pPr>
        <w:pStyle w:val="Heading3"/>
        <w:spacing w:lineRule="auto"/>
      </w:pPr>
      <w:r>
        <w:rPr>
          <w:b/>
        </w:rPr>
        <w:t xml:space="preserve">1.2 Web安全的层次化方法</w:t>
      </w:r>
    </w:p>
    <w:p>
      <w:pPr>
        <w:spacing w:lineRule="auto"/>
      </w:pPr>
      <w:r>
        <w:rPr/>
        <w:t xml:space="preserve">针对Web的安全防护可以在网络协议栈的不同层次实施：</w:t>
      </w:r>
    </w:p>
    <w:p>
      <w:pPr>
        <w:numPr>
          <w:ilvl w:val="0"/>
          <w:numId w:val="2"/>
        </w:numPr>
        <w:spacing w:lineRule="auto"/>
      </w:pPr>
      <w:r>
        <w:rPr>
          <w:b/>
        </w:rPr>
        <w:t xml:space="preserve">网络层安全</w:t>
      </w:r>
      <w:r>
        <w:rPr/>
        <w:t xml:space="preserve">：主要通过 </w:t>
      </w:r>
      <w:r>
        <w:rPr>
          <w:b/>
        </w:rPr>
        <w:t xml:space="preserve">IPSec</w:t>
      </w:r>
      <w:r>
        <w:rPr/>
        <w:t xml:space="preserve"> 协议实现，为IP数据包提供加密和认证，对上层应用透明。</w:t>
      </w:r>
    </w:p>
    <w:p>
      <w:pPr>
        <w:numPr>
          <w:ilvl w:val="0"/>
          <w:numId w:val="2"/>
        </w:numPr>
        <w:spacing w:lineRule="auto"/>
      </w:pPr>
      <w:r>
        <w:rPr>
          <w:b/>
        </w:rPr>
        <w:t xml:space="preserve">传输层安全</w:t>
      </w:r>
      <w:r>
        <w:rPr/>
        <w:t xml:space="preserve">：在传输控制协议（TCP）之上，通过 </w:t>
      </w:r>
      <w:r>
        <w:rPr>
          <w:b/>
        </w:rPr>
        <w:t xml:space="preserve">SSL/TLS</w:t>
      </w:r>
      <w:r>
        <w:rPr/>
        <w:t xml:space="preserve"> 协议建立一个安全的通道，为上层应用（如HTTP, FTP）提供端到端的安全服务。</w:t>
      </w:r>
    </w:p>
    <w:p>
      <w:pPr>
        <w:numPr>
          <w:ilvl w:val="0"/>
          <w:numId w:val="2"/>
        </w:numPr>
        <w:spacing w:lineRule="auto"/>
      </w:pPr>
      <w:r>
        <w:rPr>
          <w:b/>
        </w:rPr>
        <w:t xml:space="preserve">应用层安全</w:t>
      </w:r>
      <w:r>
        <w:rPr/>
        <w:t xml:space="preserve">：针对特定的应用程序设计安全机制，例如为电子商务设计的 </w:t>
      </w:r>
      <w:r>
        <w:rPr>
          <w:b/>
        </w:rPr>
        <w:t xml:space="preserve">SET (安全电子交易)</w:t>
      </w:r>
      <w:r>
        <w:rPr/>
        <w:t xml:space="preserve"> 协议。</w:t>
      </w:r>
    </w:p>
    <w:p>
      <w:pPr>
        <w:pStyle w:val="Heading2"/>
        <w:spacing w:lineRule="auto"/>
      </w:pPr>
      <w:r>
        <w:rPr>
          <w:b/>
        </w:rPr>
        <w:t xml:space="preserve">二、 SSL/TLS 协议详解</w:t>
      </w:r>
    </w:p>
    <w:p>
      <w:pPr>
        <w:spacing w:lineRule="auto"/>
      </w:pPr>
      <w:r>
        <w:rPr/>
        <w:t xml:space="preserve">SSL (Secure Sockets Layer) 及其后续标准 TLS (Transport Layer Security) 是为网络通信提供安全及数据完整性的一种安全协议。我们日常所见的 https:// 网址，其安全基础就是SSL/TLS。</w:t>
      </w:r>
    </w:p>
    <w:p>
      <w:pPr>
        <w:pStyle w:val="Heading3"/>
        <w:spacing w:lineRule="auto"/>
      </w:pPr>
      <w:r>
        <w:rPr>
          <w:b/>
        </w:rPr>
        <w:t xml:space="preserve">2.1 SSL/TLS 体系结构</w:t>
      </w:r>
    </w:p>
    <w:p>
      <w:pPr>
        <w:spacing w:lineRule="auto"/>
      </w:pPr>
      <w:r>
        <w:rPr/>
        <w:t xml:space="preserve">SSL/TLS 协议</w:t>
      </w:r>
      <w:r>
        <w:rPr>
          <w:b/>
        </w:rPr>
        <w:t xml:space="preserve">位于TCP层之上、应用层之下</w:t>
      </w:r>
      <w:r>
        <w:rPr/>
        <w:t xml:space="preserve">，主要由两个子协议组成：</w:t>
      </w:r>
    </w:p>
    <w:p>
      <w:pPr>
        <w:numPr>
          <w:ilvl w:val="0"/>
          <w:numId w:val="3"/>
        </w:numPr>
        <w:spacing w:lineRule="auto"/>
      </w:pPr>
      <w:r>
        <w:rPr>
          <w:b/>
        </w:rPr>
        <w:t xml:space="preserve">SSL/TLS 记录协议 (Record Protocol)</w:t>
      </w:r>
      <w:r>
        <w:rPr/>
        <w:t xml:space="preserve">：负责对上层应用数据进行封装、加密和传输。</w:t>
      </w:r>
    </w:p>
    <w:p>
      <w:pPr>
        <w:numPr>
          <w:ilvl w:val="0"/>
          <w:numId w:val="3"/>
        </w:numPr>
        <w:spacing w:lineRule="auto"/>
      </w:pPr>
      <w:r>
        <w:rPr>
          <w:b/>
        </w:rPr>
        <w:t xml:space="preserve">SSL/TLS 握手协议 (Handshake Protocol)</w:t>
      </w:r>
      <w:r>
        <w:rPr/>
        <w:t xml:space="preserve">：负责在客户端和服务器之间进行身份认证、协商加密算法和生成会- 密钥。</w:t>
      </w:r>
    </w:p>
    <w:p>
      <w:pPr>
        <w:spacing w:lineRule="auto"/>
      </w:pPr>
      <w:r>
        <w:rPr/>
        <w:t xml:space="preserve">此外，还有两个辅助协议：告警协议 (Alert Protocol) 用于传递错误信息，修改密码规范协议 (Change Cipher Spec Protocol) 用于通知对方开始使用新协商的密钥。</w:t>
      </w:r>
    </w:p>
    <w:p>
      <w:pPr>
        <w:pStyle w:val="Heading3"/>
        <w:spacing w:lineRule="auto"/>
      </w:pPr>
      <w:r>
        <w:rPr>
          <w:b/>
        </w:rPr>
        <w:t xml:space="preserve">2.2 SSL 连接 (Connection) 与会话 (Session)</w:t>
      </w:r>
    </w:p>
    <w:p>
      <w:pPr>
        <w:numPr>
          <w:ilvl w:val="0"/>
          <w:numId w:val="4"/>
        </w:numPr>
        <w:spacing w:lineRule="auto"/>
      </w:pPr>
      <w:r>
        <w:rPr>
          <w:b/>
        </w:rPr>
        <w:t xml:space="preserve">会话 (Session)</w:t>
      </w:r>
      <w:r>
        <w:rPr/>
        <w:t xml:space="preserve">：客户端与服务器之间的一种关联，通过一次完整的握手协议创建。一个会话定义了一组共享的安全参数（如会话密钥、加密套件等）。建立会话的成本较高。</w:t>
      </w:r>
    </w:p>
    <w:p>
      <w:pPr>
        <w:numPr>
          <w:ilvl w:val="0"/>
          <w:numId w:val="4"/>
        </w:numPr>
        <w:spacing w:lineRule="auto"/>
      </w:pPr>
      <w:r>
        <w:rPr>
          <w:b/>
        </w:rPr>
        <w:t xml:space="preserve">连接 (Connection)</w:t>
      </w:r>
      <w:r>
        <w:rPr/>
        <w:t xml:space="preserve">：一个具体的、点对点的网络传输链路。多个连接可以关联到同一个会话，从而</w:t>
      </w:r>
      <w:r>
        <w:rPr>
          <w:b/>
        </w:rPr>
        <w:t xml:space="preserve">复用</w:t>
      </w:r>
      <w:r>
        <w:rPr/>
        <w:t xml:space="preserve">已协商好的安全参数，避免了为每个连接都进行昂贵的握手协商过程，提高了效率。</w:t>
      </w:r>
    </w:p>
    <w:p>
      <w:pPr>
        <w:pStyle w:val="Heading3"/>
        <w:spacing w:lineRule="auto"/>
      </w:pPr>
      <w:r>
        <w:rPr>
          <w:b/>
        </w:rPr>
        <w:t xml:space="preserve">2.3 SSL/TLS 记录协议的操作流程</w:t>
      </w:r>
    </w:p>
    <w:p>
      <w:pPr>
        <w:spacing w:lineRule="auto"/>
      </w:pPr>
      <w:r>
        <w:rPr/>
        <w:t xml:space="preserve">当应用层数据（如一个HTTP请求）递交给记录协议后，会经过以下步骤处理：</w:t>
      </w:r>
    </w:p>
    <w:p>
      <w:pPr>
        <w:numPr>
          <w:ilvl w:val="0"/>
          <w:numId w:val="5"/>
        </w:numPr>
        <w:spacing w:lineRule="auto"/>
      </w:pPr>
      <w:r>
        <w:rPr>
          <w:b/>
        </w:rPr>
        <w:t xml:space="preserve">分片 (Fragmentation)</w:t>
      </w:r>
      <w:r>
        <w:rPr/>
        <w:t xml:space="preserve">：将上层数据分割成不大于 16KB (2^14 字节) 的数据块。</w:t>
      </w:r>
    </w:p>
    <w:p>
      <w:pPr>
        <w:numPr>
          <w:ilvl w:val="0"/>
          <w:numId w:val="5"/>
        </w:numPr>
        <w:spacing w:lineRule="auto"/>
      </w:pPr>
      <w:r>
        <w:rPr>
          <w:b/>
        </w:rPr>
        <w:t xml:space="preserve">压缩 (Compression)</w:t>
      </w:r>
      <w:r>
        <w:rPr/>
        <w:t xml:space="preserve">：对分片后的数据进行压缩（可选步骤），必须使用无损压缩算法。</w:t>
      </w:r>
    </w:p>
    <w:p>
      <w:pPr>
        <w:numPr>
          <w:ilvl w:val="0"/>
          <w:numId w:val="5"/>
        </w:numPr>
        <w:spacing w:lineRule="auto"/>
      </w:pPr>
      <w:r>
        <w:rPr>
          <w:b/>
        </w:rPr>
        <w:t xml:space="preserve">计算消息认证码 (MAC)</w:t>
      </w:r>
      <w:r>
        <w:rPr/>
        <w:t xml:space="preserve">：使用握手协议协商好的MAC算法和密钥，为“压缩后的数据 + 序列号”计算MAC值，并附加在数据后面，以保证数据完整性。</w:t>
      </w:r>
    </w:p>
    <w:p>
      <w:pPr>
        <w:numPr>
          <w:ilvl w:val="0"/>
          <w:numId w:val="5"/>
        </w:numPr>
        <w:spacing w:lineRule="auto"/>
      </w:pPr>
      <w:r>
        <w:rPr>
          <w:b/>
        </w:rPr>
        <w:t xml:space="preserve">加密 (Encryption)</w:t>
      </w:r>
      <w:r>
        <w:rPr/>
        <w:t xml:space="preserve">：使用握手协议协商好的对称加密算法和会话密钥，对“压缩后的数据 + MAC”进行加密。</w:t>
      </w:r>
    </w:p>
    <w:p>
      <w:pPr>
        <w:numPr>
          <w:ilvl w:val="0"/>
          <w:numId w:val="5"/>
        </w:numPr>
        <w:spacing w:lineRule="auto"/>
      </w:pPr>
      <w:r>
        <w:rPr>
          <w:b/>
        </w:rPr>
        <w:t xml:space="preserve">封装 (Append Header)</w:t>
      </w:r>
      <w:r>
        <w:rPr/>
        <w:t xml:space="preserve">：为加密后的数据块添加一个SSL记录头，包含内容类型、协议版本、数据长度等信息，形成最终的SSL记录单元，发送到TCP层进行传输。</w:t>
      </w:r>
    </w:p>
    <w:p>
      <w:pPr>
        <w:pStyle w:val="Heading3"/>
        <w:spacing w:lineRule="auto"/>
      </w:pPr>
      <w:r>
        <w:rPr>
          <w:b/>
        </w:rPr>
        <w:t xml:space="preserve">2.4 SSL/TLS 握手协议的流程 (核心)</w:t>
      </w:r>
    </w:p>
    <w:p>
      <w:pPr>
        <w:spacing w:lineRule="auto"/>
      </w:pPr>
      <w:r>
        <w:rPr/>
        <w:t xml:space="preserve">握手协议是SSL/TLS中最关键、最复杂的部分，其</w:t>
      </w:r>
      <w:r>
        <w:rPr>
          <w:b/>
        </w:rPr>
        <w:t xml:space="preserve">目标是让客户端和服务器在不安全的信道上安全地完成身份认证和密钥协商</w:t>
      </w:r>
      <w:r>
        <w:rPr/>
        <w:t xml:space="preserve">。</w:t>
      </w:r>
    </w:p>
    <w:p>
      <w:pPr>
        <w:spacing w:lineRule="auto"/>
      </w:pPr>
      <w:r>
        <w:rPr>
          <w:b/>
        </w:rPr>
        <w:t xml:space="preserve">主要阶段：</w:t>
      </w:r>
    </w:p>
    <w:p>
      <w:pPr>
        <w:numPr>
          <w:ilvl w:val="0"/>
          <w:numId w:val="6"/>
        </w:numPr>
        <w:spacing w:lineRule="auto"/>
      </w:pPr>
      <w:r>
        <w:rPr>
          <w:b/>
        </w:rPr>
        <w:t xml:space="preserve">第一阶段：交换Hello消息，建立安全能力</w:t>
      </w:r>
    </w:p>
    <w:p>
      <w:pPr>
        <w:numPr>
          <w:ilvl w:val="1"/>
          <w:numId w:val="7"/>
        </w:numPr>
        <w:spacing w:lineRule="auto"/>
      </w:pPr>
      <w:r>
        <w:rPr/>
        <w:t xml:space="preserve">ClientHello: 客户端向服务器发送其支持的SSL/TLS版本、一个客户端随机数 R_c、支持的加密算法套件列表。</w:t>
      </w:r>
      <w:r>
        <w:rPr/>
        <w:br w:type="textWrapping"/>
      </w:r>
      <w:r>
        <w:rPr/>
        <w:t xml:space="preserve"> 客户端 -&gt; 服务器: Version, R_c, CipherSuites</w:t>
      </w:r>
    </w:p>
    <w:p>
      <w:pPr>
        <w:numPr>
          <w:ilvl w:val="1"/>
          <w:numId w:val="7"/>
        </w:numPr>
        <w:spacing w:lineRule="auto"/>
      </w:pPr>
      <w:r>
        <w:rPr/>
        <w:t xml:space="preserve">ServerHello: 服务器从客户端列表中选择一个加密套件，并发送自己的SSL/TLS版本、一个服务器随机数 R_s。</w:t>
      </w:r>
      <w:r>
        <w:rPr/>
        <w:br w:type="textWrapping"/>
      </w:r>
      <w:r>
        <w:rPr/>
        <w:t xml:space="preserve"> 服务器 -&gt; 客户端: Version, R_s, Selected_CipherSuite</w:t>
      </w:r>
    </w:p>
    <w:p>
      <w:pPr>
        <w:numPr>
          <w:ilvl w:val="0"/>
          <w:numId w:val="6"/>
        </w:numPr>
        <w:spacing w:lineRule="auto"/>
      </w:pPr>
      <w:r>
        <w:rPr>
          <w:b/>
        </w:rPr>
        <w:t xml:space="preserve">第二阶段：服务器认证与密钥交换</w:t>
      </w:r>
    </w:p>
    <w:p>
      <w:pPr>
        <w:numPr>
          <w:ilvl w:val="1"/>
          <w:numId w:val="8"/>
        </w:numPr>
        <w:spacing w:lineRule="auto"/>
      </w:pPr>
      <w:r>
        <w:rPr/>
        <w:t xml:space="preserve">Certificate: 服务器发送自己的X.509数字证书 Cert_s，其中包含了服务器的公钥 KU_s。</w:t>
      </w:r>
      <w:r>
        <w:rPr/>
        <w:br w:type="textWrapping"/>
      </w:r>
      <w:r>
        <w:rPr/>
        <w:t xml:space="preserve"> 服务器 -&gt; 客户端: Cert_s</w:t>
      </w:r>
    </w:p>
    <w:p>
      <w:pPr>
        <w:numPr>
          <w:ilvl w:val="1"/>
          <w:numId w:val="8"/>
        </w:numPr>
        <w:spacing w:lineRule="auto"/>
      </w:pPr>
      <w:r>
        <w:rPr/>
        <w:t xml:space="preserve">ServerKeyExchange (可选): 如果证书中的公钥不足以进行密钥交换（如用于签名的DSS密钥），服务器需发送此消息提供额外的密钥交换参数。</w:t>
      </w:r>
    </w:p>
    <w:p>
      <w:pPr>
        <w:numPr>
          <w:ilvl w:val="1"/>
          <w:numId w:val="8"/>
        </w:numPr>
        <w:spacing w:lineRule="auto"/>
      </w:pPr>
      <w:r>
        <w:rPr/>
        <w:t xml:space="preserve">CertificateRequest (可选): 如果服务器需要验证客户端身份，会发送此消息请求客户端证书。</w:t>
      </w:r>
    </w:p>
    <w:p>
      <w:pPr>
        <w:numPr>
          <w:ilvl w:val="1"/>
          <w:numId w:val="8"/>
        </w:numPr>
        <w:spacing w:lineRule="auto"/>
      </w:pPr>
      <w:r>
        <w:rPr/>
        <w:t xml:space="preserve">ServerHelloDone: 服务器告知客户端，自己的Hello消息已发送完毕。</w:t>
      </w:r>
    </w:p>
    <w:p>
      <w:pPr>
        <w:numPr>
          <w:ilvl w:val="0"/>
          <w:numId w:val="6"/>
        </w:numPr>
        <w:spacing w:lineRule="auto"/>
      </w:pPr>
      <w:r>
        <w:rPr>
          <w:b/>
        </w:rPr>
        <w:t xml:space="preserve">第三阶段：客户端认证与密钥交换</w:t>
      </w:r>
    </w:p>
    <w:p>
      <w:pPr>
        <w:numPr>
          <w:ilvl w:val="1"/>
          <w:numId w:val="9"/>
        </w:numPr>
        <w:spacing w:lineRule="auto"/>
      </w:pPr>
      <w:r>
        <w:rPr/>
        <w:t xml:space="preserve">客户端验证服务器证书 Cert_s 的有效性（例如，检查签名和有效期）。</w:t>
      </w:r>
    </w:p>
    <w:p>
      <w:pPr>
        <w:numPr>
          <w:ilvl w:val="1"/>
          <w:numId w:val="9"/>
        </w:numPr>
        <w:spacing w:lineRule="auto"/>
      </w:pPr>
      <w:r>
        <w:rPr/>
        <w:t xml:space="preserve">ClientKeyExchange: 客户端生成一个预主密钥 (Pre-master Secret, PMS)，并用服务器的公钥 KU_s 加密后发送给服务器。这是密钥交换的核心步骤。</w:t>
      </w:r>
      <w:r>
        <w:rPr/>
        <w:br w:type="textWrapping"/>
      </w:r>
      <w:r>
        <w:rPr/>
        <w:t xml:space="preserve"> 客户端 -&gt; 服务器: E(KU_s, PMS)</w:t>
      </w:r>
      <w:r>
        <w:rPr/>
        <w:br w:type="textWrapping"/>
      </w:r>
      <w:r>
        <w:rPr/>
        <w:t xml:space="preserve"> 服务器收到后用自己的私钥 KR_s 解密即可得到PMS: D(KR_s, E(KU_s, PMS)) = PMS</w:t>
      </w:r>
    </w:p>
    <w:p>
      <w:pPr>
        <w:numPr>
          <w:ilvl w:val="1"/>
          <w:numId w:val="9"/>
        </w:numPr>
        <w:spacing w:lineRule="auto"/>
      </w:pPr>
      <w:r>
        <w:rPr/>
        <w:t xml:space="preserve">Certificate &amp; CertificateVerify (可选): 如果服务器请求了客户端认证，客户端会发送自己的证书 Cert_c（包含公钥 KU_c），并用自己的私钥 KR_c 对到目前为止所有握手消息的哈希值进行签名，发送给服务器以证明自己拥有该私钥。</w:t>
      </w:r>
      <w:r>
        <w:rPr/>
        <w:br w:type="textWrapping"/>
      </w:r>
      <w:r>
        <w:rPr/>
        <w:t xml:space="preserve"> 客户端 -&gt; 服务器: Cert_c, Sign(KR_c, H(HandshakeMessages))</w:t>
      </w:r>
    </w:p>
    <w:p>
      <w:pPr>
        <w:numPr>
          <w:ilvl w:val="0"/>
          <w:numId w:val="6"/>
        </w:numPr>
        <w:spacing w:lineRule="auto"/>
      </w:pPr>
      <w:r>
        <w:rPr>
          <w:b/>
        </w:rPr>
        <w:t xml:space="preserve">第四阶段：结束握手</w:t>
      </w:r>
    </w:p>
    <w:p>
      <w:pPr>
        <w:numPr>
          <w:ilvl w:val="1"/>
          <w:numId w:val="10"/>
        </w:numPr>
        <w:spacing w:lineRule="auto"/>
      </w:pPr>
      <w:r>
        <w:rPr/>
        <w:t xml:space="preserve">客户端和服务器使用相同的三个随机数（R_c, R_s）和预主密钥（PMS）通过一个伪随机函数 (PRF) 各自独立地计算出完全相同的“主密钥 (Master Secret, MS)”。</w:t>
      </w:r>
      <w:r>
        <w:rPr/>
        <w:br w:type="textWrapping"/>
      </w:r>
      <w:r>
        <w:rPr/>
        <w:t xml:space="preserve"> MS = PRF(PMS, "master secret", R_c + R_s)</w:t>
      </w:r>
    </w:p>
    <w:p>
      <w:pPr>
        <w:numPr>
          <w:ilvl w:val="1"/>
          <w:numId w:val="10"/>
        </w:numPr>
        <w:spacing w:lineRule="auto"/>
      </w:pPr>
      <w:r>
        <w:rPr/>
        <w:t xml:space="preserve">再由主密钥派生出一系列用于加密和MAC计算的会话密钥 (Session Keys)。</w:t>
      </w:r>
      <w:r>
        <w:rPr/>
        <w:br w:type="textWrapping"/>
      </w:r>
      <w:r>
        <w:rPr/>
        <w:t xml:space="preserve"> SessionKeys = PRF(MS, "key expansion", R_s + R_c)</w:t>
      </w:r>
    </w:p>
    <w:p>
      <w:pPr>
        <w:numPr>
          <w:ilvl w:val="1"/>
          <w:numId w:val="10"/>
        </w:numPr>
        <w:spacing w:lineRule="auto"/>
      </w:pPr>
      <w:r>
        <w:rPr/>
        <w:t xml:space="preserve">ChangeCipherSpec: 客户端/服务器发送此消息，通知对方自己准备好切换到加密通信模式。</w:t>
      </w:r>
    </w:p>
    <w:p>
      <w:pPr>
        <w:numPr>
          <w:ilvl w:val="1"/>
          <w:numId w:val="10"/>
        </w:numPr>
        <w:spacing w:lineRule="auto"/>
      </w:pPr>
      <w:r>
        <w:rPr/>
        <w:t xml:space="preserve">Finished: 客户端/服务器将之前所有握手消息的哈希值用新生成的会话密钥加密后发送给对方。这是对整个握手过程的最终校验，如果双方都能正确解密并验证对方的Finished消息，则证明握手成功。</w:t>
      </w:r>
    </w:p>
    <w:p>
      <w:pPr>
        <w:spacing w:lineRule="auto"/>
      </w:pPr>
      <w:r>
        <w:rPr/>
        <w:t xml:space="preserve">至此，安全的加密通道建立完毕，双方开始使用会话密钥通过记录协议进行加密通信。</w:t>
      </w:r>
    </w:p>
    <w:p>
      <w:pPr>
        <w:pStyle w:val="Heading2"/>
        <w:spacing w:lineRule="auto"/>
      </w:pPr>
      <w:r>
        <w:rPr>
          <w:b/>
        </w:rPr>
        <w:t xml:space="preserve">三、 安全电子交易 (SET) 协议</w:t>
      </w:r>
    </w:p>
    <w:p>
      <w:pPr>
        <w:spacing w:lineRule="auto"/>
      </w:pPr>
      <w:r>
        <w:rPr/>
        <w:t xml:space="preserve">SET 是由 Visa 和 Mastercard 联合多家科技公司于1996年推出的，专门为互联网上的信用卡支付设计的开放性安全规范。它本身不是支付系统，而是一套定义了交易各方如何安全通信的安全协议和消息格式。</w:t>
      </w:r>
    </w:p>
    <w:p>
      <w:pPr>
        <w:pStyle w:val="Heading3"/>
        <w:spacing w:lineRule="auto"/>
      </w:pPr>
      <w:r>
        <w:rPr>
          <w:b/>
        </w:rPr>
        <w:t xml:space="preserve">3.1 SET 交易的参与方</w:t>
      </w:r>
    </w:p>
    <w:p>
      <w:pPr>
        <w:numPr>
          <w:ilvl w:val="0"/>
          <w:numId w:val="11"/>
        </w:numPr>
        <w:spacing w:lineRule="auto"/>
      </w:pPr>
      <w:r>
        <w:rPr>
          <w:b/>
        </w:rPr>
        <w:t xml:space="preserve">持卡人 (Cardholder)</w:t>
      </w:r>
      <w:r>
        <w:rPr/>
        <w:t xml:space="preserve">: 消费者。</w:t>
      </w:r>
    </w:p>
    <w:p>
      <w:pPr>
        <w:numPr>
          <w:ilvl w:val="0"/>
          <w:numId w:val="11"/>
        </w:numPr>
        <w:spacing w:lineRule="auto"/>
      </w:pPr>
      <w:r>
        <w:rPr>
          <w:b/>
        </w:rPr>
        <w:t xml:space="preserve">商家 (Merchant)</w:t>
      </w:r>
      <w:r>
        <w:rPr/>
        <w:t xml:space="preserve">: 在线销售商品或服务的店铺。</w:t>
      </w:r>
    </w:p>
    <w:p>
      <w:pPr>
        <w:numPr>
          <w:ilvl w:val="0"/>
          <w:numId w:val="11"/>
        </w:numPr>
        <w:spacing w:lineRule="auto"/>
      </w:pPr>
      <w:r>
        <w:rPr>
          <w:b/>
        </w:rPr>
        <w:t xml:space="preserve">发卡行 (Issuer)</w:t>
      </w:r>
      <w:r>
        <w:rPr/>
        <w:t xml:space="preserve">: 为持卡人发行信用卡的银行。</w:t>
      </w:r>
    </w:p>
    <w:p>
      <w:pPr>
        <w:numPr>
          <w:ilvl w:val="0"/>
          <w:numId w:val="11"/>
        </w:numPr>
        <w:spacing w:lineRule="auto"/>
      </w:pPr>
      <w:r>
        <w:rPr>
          <w:b/>
        </w:rPr>
        <w:t xml:space="preserve">收单行 (Acquirer)</w:t>
      </w:r>
      <w:r>
        <w:rPr/>
        <w:t xml:space="preserve">: 处理商家信用卡交易的银行。</w:t>
      </w:r>
    </w:p>
    <w:p>
      <w:pPr>
        <w:numPr>
          <w:ilvl w:val="0"/>
          <w:numId w:val="11"/>
        </w:numPr>
        <w:spacing w:lineRule="auto"/>
      </w:pPr>
      <w:r>
        <w:rPr>
          <w:b/>
        </w:rPr>
        <w:t xml:space="preserve">支付网关 (Payment Gateway)</w:t>
      </w:r>
      <w:r>
        <w:rPr/>
        <w:t xml:space="preserve">: 收单行或其代理提供的，负责将互联网上的SET消息格式转换成银行内部网络能处理的格式的设备/服务。</w:t>
      </w:r>
    </w:p>
    <w:p>
      <w:pPr>
        <w:numPr>
          <w:ilvl w:val="0"/>
          <w:numId w:val="11"/>
        </w:numPr>
        <w:spacing w:lineRule="auto"/>
      </w:pPr>
      <w:r>
        <w:rPr>
          <w:b/>
        </w:rPr>
        <w:t xml:space="preserve">认证中心 (CA)</w:t>
      </w:r>
      <w:r>
        <w:rPr/>
        <w:t xml:space="preserve">: 负责为所有参与方签发数字证书，建立信任链。</w:t>
      </w:r>
    </w:p>
    <w:p>
      <w:pPr>
        <w:pStyle w:val="Heading3"/>
        <w:spacing w:lineRule="auto"/>
      </w:pPr>
      <w:r>
        <w:rPr>
          <w:b/>
        </w:rPr>
        <w:t xml:space="preserve">3.2 双重签名 (Dual Signature) - SET 的核心技术</w:t>
      </w:r>
    </w:p>
    <w:p>
      <w:pPr>
        <w:spacing w:lineRule="auto"/>
      </w:pPr>
      <w:r>
        <w:rPr/>
        <w:t xml:space="preserve">为了实现隐私保护目标，SET 创造性地使用了双重签名技术。</w:t>
      </w:r>
    </w:p>
    <w:p>
      <w:pPr>
        <w:spacing w:lineRule="auto"/>
      </w:pPr>
      <w:r>
        <w:rPr>
          <w:b/>
        </w:rPr>
        <w:t xml:space="preserve">构造过程：</w:t>
      </w:r>
    </w:p>
    <w:p>
      <w:pPr>
        <w:numPr>
          <w:ilvl w:val="0"/>
          <w:numId w:val="12"/>
        </w:numPr>
        <w:spacing w:lineRule="auto"/>
      </w:pPr>
      <w:r>
        <w:rPr/>
        <w:t xml:space="preserve">持卡人的客户端软件准备两份信息： </w:t>
      </w:r>
    </w:p>
    <w:p>
      <w:pPr>
        <w:numPr>
          <w:ilvl w:val="1"/>
          <w:numId w:val="13"/>
        </w:numPr>
        <w:spacing w:lineRule="auto"/>
      </w:pPr>
      <w:r>
        <w:rPr>
          <w:b/>
        </w:rPr>
        <w:t xml:space="preserve">订单信息 (OI - Order Information)</w:t>
      </w:r>
      <w:r>
        <w:rPr/>
        <w:t xml:space="preserve">：包含商品、数量、价格等，将发给商家。</w:t>
      </w:r>
    </w:p>
    <w:p>
      <w:pPr>
        <w:numPr>
          <w:ilvl w:val="1"/>
          <w:numId w:val="13"/>
        </w:numPr>
        <w:spacing w:lineRule="auto"/>
      </w:pPr>
      <w:r>
        <w:rPr>
          <w:b/>
        </w:rPr>
        <w:t xml:space="preserve">支付信息 (PI - Payment Information)</w:t>
      </w:r>
      <w:r>
        <w:rPr/>
        <w:t xml:space="preserve">：包含信用卡号、有效期等，将通过商家转发给支付网关/银行。</w:t>
      </w:r>
    </w:p>
    <w:p>
      <w:pPr>
        <w:numPr>
          <w:ilvl w:val="0"/>
          <w:numId w:val="12"/>
        </w:numPr>
        <w:spacing w:lineRule="auto"/>
      </w:pPr>
      <w:r>
        <w:rPr/>
        <w:t xml:space="preserve">分别计算 OI 和 PI 的消息摘要（哈希值）： </w:t>
      </w:r>
    </w:p>
    <w:p>
      <w:pPr>
        <w:numPr>
          <w:ilvl w:val="1"/>
          <w:numId w:val="14"/>
        </w:numPr>
        <w:spacing w:lineRule="auto"/>
      </w:pPr>
      <w:r>
        <w:rPr/>
        <w:t xml:space="preserve">OIMD = H(OI)</w:t>
      </w:r>
    </w:p>
    <w:p>
      <w:pPr>
        <w:numPr>
          <w:ilvl w:val="1"/>
          <w:numId w:val="14"/>
        </w:numPr>
        <w:spacing w:lineRule="auto"/>
      </w:pPr>
      <w:r>
        <w:rPr/>
        <w:t xml:space="preserve">PIMD = H(PI)</w:t>
      </w:r>
    </w:p>
    <w:p>
      <w:pPr>
        <w:numPr>
          <w:ilvl w:val="0"/>
          <w:numId w:val="12"/>
        </w:numPr>
        <w:spacing w:lineRule="auto"/>
      </w:pPr>
      <w:r>
        <w:rPr/>
        <w:t xml:space="preserve">将这两个摘要拼接在一起，再次计算哈希值： </w:t>
      </w:r>
    </w:p>
    <w:p>
      <w:pPr>
        <w:numPr>
          <w:ilvl w:val="1"/>
          <w:numId w:val="15"/>
        </w:numPr>
        <w:spacing w:lineRule="auto"/>
      </w:pPr>
      <w:r>
        <w:rPr/>
        <w:t xml:space="preserve">POMD = H(PIMD || OIMD)</w:t>
      </w:r>
    </w:p>
    <w:p>
      <w:pPr>
        <w:numPr>
          <w:ilvl w:val="0"/>
          <w:numId w:val="12"/>
        </w:numPr>
        <w:spacing w:lineRule="auto"/>
      </w:pPr>
      <w:r>
        <w:rPr/>
        <w:t xml:space="preserve">持卡人用自己的</w:t>
      </w:r>
      <w:r>
        <w:rPr>
          <w:b/>
        </w:rPr>
        <w:t xml:space="preserve">签名私钥</w:t>
      </w:r>
      <w:r>
        <w:rPr/>
        <w:t xml:space="preserve">对 POMD 进行加密（签名），得到的结果就是</w:t>
      </w:r>
      <w:r>
        <w:rPr>
          <w:b/>
        </w:rPr>
        <w:t xml:space="preserve">双重签名 DS</w:t>
      </w:r>
      <w:r>
        <w:rPr/>
        <w:t xml:space="preserve">。 </w:t>
      </w:r>
    </w:p>
    <w:p>
      <w:pPr>
        <w:numPr>
          <w:ilvl w:val="1"/>
          <w:numId w:val="16"/>
        </w:numPr>
        <w:spacing w:lineRule="auto"/>
      </w:pPr>
      <w:r>
        <w:rPr/>
        <w:t xml:space="preserve">DS = E(KR_c, POMD) (其中 KR_c 是持卡人私钥)</w:t>
      </w:r>
    </w:p>
    <w:p>
      <w:pPr>
        <w:spacing w:lineRule="auto"/>
      </w:pPr>
      <w:r>
        <w:rPr>
          <w:b/>
        </w:rPr>
        <w:t xml:space="preserve">验证与信息隔离：</w:t>
      </w:r>
    </w:p>
    <w:p>
      <w:pPr>
        <w:numPr>
          <w:ilvl w:val="0"/>
          <w:numId w:val="17"/>
        </w:numPr>
        <w:spacing w:lineRule="auto"/>
      </w:pPr>
      <w:r>
        <w:rPr>
          <w:b/>
        </w:rPr>
        <w:t xml:space="preserve">持卡人发送给商家</w:t>
      </w:r>
      <w:r>
        <w:rPr/>
        <w:t xml:space="preserve">：OI, DS, PIMD (注意，不是PI本身)。 </w:t>
      </w:r>
    </w:p>
    <w:p>
      <w:pPr>
        <w:numPr>
          <w:ilvl w:val="1"/>
          <w:numId w:val="18"/>
        </w:numPr>
        <w:spacing w:lineRule="auto"/>
      </w:pPr>
      <w:r>
        <w:rPr/>
        <w:t xml:space="preserve">商家拥有 OI 和 PIMD，可以本地计算 H(PIMD || H(OI))，然后用持卡人的公钥解密 DS，比较二者是否相等。</w:t>
      </w:r>
    </w:p>
    <w:p>
      <w:pPr>
        <w:numPr>
          <w:ilvl w:val="1"/>
          <w:numId w:val="18"/>
        </w:numPr>
        <w:spacing w:lineRule="auto"/>
      </w:pPr>
      <w:r>
        <w:rPr/>
        <w:t xml:space="preserve">如果相等，则证明这份订单和一份支付指令被同一个人绑定在了一起。但商家无法从 PIMD 中反推出 PI（信用信息）。</w:t>
      </w:r>
    </w:p>
    <w:p>
      <w:pPr>
        <w:numPr>
          <w:ilvl w:val="0"/>
          <w:numId w:val="17"/>
        </w:numPr>
        <w:spacing w:lineRule="auto"/>
      </w:pPr>
      <w:r>
        <w:rPr>
          <w:b/>
        </w:rPr>
        <w:t xml:space="preserve">商家转发给支付网关</w:t>
      </w:r>
      <w:r>
        <w:rPr/>
        <w:t xml:space="preserve">：PI (由持卡人加密后提供), DS, OIMD。 </w:t>
      </w:r>
    </w:p>
    <w:p>
      <w:pPr>
        <w:numPr>
          <w:ilvl w:val="1"/>
          <w:numId w:val="19"/>
        </w:numPr>
        <w:spacing w:lineRule="auto"/>
      </w:pPr>
      <w:r>
        <w:rPr/>
        <w:t xml:space="preserve">支付网关拥有 PI 和 OIMD，可以本地计算 H(H(PI) || OIMD)，然后用持卡人的公钥解密 DS 进行验证。</w:t>
      </w:r>
    </w:p>
    <w:p>
      <w:pPr>
        <w:numPr>
          <w:ilvl w:val="1"/>
          <w:numId w:val="19"/>
        </w:numPr>
        <w:spacing w:lineRule="auto"/>
      </w:pPr>
      <w:r>
        <w:rPr/>
        <w:t xml:space="preserve">支付网关可以确认支付信息的有效性，但无法从 OIMD 中反推出 OI（购物详情）。</w:t>
      </w:r>
    </w:p>
    <w:p>
      <w:pPr>
        <w:spacing w:lineRule="auto"/>
      </w:pPr>
      <w:r>
        <w:rPr/>
        <w:t xml:space="preserve">通过这种方式，SET 巧妙地实现了交易数据在商家和银行之间的隔离，提供了比通用SSL/TLS更强的、针对支付场景的隐私保护。</w:t>
      </w:r>
    </w:p>
    <w:p>
      <w:pPr>
        <w:pStyle w:val="Heading3"/>
        <w:spacing w:lineRule="auto"/>
      </w:pPr>
      <w:r>
        <w:rPr>
          <w:b/>
        </w:rPr>
        <w:t xml:space="preserve">3.3 SET 交易流程 (Transaction Flow)</w:t>
      </w:r>
    </w:p>
    <w:p>
      <w:pPr>
        <w:spacing w:lineRule="auto"/>
      </w:pPr>
      <w:r>
        <w:rPr/>
        <w:t xml:space="preserve">一个完整的SET交易主要包含以下三个阶段：</w:t>
      </w:r>
    </w:p>
    <w:p>
      <w:pPr>
        <w:pStyle w:val="Heading4"/>
        <w:spacing w:lineRule="auto"/>
      </w:pPr>
      <w:r>
        <w:rPr>
          <w:b/>
        </w:rPr>
        <w:t xml:space="preserve">1. 购买请求 (Purchase Request)</w:t>
      </w:r>
    </w:p>
    <w:p>
      <w:pPr>
        <w:spacing w:lineRule="auto"/>
      </w:pPr>
      <w:r>
        <w:rPr/>
        <w:t xml:space="preserve">这是交易的开始，由持卡人发起，主要完成订单和支付信息的准备与安全发送。</w:t>
      </w:r>
    </w:p>
    <w:p>
      <w:pPr>
        <w:numPr>
          <w:ilvl w:val="0"/>
          <w:numId w:val="20"/>
        </w:numPr>
        <w:spacing w:lineRule="auto"/>
      </w:pPr>
      <w:r>
        <w:rPr>
          <w:b/>
        </w:rPr>
        <w:t xml:space="preserve">初始化与证书交换</w:t>
      </w:r>
      <w:r>
        <w:rPr/>
        <w:t xml:space="preserve">: 持卡人向商家请求其签名证书和支付网关的密钥交换证书。商家返回这些证书，并附上本次交易的唯一ID。</w:t>
      </w:r>
    </w:p>
    <w:p>
      <w:pPr>
        <w:numPr>
          <w:ilvl w:val="0"/>
          <w:numId w:val="20"/>
        </w:numPr>
        <w:spacing w:lineRule="auto"/>
      </w:pPr>
      <w:r>
        <w:rPr>
          <w:b/>
        </w:rPr>
        <w:t xml:space="preserve">证书验证</w:t>
      </w:r>
      <w:r>
        <w:rPr/>
        <w:t xml:space="preserve">: 持卡人客户端验证商家和支付网关证书的有效性。</w:t>
      </w:r>
    </w:p>
    <w:p>
      <w:pPr>
        <w:numPr>
          <w:ilvl w:val="0"/>
          <w:numId w:val="20"/>
        </w:numPr>
        <w:spacing w:lineRule="auto"/>
      </w:pPr>
      <w:r>
        <w:rPr>
          <w:b/>
        </w:rPr>
        <w:t xml:space="preserve">消息准备</w:t>
      </w:r>
      <w:r>
        <w:rPr/>
        <w:t xml:space="preserve">: 持卡人客户端生成订单信息(OI)和支付信息(PI)。</w:t>
      </w:r>
    </w:p>
    <w:p>
      <w:pPr>
        <w:numPr>
          <w:ilvl w:val="0"/>
          <w:numId w:val="20"/>
        </w:numPr>
        <w:spacing w:lineRule="auto"/>
      </w:pPr>
      <w:r>
        <w:rPr>
          <w:b/>
        </w:rPr>
        <w:t xml:space="preserve">密钥生成</w:t>
      </w:r>
      <w:r>
        <w:rPr/>
        <w:t xml:space="preserve">: 生成一个一次性对称密钥 Ks。</w:t>
      </w:r>
    </w:p>
    <w:p>
      <w:pPr>
        <w:numPr>
          <w:ilvl w:val="0"/>
          <w:numId w:val="20"/>
        </w:numPr>
        <w:spacing w:lineRule="auto"/>
      </w:pPr>
      <w:r>
        <w:rPr>
          <w:b/>
        </w:rPr>
        <w:t xml:space="preserve">双重签名</w:t>
      </w:r>
      <w:r>
        <w:rPr/>
        <w:t xml:space="preserve">: 按照3.2节所述，生成双重签名 DS。</w:t>
      </w:r>
    </w:p>
    <w:p>
      <w:pPr>
        <w:numPr>
          <w:ilvl w:val="0"/>
          <w:numId w:val="20"/>
        </w:numPr>
        <w:spacing w:lineRule="auto"/>
      </w:pPr>
      <w:r>
        <w:rPr>
          <w:b/>
        </w:rPr>
        <w:t xml:space="preserve">加密与打包</w:t>
      </w:r>
      <w:r>
        <w:rPr/>
        <w:t xml:space="preserve">: </w:t>
      </w:r>
    </w:p>
    <w:p>
      <w:pPr>
        <w:numPr>
          <w:ilvl w:val="1"/>
          <w:numId w:val="21"/>
        </w:numPr>
        <w:spacing w:lineRule="auto"/>
      </w:pPr>
      <w:r>
        <w:rPr>
          <w:b/>
        </w:rPr>
        <w:t xml:space="preserve">为支付网关准备</w:t>
      </w:r>
      <w:r>
        <w:rPr/>
        <w:t xml:space="preserve">: 将 PI 和 DS 等支付相关信息用对称密钥 Ks 加密。然后用支付网关的公钥加密 Ks，形成一个</w:t>
      </w:r>
      <w:r>
        <w:rPr>
          <w:b/>
        </w:rPr>
        <w:t xml:space="preserve">数字信封</w:t>
      </w:r>
      <w:r>
        <w:rPr/>
        <w:t xml:space="preserve">。</w:t>
      </w:r>
    </w:p>
    <w:p>
      <w:pPr>
        <w:numPr>
          <w:ilvl w:val="1"/>
          <w:numId w:val="21"/>
        </w:numPr>
        <w:spacing w:lineRule="auto"/>
      </w:pPr>
      <w:r>
        <w:rPr>
          <w:b/>
        </w:rPr>
        <w:t xml:space="preserve">为商家准备</w:t>
      </w:r>
      <w:r>
        <w:rPr/>
        <w:t xml:space="preserve">: 将 OI、DS 和 PIMD 打包。</w:t>
      </w:r>
    </w:p>
    <w:p>
      <w:pPr>
        <w:numPr>
          <w:ilvl w:val="0"/>
          <w:numId w:val="20"/>
        </w:numPr>
        <w:spacing w:lineRule="auto"/>
      </w:pPr>
      <w:r>
        <w:rPr>
          <w:b/>
        </w:rPr>
        <w:t xml:space="preserve">发送请求</w:t>
      </w:r>
      <w:r>
        <w:rPr/>
        <w:t xml:space="preserve">: 持卡人将上述为商家和支付网关准备的两组信息，连同自己的证书，一同发送给商家。</w:t>
      </w:r>
    </w:p>
    <w:p>
      <w:pPr>
        <w:pStyle w:val="Heading4"/>
        <w:spacing w:lineRule="auto"/>
      </w:pPr>
      <w:r>
        <w:rPr>
          <w:b/>
        </w:rPr>
        <w:t xml:space="preserve">2. 支付认证 (Payment Authorization)</w:t>
      </w:r>
    </w:p>
    <w:p>
      <w:pPr>
        <w:spacing w:lineRule="auto"/>
      </w:pPr>
      <w:r>
        <w:rPr/>
        <w:t xml:space="preserve">商家收到请求后，需要向支付网关请求授权，确认该笔交易是否有效。</w:t>
      </w:r>
    </w:p>
    <w:p>
      <w:pPr>
        <w:numPr>
          <w:ilvl w:val="0"/>
          <w:numId w:val="22"/>
        </w:numPr>
        <w:spacing w:lineRule="auto"/>
      </w:pPr>
      <w:r>
        <w:rPr>
          <w:b/>
        </w:rPr>
        <w:t xml:space="preserve">商家处理</w:t>
      </w:r>
      <w:r>
        <w:rPr/>
        <w:t xml:space="preserve">: </w:t>
      </w:r>
    </w:p>
    <w:p>
      <w:pPr>
        <w:numPr>
          <w:ilvl w:val="1"/>
          <w:numId w:val="23"/>
        </w:numPr>
        <w:spacing w:lineRule="auto"/>
      </w:pPr>
      <w:r>
        <w:rPr/>
        <w:t xml:space="preserve">商家验证持卡人的证书。</w:t>
      </w:r>
    </w:p>
    <w:p>
      <w:pPr>
        <w:numPr>
          <w:ilvl w:val="1"/>
          <w:numId w:val="23"/>
        </w:numPr>
        <w:spacing w:lineRule="auto"/>
      </w:pPr>
      <w:r>
        <w:rPr/>
        <w:t xml:space="preserve">商家使用持卡人的公钥和收到的 PIMD 来验证双重签名 DS 的有效性，以确认订单的完整性。</w:t>
      </w:r>
    </w:p>
    <w:p>
      <w:pPr>
        <w:numPr>
          <w:ilvl w:val="1"/>
          <w:numId w:val="23"/>
        </w:numPr>
        <w:spacing w:lineRule="auto"/>
      </w:pPr>
      <w:r>
        <w:rPr/>
        <w:t xml:space="preserve">商家处理订单 OI，并将支付相关部分（加密的PI、数字信封、OIMD等）转发给支付网关，请求支付授权。</w:t>
      </w:r>
    </w:p>
    <w:p>
      <w:pPr>
        <w:numPr>
          <w:ilvl w:val="0"/>
          <w:numId w:val="22"/>
        </w:numPr>
        <w:spacing w:lineRule="auto"/>
      </w:pPr>
      <w:r>
        <w:rPr>
          <w:b/>
        </w:rPr>
        <w:t xml:space="preserve">支付网关处理</w:t>
      </w:r>
      <w:r>
        <w:rPr/>
        <w:t xml:space="preserve">: </w:t>
      </w:r>
    </w:p>
    <w:p>
      <w:pPr>
        <w:numPr>
          <w:ilvl w:val="1"/>
          <w:numId w:val="24"/>
        </w:numPr>
        <w:spacing w:lineRule="auto"/>
      </w:pPr>
      <w:r>
        <w:rPr/>
        <w:t xml:space="preserve">支付网关验证商家和持卡人的证书。</w:t>
      </w:r>
    </w:p>
    <w:p>
      <w:pPr>
        <w:numPr>
          <w:ilvl w:val="1"/>
          <w:numId w:val="24"/>
        </w:numPr>
        <w:spacing w:lineRule="auto"/>
      </w:pPr>
      <w:r>
        <w:rPr/>
        <w:t xml:space="preserve">用自己的私钥打开数字信封，获得对称密钥 Ks。</w:t>
      </w:r>
    </w:p>
    <w:p>
      <w:pPr>
        <w:numPr>
          <w:ilvl w:val="1"/>
          <w:numId w:val="24"/>
        </w:numPr>
        <w:spacing w:lineRule="auto"/>
      </w:pPr>
      <w:r>
        <w:rPr/>
        <w:t xml:space="preserve">用 Ks 解密支付信息，得到 PI 和 DS。</w:t>
      </w:r>
    </w:p>
    <w:p>
      <w:pPr>
        <w:numPr>
          <w:ilvl w:val="1"/>
          <w:numId w:val="24"/>
        </w:numPr>
        <w:spacing w:lineRule="auto"/>
      </w:pPr>
      <w:r>
        <w:rPr/>
        <w:t xml:space="preserve">使用持卡人的公钥和收到的 OIMD 验证双重签名 DS。</w:t>
      </w:r>
    </w:p>
    <w:p>
      <w:pPr>
        <w:numPr>
          <w:ilvl w:val="1"/>
          <w:numId w:val="24"/>
        </w:numPr>
        <w:spacing w:lineRule="auto"/>
      </w:pPr>
      <w:r>
        <w:rPr/>
        <w:t xml:space="preserve">（核心步骤）支付网关联系发卡行，对 PI 进行真实性和信用额度的认证。</w:t>
      </w:r>
    </w:p>
    <w:p>
      <w:pPr>
        <w:numPr>
          <w:ilvl w:val="0"/>
          <w:numId w:val="22"/>
        </w:numPr>
        <w:spacing w:lineRule="auto"/>
      </w:pPr>
      <w:r>
        <w:rPr>
          <w:b/>
        </w:rPr>
        <w:t xml:space="preserve">认证响应</w:t>
      </w:r>
      <w:r>
        <w:rPr/>
        <w:t xml:space="preserve">: 支付网关将发卡行的认证结果（批准或拒绝）返回给商家。商家再将结果通知持卡人。如果批准，商家就可以提供商品或服务。</w:t>
      </w:r>
    </w:p>
    <w:p>
      <w:pPr>
        <w:pStyle w:val="Heading4"/>
        <w:spacing w:lineRule="auto"/>
      </w:pPr>
      <w:r>
        <w:rPr>
          <w:b/>
        </w:rPr>
        <w:t xml:space="preserve">3. 资金获取 (Payment Capture)</w:t>
      </w:r>
    </w:p>
    <w:p>
      <w:pPr>
        <w:spacing w:lineRule="auto"/>
      </w:pPr>
      <w:r>
        <w:rPr/>
        <w:t xml:space="preserve">在交易完成后（例如商品已发货），商家向支付网关发起请求，以获取这笔交易的款项。</w:t>
      </w:r>
    </w:p>
    <w:p>
      <w:pPr>
        <w:numPr>
          <w:ilvl w:val="0"/>
          <w:numId w:val="25"/>
        </w:numPr>
        <w:spacing w:lineRule="auto"/>
      </w:pPr>
      <w:r>
        <w:rPr>
          <w:b/>
        </w:rPr>
        <w:t xml:space="preserve">获取请求</w:t>
      </w:r>
      <w:r>
        <w:rPr/>
        <w:t xml:space="preserve">: 商家向支付网关发送“获取请求”消息，其中包含交易ID和授权信息。</w:t>
      </w:r>
    </w:p>
    <w:p>
      <w:pPr>
        <w:numPr>
          <w:ilvl w:val="0"/>
          <w:numId w:val="25"/>
        </w:numPr>
        <w:spacing w:lineRule="auto"/>
      </w:pPr>
      <w:r>
        <w:rPr>
          <w:b/>
        </w:rPr>
        <w:t xml:space="preserve">资金清算</w:t>
      </w:r>
      <w:r>
        <w:rPr/>
        <w:t xml:space="preserve">: 支付网关处理该请求，并通过银行网络完成商家、收单行和发卡行之间的资金清算。</w:t>
      </w:r>
    </w:p>
    <w:p>
      <w:pPr>
        <w:numPr>
          <w:ilvl w:val="0"/>
          <w:numId w:val="25"/>
        </w:numPr>
        <w:spacing w:lineRule="auto"/>
      </w:pPr>
      <w:r>
        <w:rPr>
          <w:b/>
        </w:rPr>
        <w:t xml:space="preserve">获取应答</w:t>
      </w:r>
      <w:r>
        <w:rPr/>
        <w:t xml:space="preserve">: 支付网关将处理结果返回给商家，确认款项已经划拨。</w:t>
      </w:r>
    </w:p>
    <w:p>
      <w:pPr>
        <w:pStyle w:val="Heading3"/>
        <w:spacing w:lineRule="auto"/>
      </w:pPr>
      <w:r>
        <w:rPr>
          <w:b/>
        </w:rPr>
        <w:t xml:space="preserve">3.4 SET 的主要特性、目标与实现方式</w:t>
      </w:r>
    </w:p>
    <w:p>
      <w:pPr>
        <w:numPr>
          <w:ilvl w:val="0"/>
          <w:numId w:val="26"/>
        </w:numPr>
        <w:spacing w:lineRule="auto"/>
      </w:pPr>
      <w:r>
        <w:rPr>
          <w:b/>
        </w:rPr>
        <w:t xml:space="preserve">信息机密性</w:t>
      </w:r>
      <w:r>
        <w:rPr/>
        <w:t xml:space="preserve">：确保持卡人的账号和支付信息在传输过程中是加密的。</w:t>
      </w:r>
    </w:p>
    <w:p>
      <w:pPr>
        <w:numPr>
          <w:ilvl w:val="0"/>
          <w:numId w:val="26"/>
        </w:numPr>
        <w:spacing w:lineRule="auto"/>
      </w:pPr>
      <w:r>
        <w:rPr>
          <w:b/>
        </w:rPr>
        <w:t xml:space="preserve">数据完整性</w:t>
      </w:r>
      <w:r>
        <w:rPr/>
        <w:t xml:space="preserve">：保证所有交易数据在传输中不被篡改。</w:t>
      </w:r>
    </w:p>
    <w:p>
      <w:pPr>
        <w:numPr>
          <w:ilvl w:val="0"/>
          <w:numId w:val="26"/>
        </w:numPr>
        <w:spacing w:lineRule="auto"/>
      </w:pPr>
      <w:r>
        <w:rPr>
          <w:b/>
        </w:rPr>
        <w:t xml:space="preserve">身份认证：</w:t>
      </w:r>
    </w:p>
    <w:p>
      <w:pPr>
        <w:numPr>
          <w:ilvl w:val="1"/>
          <w:numId w:val="27"/>
        </w:numPr>
        <w:spacing w:lineRule="auto"/>
      </w:pPr>
      <w:r>
        <w:rPr>
          <w:b/>
        </w:rPr>
        <w:t xml:space="preserve">持卡人身份认证</w:t>
      </w:r>
      <w:r>
        <w:rPr/>
        <w:t xml:space="preserve">：让商家可以验证用户是信用卡合法持有者。</w:t>
      </w:r>
    </w:p>
    <w:p>
      <w:pPr>
        <w:numPr>
          <w:ilvl w:val="1"/>
          <w:numId w:val="27"/>
        </w:numPr>
        <w:spacing w:lineRule="auto"/>
      </w:pPr>
      <w:r>
        <w:rPr>
          <w:b/>
        </w:rPr>
        <w:t xml:space="preserve">商家身份认证</w:t>
      </w:r>
      <w:r>
        <w:rPr/>
        <w:t xml:space="preserve">：让持卡人可以验证商家的合法性。</w:t>
      </w:r>
    </w:p>
    <w:p>
      <w:pPr>
        <w:numPr>
          <w:ilvl w:val="0"/>
          <w:numId w:val="26"/>
        </w:numPr>
        <w:spacing w:lineRule="auto"/>
      </w:pPr>
      <w:r>
        <w:rPr>
          <w:b/>
        </w:rPr>
        <w:t xml:space="preserve">隐私保护</w:t>
      </w:r>
      <w:r>
        <w:rPr/>
        <w:t xml:space="preserve">：这是SET的核心设计之一。确保交易信息只提供给需要它的那一方。即</w:t>
      </w:r>
      <w:r>
        <w:rPr>
          <w:b/>
        </w:rPr>
        <w:t xml:space="preserve">商家看不到用户的信用卡号，银行看不到用户的购物清单</w:t>
      </w:r>
      <w:r>
        <w:rPr/>
        <w:t xml:space="preserve">。</w:t>
      </w:r>
    </w:p>
    <w:p>
      <w:pPr>
        <w:pStyle w:val="Heading4"/>
        <w:spacing w:lineRule="auto"/>
      </w:pPr>
      <w:r>
        <w:rPr>
          <w:b/>
        </w:rPr>
        <w:t xml:space="preserve">功能实现方式</w:t>
      </w:r>
    </w:p>
    <w:p>
      <w:pPr>
        <w:numPr>
          <w:ilvl w:val="0"/>
          <w:numId w:val="28"/>
        </w:numPr>
        <w:spacing w:lineRule="auto"/>
      </w:pPr>
      <w:r>
        <w:rPr>
          <w:b/>
        </w:rPr>
        <w:t xml:space="preserve">信息机密性</w:t>
      </w:r>
      <w:r>
        <w:rPr/>
        <w:t xml:space="preserve">：通过</w:t>
      </w:r>
      <w:r>
        <w:rPr>
          <w:b/>
        </w:rPr>
        <w:t xml:space="preserve">数字信封 (Digital Envelope)</w:t>
      </w:r>
      <w:r>
        <w:rPr/>
        <w:t xml:space="preserve"> 技术实现。 </w:t>
      </w:r>
    </w:p>
    <w:p>
      <w:pPr>
        <w:numPr>
          <w:ilvl w:val="1"/>
          <w:numId w:val="29"/>
        </w:numPr>
        <w:spacing w:lineRule="auto"/>
      </w:pPr>
      <w:r>
        <w:rPr/>
        <w:t xml:space="preserve">敏感数据（如支付信息PI）本身是用一个随机生成的</w:t>
      </w:r>
      <w:r>
        <w:rPr>
          <w:b/>
        </w:rPr>
        <w:t xml:space="preserve">对称密钥</w:t>
      </w:r>
      <w:r>
        <w:rPr/>
        <w:t xml:space="preserve">进行加密的，以保证效率；</w:t>
      </w:r>
    </w:p>
    <w:p>
      <w:pPr>
        <w:numPr>
          <w:ilvl w:val="1"/>
          <w:numId w:val="29"/>
        </w:numPr>
        <w:spacing w:lineRule="auto"/>
      </w:pPr>
      <w:r>
        <w:rPr/>
        <w:t xml:space="preserve">然后，这个对称密钥再用接收方（如支付网关）的</w:t>
      </w:r>
      <w:r>
        <w:rPr>
          <w:b/>
        </w:rPr>
        <w:t xml:space="preserve">公钥</w:t>
      </w:r>
      <w:r>
        <w:rPr/>
        <w:t xml:space="preserve">进行加密。这样既保证了加密速度，又保证了密钥传输的安全性。</w:t>
      </w:r>
    </w:p>
    <w:p>
      <w:pPr>
        <w:numPr>
          <w:ilvl w:val="0"/>
          <w:numId w:val="28"/>
        </w:numPr>
        <w:spacing w:lineRule="auto"/>
      </w:pPr>
      <w:r>
        <w:rPr>
          <w:b/>
        </w:rPr>
        <w:t xml:space="preserve">数据完整性</w:t>
      </w:r>
      <w:r>
        <w:rPr/>
        <w:t xml:space="preserve">：通过</w:t>
      </w:r>
      <w:r>
        <w:rPr>
          <w:b/>
        </w:rPr>
        <w:t xml:space="preserve">哈希函数</w:t>
      </w:r>
      <w:r>
        <w:rPr/>
        <w:t xml:space="preserve">（如SHA-1）和</w:t>
      </w:r>
      <w:r>
        <w:rPr>
          <w:b/>
        </w:rPr>
        <w:t xml:space="preserve">数字签名</w:t>
      </w:r>
      <w:r>
        <w:rPr/>
        <w:t xml:space="preserve">实现。 </w:t>
      </w:r>
    </w:p>
    <w:p>
      <w:pPr>
        <w:numPr>
          <w:ilvl w:val="1"/>
          <w:numId w:val="30"/>
        </w:numPr>
        <w:spacing w:lineRule="auto"/>
      </w:pPr>
      <w:r>
        <w:rPr/>
        <w:t xml:space="preserve">对消息计算哈希值（摘要），然后对摘要进行签名，可以有效防止数据在传输过程中被篡改。</w:t>
      </w:r>
    </w:p>
    <w:p>
      <w:pPr>
        <w:numPr>
          <w:ilvl w:val="0"/>
          <w:numId w:val="28"/>
        </w:numPr>
        <w:spacing w:lineRule="auto"/>
      </w:pPr>
      <w:r>
        <w:rPr>
          <w:b/>
        </w:rPr>
        <w:t xml:space="preserve">身份认证</w:t>
      </w:r>
      <w:r>
        <w:rPr/>
        <w:t xml:space="preserve">：通过 </w:t>
      </w:r>
      <w:r>
        <w:rPr>
          <w:b/>
        </w:rPr>
        <w:t xml:space="preserve">X.509 数字证书</w:t>
      </w:r>
      <w:r>
        <w:rPr/>
        <w:t xml:space="preserve">和</w:t>
      </w:r>
      <w:r>
        <w:rPr>
          <w:b/>
        </w:rPr>
        <w:t xml:space="preserve">数字签名</w:t>
      </w:r>
      <w:r>
        <w:rPr/>
        <w:t xml:space="preserve">实现。 </w:t>
      </w:r>
    </w:p>
    <w:p>
      <w:pPr>
        <w:numPr>
          <w:ilvl w:val="1"/>
          <w:numId w:val="31"/>
        </w:numPr>
        <w:spacing w:lineRule="auto"/>
      </w:pPr>
      <w:r>
        <w:rPr/>
        <w:t xml:space="preserve">SET体系中的所有参与方（持卡人、商家、支付网关）都必须拥有由受信任的CA颁发的数字证书。在交易过程中，各方通过交换证书并验证对方的数字签名来确认彼此的真实身份。</w:t>
      </w:r>
    </w:p>
    <w:p>
      <w:pPr>
        <w:numPr>
          <w:ilvl w:val="0"/>
          <w:numId w:val="28"/>
        </w:numPr>
        <w:spacing w:lineRule="auto"/>
      </w:pPr>
      <w:r>
        <w:rPr>
          <w:b/>
        </w:rPr>
        <w:t xml:space="preserve">隐私保护</w:t>
      </w:r>
      <w:r>
        <w:rPr/>
        <w:t xml:space="preserve">：通过核心的</w:t>
      </w:r>
      <w:r>
        <w:rPr>
          <w:b/>
        </w:rPr>
        <w:t xml:space="preserve">双重签名 (Dual Signature)</w:t>
      </w:r>
      <w:r>
        <w:rPr/>
        <w:t xml:space="preserve"> 技术实现。 </w:t>
      </w:r>
    </w:p>
    <w:p>
      <w:pPr>
        <w:numPr>
          <w:ilvl w:val="1"/>
          <w:numId w:val="32"/>
        </w:numPr>
        <w:spacing w:lineRule="auto"/>
      </w:pPr>
      <w:r>
        <w:rPr/>
        <w:t xml:space="preserve">双重签名将订单信息(OI)和支付信息(PI)在密码学上绑定，但又巧妙地将二者隔离开，使得商家只能验证与订单相关的部分，而支付网关只能验证与支付相关的部分，从而实现了信息的按需访问，保护了用户隐私。</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2025-10-22T04:26:33.858Z</dcterms:created>
  <dcterms:modified xsi:type="dcterms:W3CDTF">2025-10-22T04:26:33.858Z</dcterms:modified>
</cp:coreProperties>
</file>