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932"/>
          <w:sz w:val="24"/>
          <w:szCs w:val="24"/>
        </w:rPr>
        <w:t xml:space="preserve">CSE323 – Advanced Database Systems</w:t>
      </w:r>
    </w:p>
    <w:p>
      <w:pPr>
        <w:spacing w:after="40"/>
        <w:jc w:val="center"/>
      </w:pPr>
      <w:r>
        <w:rPr>
          <w:rFonts w:ascii="Arial" w:cs="Arial" w:eastAsia="Arial" w:hAnsi="Arial"/>
          <w:b/>
          <w:bCs/>
          <w:color w:val="00704A"/>
          <w:sz w:val="36"/>
          <w:szCs w:val="36"/>
        </w:rPr>
        <w:t xml:space="preserve">Project Proposal</w:t>
      </w:r>
    </w:p>
    <w:p>
      <w:pPr>
        <w:spacing w:after="400"/>
        <w:jc w:val="center"/>
      </w:pPr>
      <w:r>
        <w:rPr>
          <w:rFonts w:ascii="Arial" w:cs="Arial" w:eastAsia="Arial" w:hAnsi="Arial"/>
          <w:b/>
          <w:bCs/>
          <w:color w:val="1E3932"/>
          <w:sz w:val="48"/>
          <w:szCs w:val="48"/>
        </w:rPr>
        <w:t xml:space="preserve">Starbucks Website</w:t>
      </w:r>
    </w:p>
    <w:p>
      <w:pPr>
        <w:pStyle w:val="Heading1"/>
      </w:pPr>
      <w:r>
        <w:rPr>
          <w:rFonts w:ascii="Arial" w:cs="Arial" w:eastAsia="Arial" w:hAnsi="Arial"/>
          <w:b/>
          <w:bCs/>
          <w:color w:val="00704A"/>
        </w:rPr>
        <w:t xml:space="preserve">1. Project Overview</w:t>
      </w:r>
    </w:p>
    <w:p>
      <w:pPr>
        <w:spacing w:after="120"/>
      </w:pPr>
      <w:r>
        <w:rPr>
          <w:rFonts w:ascii="Arial" w:cs="Arial" w:eastAsia="Arial" w:hAnsi="Arial"/>
          <w:sz w:val="22"/>
          <w:szCs w:val="22"/>
        </w:rPr>
        <w:t xml:space="preserve">The goal of this project is to build a Starbucks-inspired web application that makes ordering coffee more comfortable and efficient. Instead of visiting a physical Starbucks location, users can place their orders online from anywhere, reducing wait times and allowing the business to serve a higher volume of customers simultaneously.</w:t>
      </w:r>
    </w:p>
    <w:p>
      <w:r>
        <w:t xml:space="preserve"/>
      </w:r>
    </w:p>
    <w:p>
      <w:pPr>
        <w:spacing w:after="120"/>
      </w:pPr>
      <w:r>
        <w:rPr>
          <w:rFonts w:ascii="Arial" w:cs="Arial" w:eastAsia="Arial" w:hAnsi="Arial"/>
          <w:sz w:val="22"/>
          <w:szCs w:val="22"/>
        </w:rPr>
        <w:t xml:space="preserve">Users of the platform will be able to:</w:t>
      </w:r>
    </w:p>
    <w:p>
      <w:pPr>
        <w:pStyle w:val="ListParagraph"/>
        <w:numPr>
          <w:ilvl w:val="0"/>
          <w:numId w:val="2"/>
        </w:numPr>
        <w:spacing w:after="80"/>
      </w:pPr>
      <w:r>
        <w:rPr>
          <w:rFonts w:ascii="Arial" w:cs="Arial" w:eastAsia="Arial" w:hAnsi="Arial"/>
          <w:b w:val="false"/>
          <w:bCs w:val="false"/>
          <w:sz w:val="22"/>
          <w:szCs w:val="22"/>
        </w:rPr>
        <w:t xml:space="preserve">Create and manage a personal account</w:t>
      </w:r>
    </w:p>
    <w:p>
      <w:pPr>
        <w:pStyle w:val="ListParagraph"/>
        <w:numPr>
          <w:ilvl w:val="0"/>
          <w:numId w:val="2"/>
        </w:numPr>
        <w:spacing w:after="80"/>
      </w:pPr>
      <w:r>
        <w:rPr>
          <w:rFonts w:ascii="Arial" w:cs="Arial" w:eastAsia="Arial" w:hAnsi="Arial"/>
          <w:b w:val="false"/>
          <w:bCs w:val="false"/>
          <w:sz w:val="22"/>
          <w:szCs w:val="22"/>
        </w:rPr>
        <w:t xml:space="preserve">Browse the full menu</w:t>
      </w:r>
    </w:p>
    <w:p>
      <w:pPr>
        <w:pStyle w:val="ListParagraph"/>
        <w:numPr>
          <w:ilvl w:val="0"/>
          <w:numId w:val="2"/>
        </w:numPr>
        <w:spacing w:after="80"/>
      </w:pPr>
      <w:r>
        <w:rPr>
          <w:rFonts w:ascii="Arial" w:cs="Arial" w:eastAsia="Arial" w:hAnsi="Arial"/>
          <w:b w:val="false"/>
          <w:bCs w:val="false"/>
          <w:sz w:val="22"/>
          <w:szCs w:val="22"/>
        </w:rPr>
        <w:t xml:space="preserve">Customize items to their preferences (size, milk type, extras, etc.)</w:t>
      </w:r>
    </w:p>
    <w:p>
      <w:pPr>
        <w:pStyle w:val="ListParagraph"/>
        <w:numPr>
          <w:ilvl w:val="0"/>
          <w:numId w:val="2"/>
        </w:numPr>
        <w:spacing w:after="80"/>
      </w:pPr>
      <w:r>
        <w:rPr>
          <w:rFonts w:ascii="Arial" w:cs="Arial" w:eastAsia="Arial" w:hAnsi="Arial"/>
          <w:b w:val="false"/>
          <w:bCs w:val="false"/>
          <w:sz w:val="22"/>
          <w:szCs w:val="22"/>
        </w:rPr>
        <w:t xml:space="preserve">Place orders and track them in real time until delivery or pickup</w:t>
      </w:r>
    </w:p>
    <w:p>
      <w:pPr>
        <w:pStyle w:val="ListParagraph"/>
        <w:numPr>
          <w:ilvl w:val="0"/>
          <w:numId w:val="2"/>
        </w:numPr>
        <w:spacing w:after="80"/>
      </w:pPr>
      <w:r>
        <w:rPr>
          <w:rFonts w:ascii="Arial" w:cs="Arial" w:eastAsia="Arial" w:hAnsi="Arial"/>
          <w:b w:val="false"/>
          <w:bCs w:val="false"/>
          <w:sz w:val="22"/>
          <w:szCs w:val="22"/>
        </w:rPr>
        <w:t xml:space="preserve">Earn and redeem rewards and perks through a loyalty programme</w:t>
      </w:r>
    </w:p>
    <w:p>
      <w:r>
        <w:t xml:space="preserve"/>
      </w:r>
    </w:p>
    <w:p>
      <w:pPr>
        <w:pStyle w:val="Heading1"/>
      </w:pPr>
      <w:r>
        <w:rPr>
          <w:rFonts w:ascii="Arial" w:cs="Arial" w:eastAsia="Arial" w:hAnsi="Arial"/>
          <w:b/>
          <w:bCs/>
          <w:color w:val="00704A"/>
        </w:rPr>
        <w:t xml:space="preserve">2. Target Audience</w:t>
      </w:r>
    </w:p>
    <w:p>
      <w:pPr>
        <w:spacing w:after="120"/>
      </w:pPr>
      <w:r>
        <w:rPr>
          <w:rFonts w:ascii="Arial" w:cs="Arial" w:eastAsia="Arial" w:hAnsi="Arial"/>
          <w:sz w:val="22"/>
          <w:szCs w:val="22"/>
        </w:rPr>
        <w:t xml:space="preserve">The application targets three main groups of users:</w:t>
      </w:r>
    </w:p>
    <w:p>
      <w:r>
        <w:t xml:space="preserve"/>
      </w:r>
    </w:p>
    <w:p>
      <w:pPr>
        <w:pStyle w:val="ListParagraph"/>
        <w:numPr>
          <w:ilvl w:val="0"/>
          <w:numId w:val="2"/>
        </w:numPr>
        <w:spacing w:after="80"/>
      </w:pPr>
      <w:r>
        <w:rPr>
          <w:rFonts w:ascii="Arial" w:cs="Arial" w:eastAsia="Arial" w:hAnsi="Arial"/>
          <w:b/>
          <w:bCs/>
          <w:sz w:val="22"/>
          <w:szCs w:val="22"/>
        </w:rPr>
        <w:t xml:space="preserve">Regular Customers – Coffee lovers who frequently visit Starbucks but prefer the convenience of ordering online rather than going in person.</w:t>
      </w:r>
    </w:p>
    <w:p>
      <w:pPr>
        <w:pStyle w:val="ListParagraph"/>
        <w:numPr>
          <w:ilvl w:val="0"/>
          <w:numId w:val="2"/>
        </w:numPr>
        <w:spacing w:after="80"/>
      </w:pPr>
      <w:r>
        <w:rPr>
          <w:rFonts w:ascii="Arial" w:cs="Arial" w:eastAsia="Arial" w:hAnsi="Arial"/>
          <w:b/>
          <w:bCs/>
          <w:sz w:val="22"/>
          <w:szCs w:val="22"/>
        </w:rPr>
        <w:t xml:space="preserve">Admins – Staff responsible for managing the menu (adding, editing, or removing items) and overseeing incoming orders.</w:t>
      </w:r>
    </w:p>
    <w:p>
      <w:pPr>
        <w:pStyle w:val="ListParagraph"/>
        <w:numPr>
          <w:ilvl w:val="0"/>
          <w:numId w:val="2"/>
        </w:numPr>
        <w:spacing w:after="80"/>
      </w:pPr>
      <w:r>
        <w:rPr>
          <w:rFonts w:ascii="Arial" w:cs="Arial" w:eastAsia="Arial" w:hAnsi="Arial"/>
          <w:b/>
          <w:bCs/>
          <w:sz w:val="22"/>
          <w:szCs w:val="22"/>
        </w:rPr>
        <w:t xml:space="preserve">Rewards Programme Members – Loyal customers who actively participate in the loyalty programme to earn and redeem perks.</w:t>
      </w:r>
    </w:p>
    <w:p>
      <w:r>
        <w:t xml:space="preserve"/>
      </w:r>
    </w:p>
    <w:p>
      <w:pPr>
        <w:pStyle w:val="Heading1"/>
      </w:pPr>
      <w:r>
        <w:rPr>
          <w:rFonts w:ascii="Arial" w:cs="Arial" w:eastAsia="Arial" w:hAnsi="Arial"/>
          <w:b/>
          <w:bCs/>
          <w:color w:val="00704A"/>
        </w:rPr>
        <w:t xml:space="preserve">3. Chosen NoSQL Database &amp; Rationale</w:t>
      </w:r>
    </w:p>
    <w:p>
      <w:pPr>
        <w:spacing w:after="120"/>
      </w:pPr>
      <w:r>
        <w:rPr>
          <w:rFonts w:ascii="Arial" w:cs="Arial" w:eastAsia="Arial" w:hAnsi="Arial"/>
          <w:sz w:val="22"/>
          <w:szCs w:val="22"/>
        </w:rPr>
        <w:t xml:space="preserve">For this project we have chosen MongoDB as our NoSQL database. MongoDB is a document-based NoSQL database that stores data as flexible JSON-like documents. The following points explain why MongoDB is the most suitable choice for this application:</w:t>
      </w:r>
    </w:p>
    <w:p>
      <w:r>
        <w:t xml:space="preserve"/>
      </w:r>
    </w:p>
    <w:p>
      <w:pPr>
        <w:pStyle w:val="Heading2"/>
      </w:pPr>
      <w:r>
        <w:rPr>
          <w:rFonts w:ascii="Arial" w:cs="Arial" w:eastAsia="Arial" w:hAnsi="Arial"/>
          <w:b/>
          <w:bCs/>
          <w:color w:val="00704A"/>
        </w:rPr>
        <w:t xml:space="preserve">3.1  Flexible Schema for Menu Items</w:t>
      </w:r>
    </w:p>
    <w:p>
      <w:pPr>
        <w:spacing w:after="120"/>
      </w:pPr>
      <w:r>
        <w:rPr>
          <w:rFonts w:ascii="Arial" w:cs="Arial" w:eastAsia="Arial" w:hAnsi="Arial"/>
          <w:sz w:val="22"/>
          <w:szCs w:val="22"/>
        </w:rPr>
        <w:t xml:space="preserve">In the menu, each item can have a wide and varying set of attributes — sizes, customization options, seasonal availability, ingredient lists, and more. A rigid relational schema would require complex table structures and many nullable columns. MongoDB's flexible document model accommodates these varying attributes naturally, without the need for schema migrations every time the menu changes.</w:t>
      </w:r>
    </w:p>
    <w:p>
      <w:r>
        <w:t xml:space="preserve"/>
      </w:r>
    </w:p>
    <w:p>
      <w:pPr>
        <w:pStyle w:val="Heading2"/>
      </w:pPr>
      <w:r>
        <w:rPr>
          <w:rFonts w:ascii="Arial" w:cs="Arial" w:eastAsia="Arial" w:hAnsi="Arial"/>
          <w:b/>
          <w:bCs/>
          <w:color w:val="00704A"/>
        </w:rPr>
        <w:t xml:space="preserve">3.2  High Read Operation Performance</w:t>
      </w:r>
    </w:p>
    <w:p>
      <w:pPr>
        <w:spacing w:after="120"/>
      </w:pPr>
      <w:r>
        <w:rPr>
          <w:rFonts w:ascii="Arial" w:cs="Arial" w:eastAsia="Arial" w:hAnsi="Arial"/>
          <w:sz w:val="22"/>
          <w:szCs w:val="22"/>
        </w:rPr>
        <w:t xml:space="preserve">The application will experience a high volume of read operations, particularly when users browse the menu. In a traditional relational database, retrieving such data often requires expensive JOIN operations across multiple tables. MongoDB, on the other hand, stores related data together in a single document and retrieves it directly from the collection — no joins needed. This makes reads significantly faster and more efficient, which is critical for a smooth user experience.</w:t>
      </w:r>
    </w:p>
    <w:p>
      <w:r>
        <w:t xml:space="preserve"/>
      </w:r>
    </w:p>
    <w:p>
      <w:pPr>
        <w:pStyle w:val="Heading2"/>
      </w:pPr>
      <w:r>
        <w:rPr>
          <w:rFonts w:ascii="Arial" w:cs="Arial" w:eastAsia="Arial" w:hAnsi="Arial"/>
          <w:b/>
          <w:bCs/>
          <w:color w:val="00704A"/>
        </w:rPr>
        <w:t xml:space="preserve">3.3  Natural Fit for Order Documents</w:t>
      </w:r>
    </w:p>
    <w:p>
      <w:pPr>
        <w:spacing w:after="120"/>
      </w:pPr>
      <w:r>
        <w:rPr>
          <w:rFonts w:ascii="Arial" w:cs="Arial" w:eastAsia="Arial" w:hAnsi="Arial"/>
          <w:sz w:val="22"/>
          <w:szCs w:val="22"/>
        </w:rPr>
        <w:t xml:space="preserve">A user's order is inherently a document-like structure — it contains an array of items, each with its own customizations, along with a timestamp, status, and user reference. Storing this as a nested MongoDB document is far more natural and efficient than spreading it across multiple relational tables.</w:t>
      </w:r>
    </w:p>
    <w:p>
      <w:r>
        <w:t xml:space="preserve"/>
      </w:r>
    </w:p>
    <w:p>
      <w:pPr>
        <w:pStyle w:val="Heading1"/>
      </w:pPr>
      <w:r>
        <w:rPr>
          <w:rFonts w:ascii="Arial" w:cs="Arial" w:eastAsia="Arial" w:hAnsi="Arial"/>
          <w:b/>
          <w:bCs/>
          <w:color w:val="00704A"/>
        </w:rPr>
        <w:t xml:space="preserve">4. Application Features</w:t>
      </w:r>
    </w:p>
    <w:p>
      <w:pPr>
        <w:pStyle w:val="ListParagraph"/>
        <w:numPr>
          <w:ilvl w:val="0"/>
          <w:numId w:val="2"/>
        </w:numPr>
        <w:spacing w:after="80"/>
      </w:pPr>
      <w:r>
        <w:rPr>
          <w:rFonts w:ascii="Arial" w:cs="Arial" w:eastAsia="Arial" w:hAnsi="Arial"/>
          <w:b w:val="false"/>
          <w:bCs w:val="false"/>
          <w:sz w:val="22"/>
          <w:szCs w:val="22"/>
        </w:rPr>
        <w:t xml:space="preserve">User registration and login</w:t>
      </w:r>
    </w:p>
    <w:p>
      <w:pPr>
        <w:pStyle w:val="ListParagraph"/>
        <w:numPr>
          <w:ilvl w:val="0"/>
          <w:numId w:val="2"/>
        </w:numPr>
        <w:spacing w:after="80"/>
      </w:pPr>
      <w:r>
        <w:rPr>
          <w:rFonts w:ascii="Arial" w:cs="Arial" w:eastAsia="Arial" w:hAnsi="Arial"/>
          <w:b w:val="false"/>
          <w:bCs w:val="false"/>
          <w:sz w:val="22"/>
          <w:szCs w:val="22"/>
        </w:rPr>
        <w:t xml:space="preserve">Browse the full menu to discover and select items</w:t>
      </w:r>
    </w:p>
    <w:p>
      <w:pPr>
        <w:pStyle w:val="ListParagraph"/>
        <w:numPr>
          <w:ilvl w:val="0"/>
          <w:numId w:val="2"/>
        </w:numPr>
        <w:spacing w:after="80"/>
      </w:pPr>
      <w:r>
        <w:rPr>
          <w:rFonts w:ascii="Arial" w:cs="Arial" w:eastAsia="Arial" w:hAnsi="Arial"/>
          <w:b w:val="false"/>
          <w:bCs w:val="false"/>
          <w:sz w:val="22"/>
          <w:szCs w:val="22"/>
        </w:rPr>
        <w:t xml:space="preserve">Customize items according to personal preferences (size, milk type, add-ons, etc.)</w:t>
      </w:r>
    </w:p>
    <w:p>
      <w:pPr>
        <w:pStyle w:val="ListParagraph"/>
        <w:numPr>
          <w:ilvl w:val="0"/>
          <w:numId w:val="2"/>
        </w:numPr>
        <w:spacing w:after="80"/>
      </w:pPr>
      <w:r>
        <w:rPr>
          <w:rFonts w:ascii="Arial" w:cs="Arial" w:eastAsia="Arial" w:hAnsi="Arial"/>
          <w:b w:val="false"/>
          <w:bCs w:val="false"/>
          <w:sz w:val="22"/>
          <w:szCs w:val="22"/>
        </w:rPr>
        <w:t xml:space="preserve">Place orders and track their real-time status until arrival or pickup</w:t>
      </w:r>
    </w:p>
    <w:p>
      <w:pPr>
        <w:pStyle w:val="ListParagraph"/>
        <w:numPr>
          <w:ilvl w:val="0"/>
          <w:numId w:val="2"/>
        </w:numPr>
        <w:spacing w:after="80"/>
      </w:pPr>
      <w:r>
        <w:rPr>
          <w:rFonts w:ascii="Arial" w:cs="Arial" w:eastAsia="Arial" w:hAnsi="Arial"/>
          <w:b w:val="false"/>
          <w:bCs w:val="false"/>
          <w:sz w:val="22"/>
          <w:szCs w:val="22"/>
        </w:rPr>
        <w:t xml:space="preserve">Rewards and perks system that accumulates points per order</w:t>
      </w:r>
    </w:p>
    <w:p>
      <w:pPr>
        <w:pStyle w:val="ListParagraph"/>
        <w:numPr>
          <w:ilvl w:val="0"/>
          <w:numId w:val="2"/>
        </w:numPr>
        <w:spacing w:after="80"/>
      </w:pPr>
      <w:r>
        <w:rPr>
          <w:rFonts w:ascii="Arial" w:cs="Arial" w:eastAsia="Arial" w:hAnsi="Arial"/>
          <w:b w:val="false"/>
          <w:bCs w:val="false"/>
          <w:sz w:val="22"/>
          <w:szCs w:val="22"/>
        </w:rPr>
        <w:t xml:space="preserve">Admin dashboard for adding, editing, and deleting menu items and managing orders</w:t>
      </w:r>
    </w:p>
    <w:p>
      <w:r>
        <w:t xml:space="preserve"/>
      </w:r>
    </w:p>
    <w:p>
      <w:pPr>
        <w:pStyle w:val="Heading1"/>
      </w:pPr>
      <w:r>
        <w:rPr>
          <w:rFonts w:ascii="Arial" w:cs="Arial" w:eastAsia="Arial" w:hAnsi="Arial"/>
          <w:b/>
          <w:bCs/>
          <w:color w:val="00704A"/>
        </w:rPr>
        <w:t xml:space="preserve">5.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70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0070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 Express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(NoSQL – Document-based)</w:t>
            </w:r>
          </w:p>
        </w:tc>
      </w:tr>
    </w:tbl>
    <w:p>
      <w:r>
        <w:t xml:space="preserve"/>
      </w:r>
    </w:p>
    <w:p>
      <w:pPr>
        <w:pStyle w:val="Heading1"/>
      </w:pPr>
      <w:r>
        <w:rPr>
          <w:rFonts w:ascii="Arial" w:cs="Arial" w:eastAsia="Arial" w:hAnsi="Arial"/>
          <w:b/>
          <w:bCs/>
          <w:color w:val="00704A"/>
        </w:rPr>
        <w:t xml:space="preserve">6. Challenges &amp; How We Will Overcome Them</w:t>
      </w:r>
    </w:p>
    <w:p>
      <w:pPr>
        <w:pStyle w:val="Heading2"/>
      </w:pPr>
      <w:r>
        <w:rPr>
          <w:rFonts w:ascii="Arial" w:cs="Arial" w:eastAsia="Arial" w:hAnsi="Arial"/>
          <w:b/>
          <w:bCs/>
          <w:color w:val="00704A"/>
        </w:rPr>
        <w:t xml:space="preserve">6.1  Data Consistency</w:t>
      </w:r>
    </w:p>
    <w:p>
      <w:pPr>
        <w:spacing w:after="120"/>
      </w:pPr>
      <w:r>
        <w:rPr>
          <w:rFonts w:ascii="Arial" w:cs="Arial" w:eastAsia="Arial" w:hAnsi="Arial"/>
          <w:sz w:val="22"/>
          <w:szCs w:val="22"/>
        </w:rPr>
        <w:t xml:space="preserve">When multiple users place orders at the same time, we need to ensure that data remains consistent — for example, preventing two users from claiming the last available item simultaneously. We will handle concurrent orders using MongoDB's atomic operations and, where necessary, implement optimistic concurrency control to manage conflicts gracefully.</w:t>
      </w:r>
    </w:p>
    <w:p>
      <w:r>
        <w:t xml:space="preserve"/>
      </w:r>
    </w:p>
    <w:p>
      <w:pPr>
        <w:pStyle w:val="Heading2"/>
      </w:pPr>
      <w:r>
        <w:rPr>
          <w:rFonts w:ascii="Arial" w:cs="Arial" w:eastAsia="Arial" w:hAnsi="Arial"/>
          <w:b/>
          <w:bCs/>
          <w:color w:val="00704A"/>
        </w:rPr>
        <w:t xml:space="preserve">6.2  Security</w:t>
      </w:r>
    </w:p>
    <w:p>
      <w:pPr>
        <w:spacing w:after="120"/>
      </w:pPr>
      <w:r>
        <w:rPr>
          <w:rFonts w:ascii="Arial" w:cs="Arial" w:eastAsia="Arial" w:hAnsi="Arial"/>
          <w:sz w:val="22"/>
          <w:szCs w:val="22"/>
        </w:rPr>
        <w:t xml:space="preserve">User security is a top priority. All passwords will be hashed using a strong hashing algorithm (e.g., bcrypt) before being stored in the database. User inputs will be strictly validated and sanitized on both the client and server sides to prevent NoSQL injection attacks and other common web vulnerabilities.</w:t>
      </w:r>
    </w:p>
    <w:p>
      <w:r>
        <w:t xml:space="preserve"/>
      </w:r>
    </w:p>
    <w:p>
      <w:pPr>
        <w:pStyle w:val="Heading2"/>
      </w:pPr>
      <w:r>
        <w:rPr>
          <w:rFonts w:ascii="Arial" w:cs="Arial" w:eastAsia="Arial" w:hAnsi="Arial"/>
          <w:b/>
          <w:bCs/>
          <w:color w:val="00704A"/>
        </w:rPr>
        <w:t xml:space="preserve">6.3  Scalability</w:t>
      </w:r>
    </w:p>
    <w:p>
      <w:pPr>
        <w:spacing w:after="120"/>
      </w:pPr>
      <w:r>
        <w:rPr>
          <w:rFonts w:ascii="Arial" w:cs="Arial" w:eastAsia="Arial" w:hAnsi="Arial"/>
          <w:sz w:val="22"/>
          <w:szCs w:val="22"/>
        </w:rPr>
        <w:t xml:space="preserve">As the user base grows, the application needs to handle increasing traffic without degrading performance. MongoDB supports horizontal scaling through a technique called sharding — distributing data across multiple servers (nodes) that form a cluster.</w:t>
      </w:r>
    </w:p>
    <w:p>
      <w:r>
        <w:t xml:space="preserve"/>
      </w:r>
    </w:p>
    <w:p>
      <w:pPr>
        <w:spacing w:after="120"/>
      </w:pPr>
      <w:r>
        <w:rPr>
          <w:rFonts w:ascii="Arial" w:cs="Arial" w:eastAsia="Arial" w:hAnsi="Arial"/>
          <w:sz w:val="22"/>
          <w:szCs w:val="22"/>
        </w:rPr>
        <w:t xml:space="preserve">To put it simply:</w:t>
      </w:r>
    </w:p>
    <w:p>
      <w:pPr>
        <w:pStyle w:val="ListParagraph"/>
        <w:numPr>
          <w:ilvl w:val="0"/>
          <w:numId w:val="2"/>
        </w:numPr>
        <w:spacing w:after="80"/>
      </w:pPr>
      <w:r>
        <w:rPr>
          <w:rFonts w:ascii="Arial" w:cs="Arial" w:eastAsia="Arial" w:hAnsi="Arial"/>
          <w:b w:val="false"/>
          <w:bCs w:val="false"/>
          <w:sz w:val="22"/>
          <w:szCs w:val="22"/>
        </w:rPr>
        <w:t xml:space="preserve">Vertical Scaling adds more power (RAM, CPU) to a single server — but this has a physical and cost limit.</w:t>
      </w:r>
    </w:p>
    <w:p>
      <w:pPr>
        <w:pStyle w:val="ListParagraph"/>
        <w:numPr>
          <w:ilvl w:val="0"/>
          <w:numId w:val="2"/>
        </w:numPr>
        <w:spacing w:after="80"/>
      </w:pPr>
      <w:r>
        <w:rPr>
          <w:rFonts w:ascii="Arial" w:cs="Arial" w:eastAsia="Arial" w:hAnsi="Arial"/>
          <w:b w:val="false"/>
          <w:bCs w:val="false"/>
          <w:sz w:val="22"/>
          <w:szCs w:val="22"/>
        </w:rPr>
        <w:t xml:space="preserve">Horizontal Scaling adds more server instances (nodes) to a cluster. Each new node increases total capacity, and importantly, this capacity grows linearly — adding one more node provides proportionally more throughput. MongoDB is designed with horizontal scaling in mind, making it an excellent fit for handling the high traffic this application may face.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70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9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2026-05-02T14:40:49.126Z</dcterms:created>
  <dcterms:modified xsi:type="dcterms:W3CDTF">2026-05-02T14:40:49.126Z</dcterms:modified>
</cp:coreProperties>
</file>

<file path=docProps/custom.xml><?xml version="1.0" encoding="utf-8"?>
<Properties xmlns="http://schemas.openxmlformats.org/officeDocument/2006/custom-properties" xmlns:vt="http://schemas.openxmlformats.org/officeDocument/2006/docPropsVTypes"/>
</file>