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6AB" w:rsidRDefault="006D06AB">
      <w:pPr>
        <w:pStyle w:val="Titre"/>
      </w:pPr>
      <w:r>
        <w:t xml:space="preserve">A D O U A N E </w:t>
      </w:r>
    </w:p>
    <w:p w:rsidR="006D06AB" w:rsidRDefault="006D06AB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6D06AB" w:rsidRDefault="006D06AB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6D06AB" w:rsidRDefault="006D06AB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6D06AB" w:rsidRDefault="006D06AB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6D06AB" w:rsidRDefault="006D06AB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6D06AB" w:rsidRDefault="006D06AB"/>
    <w:p w:rsidR="006D06AB" w:rsidRDefault="006D06AB">
      <w:pPr>
        <w:pStyle w:val="En-tte"/>
        <w:tabs>
          <w:tab w:val="clear" w:pos="4536"/>
          <w:tab w:val="clear" w:pos="9072"/>
        </w:tabs>
      </w:pPr>
    </w:p>
    <w:p w:rsidR="006D06AB" w:rsidRDefault="006D06AB"/>
    <w:p w:rsidR="006D06AB" w:rsidRDefault="006D06AB"/>
    <w:p w:rsidR="006D06AB" w:rsidRDefault="006D06AB"/>
    <w:p w:rsidR="006D06AB" w:rsidRDefault="008F5CDC">
      <w:pPr>
        <w:pStyle w:val="Titre3"/>
        <w:ind w:firstLine="4395"/>
        <w:rPr>
          <w:sz w:val="24"/>
        </w:rPr>
      </w:pPr>
      <w:r>
        <w:rPr>
          <w:sz w:val="24"/>
        </w:rPr>
        <w:t>A l’attention de NADINE</w:t>
      </w:r>
    </w:p>
    <w:p w:rsidR="006D06AB" w:rsidRDefault="006D06AB">
      <w:pPr>
        <w:pStyle w:val="Titre5"/>
        <w:ind w:firstLine="4395"/>
      </w:pPr>
      <w:r>
        <w:t>Ste  COFELY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6D06AB" w:rsidRDefault="006D06AB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6D06AB" w:rsidRDefault="006D06AB">
      <w:pPr>
        <w:rPr>
          <w:b/>
          <w:sz w:val="22"/>
        </w:rPr>
      </w:pPr>
    </w:p>
    <w:p w:rsidR="008F28FA" w:rsidRDefault="008F28FA">
      <w:pPr>
        <w:rPr>
          <w:b/>
          <w:sz w:val="22"/>
        </w:rPr>
      </w:pPr>
    </w:p>
    <w:p w:rsidR="0031260E" w:rsidRDefault="0031260E"/>
    <w:p w:rsidR="006D06AB" w:rsidRDefault="006D06AB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 xml:space="preserve"> : </w:t>
      </w:r>
      <w:r w:rsidR="008F5CDC">
        <w:rPr>
          <w:sz w:val="24"/>
        </w:rPr>
        <w:t>Devis 3022</w:t>
      </w:r>
      <w:r w:rsidR="0031260E">
        <w:rPr>
          <w:sz w:val="24"/>
        </w:rPr>
        <w:t xml:space="preserve"> </w:t>
      </w:r>
      <w:r>
        <w:rPr>
          <w:sz w:val="22"/>
        </w:rPr>
        <w:t xml:space="preserve">                                    </w:t>
      </w:r>
      <w:r w:rsidR="008F28FA">
        <w:rPr>
          <w:sz w:val="22"/>
        </w:rPr>
        <w:t xml:space="preserve">         </w:t>
      </w:r>
      <w:r w:rsidR="0031260E">
        <w:rPr>
          <w:sz w:val="22"/>
        </w:rPr>
        <w:t xml:space="preserve"> </w:t>
      </w:r>
      <w:r w:rsidR="008F5CDC">
        <w:rPr>
          <w:sz w:val="24"/>
          <w:u w:val="single"/>
        </w:rPr>
        <w:t>Le 01 mars</w:t>
      </w:r>
      <w:r>
        <w:rPr>
          <w:sz w:val="24"/>
          <w:u w:val="single"/>
        </w:rPr>
        <w:t xml:space="preserve"> 20</w:t>
      </w:r>
      <w:r w:rsidR="00346D44">
        <w:rPr>
          <w:sz w:val="24"/>
          <w:u w:val="single"/>
        </w:rPr>
        <w:t>1</w:t>
      </w:r>
      <w:r w:rsidR="00D34E8E">
        <w:rPr>
          <w:sz w:val="24"/>
          <w:u w:val="single"/>
        </w:rPr>
        <w:t>2</w:t>
      </w:r>
    </w:p>
    <w:p w:rsidR="006D06AB" w:rsidRDefault="008F5CDC">
      <w:pPr>
        <w:rPr>
          <w:sz w:val="24"/>
        </w:rPr>
      </w:pPr>
      <w:r>
        <w:rPr>
          <w:sz w:val="24"/>
        </w:rPr>
        <w:t>Travaux chauffage</w:t>
      </w:r>
      <w:r w:rsidR="006D06AB">
        <w:rPr>
          <w:sz w:val="24"/>
        </w:rPr>
        <w:t>.</w:t>
      </w:r>
    </w:p>
    <w:p w:rsidR="006D06AB" w:rsidRDefault="006D06AB"/>
    <w:p w:rsidR="0064389F" w:rsidRDefault="006D06AB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proofErr w:type="spellStart"/>
      <w:r w:rsidR="008D5463">
        <w:rPr>
          <w:sz w:val="22"/>
        </w:rPr>
        <w:t>Selmi</w:t>
      </w:r>
      <w:proofErr w:type="spellEnd"/>
      <w:r w:rsidR="008D5463">
        <w:rPr>
          <w:sz w:val="22"/>
        </w:rPr>
        <w:t xml:space="preserve"> - </w:t>
      </w:r>
      <w:proofErr w:type="spellStart"/>
      <w:r w:rsidR="0064389F">
        <w:rPr>
          <w:sz w:val="22"/>
        </w:rPr>
        <w:t>Mutisi</w:t>
      </w:r>
      <w:proofErr w:type="spellEnd"/>
      <w:r w:rsidR="0064389F">
        <w:rPr>
          <w:sz w:val="22"/>
        </w:rPr>
        <w:t xml:space="preserve"> - </w:t>
      </w:r>
      <w:proofErr w:type="spellStart"/>
      <w:r w:rsidR="0064389F">
        <w:rPr>
          <w:sz w:val="22"/>
        </w:rPr>
        <w:t>Benamara</w:t>
      </w:r>
      <w:proofErr w:type="spellEnd"/>
    </w:p>
    <w:p w:rsidR="008110D9" w:rsidRPr="00790507" w:rsidRDefault="00D16522">
      <w:pPr>
        <w:rPr>
          <w:sz w:val="24"/>
          <w:szCs w:val="24"/>
        </w:rPr>
      </w:pPr>
      <w:r>
        <w:rPr>
          <w:sz w:val="24"/>
          <w:szCs w:val="24"/>
        </w:rPr>
        <w:t>11, ch</w:t>
      </w:r>
      <w:r w:rsidR="0064389F">
        <w:rPr>
          <w:sz w:val="24"/>
          <w:szCs w:val="24"/>
        </w:rPr>
        <w:t>emin</w:t>
      </w:r>
      <w:r w:rsidR="008F5CDC">
        <w:rPr>
          <w:sz w:val="24"/>
          <w:szCs w:val="24"/>
        </w:rPr>
        <w:t xml:space="preserve"> de la Ferme</w:t>
      </w:r>
    </w:p>
    <w:p w:rsidR="006D06AB" w:rsidRDefault="006D06AB">
      <w:pPr>
        <w:rPr>
          <w:sz w:val="24"/>
        </w:rPr>
      </w:pPr>
    </w:p>
    <w:p w:rsidR="00DA5F73" w:rsidRDefault="00675277" w:rsidP="0077079D">
      <w:pPr>
        <w:rPr>
          <w:sz w:val="24"/>
        </w:rPr>
      </w:pPr>
      <w:r>
        <w:rPr>
          <w:sz w:val="24"/>
        </w:rPr>
        <w:t>Suite à notre visite sur place, nous avons constaté que la colonne de chauffage cité en référence, nécessite la reprise &amp; changement de tuyauterie depuis le sous sol (vide sanitaire) jusqu’au 2</w:t>
      </w:r>
      <w:r w:rsidRPr="00675277">
        <w:rPr>
          <w:sz w:val="24"/>
          <w:vertAlign w:val="superscript"/>
        </w:rPr>
        <w:t>ème</w:t>
      </w:r>
      <w:r>
        <w:rPr>
          <w:sz w:val="24"/>
        </w:rPr>
        <w:t xml:space="preserve"> étage.</w:t>
      </w:r>
    </w:p>
    <w:p w:rsidR="00675277" w:rsidRDefault="00675277" w:rsidP="0077079D">
      <w:pPr>
        <w:rPr>
          <w:sz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789"/>
        <w:gridCol w:w="1559"/>
      </w:tblGrid>
      <w:tr w:rsidR="0064389F" w:rsidRPr="00DA5F73" w:rsidTr="00FE49F8">
        <w:tc>
          <w:tcPr>
            <w:tcW w:w="10348" w:type="dxa"/>
            <w:gridSpan w:val="2"/>
          </w:tcPr>
          <w:p w:rsidR="0064389F" w:rsidRPr="004A22BB" w:rsidRDefault="0064389F" w:rsidP="004A22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DESIGNATIONS TRAVAUX</w:t>
            </w:r>
            <w:r w:rsidR="004A22BB" w:rsidRPr="004A22BB">
              <w:rPr>
                <w:sz w:val="28"/>
                <w:szCs w:val="28"/>
              </w:rPr>
              <w:t xml:space="preserve"> COLONNE CHAUFFAGE</w:t>
            </w:r>
          </w:p>
        </w:tc>
      </w:tr>
      <w:tr w:rsidR="0064389F" w:rsidRPr="00DA5F73" w:rsidTr="00467620">
        <w:trPr>
          <w:trHeight w:val="1104"/>
        </w:trPr>
        <w:tc>
          <w:tcPr>
            <w:tcW w:w="10348" w:type="dxa"/>
            <w:gridSpan w:val="2"/>
          </w:tcPr>
          <w:p w:rsidR="00017E82" w:rsidRPr="004A22BB" w:rsidRDefault="00017E82" w:rsidP="004A22B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A22BB">
              <w:rPr>
                <w:sz w:val="24"/>
                <w:szCs w:val="24"/>
              </w:rPr>
              <w:t xml:space="preserve">Depuis Vide </w:t>
            </w:r>
            <w:r w:rsidR="004A22BB" w:rsidRPr="004A22BB">
              <w:rPr>
                <w:sz w:val="24"/>
                <w:szCs w:val="24"/>
              </w:rPr>
              <w:t>Sanitaire - chez Mme SELMI (</w:t>
            </w:r>
            <w:proofErr w:type="spellStart"/>
            <w:r w:rsidR="004A22BB" w:rsidRPr="004A22BB">
              <w:rPr>
                <w:sz w:val="24"/>
                <w:szCs w:val="24"/>
              </w:rPr>
              <w:t>Rch</w:t>
            </w:r>
            <w:proofErr w:type="spellEnd"/>
            <w:r w:rsidR="004A22BB" w:rsidRPr="004A22BB">
              <w:rPr>
                <w:sz w:val="24"/>
                <w:szCs w:val="24"/>
              </w:rPr>
              <w:t>)</w:t>
            </w:r>
          </w:p>
          <w:p w:rsidR="00017E82" w:rsidRPr="004A22BB" w:rsidRDefault="004A22BB" w:rsidP="004A22B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A22BB">
              <w:rPr>
                <w:sz w:val="24"/>
                <w:szCs w:val="24"/>
              </w:rPr>
              <w:t>Depuis Mme SELMI</w:t>
            </w:r>
            <w:r w:rsidR="00017E82" w:rsidRPr="004A22BB">
              <w:rPr>
                <w:sz w:val="24"/>
                <w:szCs w:val="24"/>
              </w:rPr>
              <w:t xml:space="preserve"> </w:t>
            </w:r>
            <w:proofErr w:type="spellStart"/>
            <w:r w:rsidR="00017E82" w:rsidRPr="004A22BB">
              <w:rPr>
                <w:sz w:val="24"/>
                <w:szCs w:val="24"/>
              </w:rPr>
              <w:t>rch</w:t>
            </w:r>
            <w:proofErr w:type="spellEnd"/>
            <w:r w:rsidR="00017E82" w:rsidRPr="004A22BB">
              <w:rPr>
                <w:sz w:val="24"/>
                <w:szCs w:val="24"/>
              </w:rPr>
              <w:t xml:space="preserve"> à Mr MUTISI 1</w:t>
            </w:r>
            <w:r w:rsidR="00017E82" w:rsidRPr="004A22BB">
              <w:rPr>
                <w:sz w:val="24"/>
                <w:szCs w:val="24"/>
                <w:vertAlign w:val="superscript"/>
              </w:rPr>
              <w:t>er</w:t>
            </w:r>
            <w:r w:rsidR="00017E82" w:rsidRPr="004A22BB">
              <w:rPr>
                <w:sz w:val="24"/>
                <w:szCs w:val="24"/>
              </w:rPr>
              <w:t xml:space="preserve"> </w:t>
            </w:r>
          </w:p>
          <w:p w:rsidR="00017E82" w:rsidRPr="004A22BB" w:rsidRDefault="004A22BB" w:rsidP="004A22BB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A22BB">
              <w:rPr>
                <w:sz w:val="24"/>
                <w:szCs w:val="24"/>
              </w:rPr>
              <w:t>Depuis Mr MUTISI 1</w:t>
            </w:r>
            <w:r w:rsidR="008D5463">
              <w:rPr>
                <w:sz w:val="24"/>
                <w:szCs w:val="24"/>
                <w:vertAlign w:val="superscript"/>
              </w:rPr>
              <w:t>er</w:t>
            </w:r>
            <w:r w:rsidRPr="004A22BB">
              <w:rPr>
                <w:sz w:val="24"/>
                <w:szCs w:val="24"/>
              </w:rPr>
              <w:t xml:space="preserve"> à Mme BENAMARA 2</w:t>
            </w:r>
            <w:r w:rsidRPr="004A22BB">
              <w:rPr>
                <w:sz w:val="24"/>
                <w:szCs w:val="24"/>
                <w:vertAlign w:val="superscript"/>
              </w:rPr>
              <w:t>ème</w:t>
            </w:r>
          </w:p>
          <w:p w:rsidR="004A22BB" w:rsidRDefault="004A22BB" w:rsidP="00DA5F73">
            <w:pPr>
              <w:rPr>
                <w:sz w:val="28"/>
                <w:szCs w:val="28"/>
                <w:u w:val="single"/>
              </w:rPr>
            </w:pPr>
          </w:p>
          <w:p w:rsidR="0064389F" w:rsidRPr="0052020F" w:rsidRDefault="0064389F" w:rsidP="00DA5F73">
            <w:pPr>
              <w:rPr>
                <w:sz w:val="28"/>
                <w:szCs w:val="28"/>
              </w:rPr>
            </w:pPr>
            <w:r w:rsidRPr="0052020F">
              <w:rPr>
                <w:sz w:val="28"/>
                <w:szCs w:val="28"/>
                <w:u w:val="single"/>
              </w:rPr>
              <w:t>1</w:t>
            </w:r>
            <w:r w:rsidRPr="0052020F">
              <w:rPr>
                <w:sz w:val="28"/>
                <w:szCs w:val="28"/>
                <w:u w:val="single"/>
                <w:vertAlign w:val="superscript"/>
              </w:rPr>
              <w:t>ère</w:t>
            </w:r>
            <w:r w:rsidRPr="0052020F">
              <w:rPr>
                <w:sz w:val="28"/>
                <w:szCs w:val="28"/>
                <w:u w:val="single"/>
              </w:rPr>
              <w:t xml:space="preserve"> Phase</w:t>
            </w:r>
            <w:r w:rsidRPr="0052020F">
              <w:rPr>
                <w:sz w:val="28"/>
                <w:szCs w:val="28"/>
              </w:rPr>
              <w:t> :</w:t>
            </w:r>
          </w:p>
          <w:p w:rsidR="0064389F" w:rsidRPr="00DA5F73" w:rsidRDefault="0064389F" w:rsidP="00DA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Intervention sur réseau cha</w:t>
            </w:r>
            <w:r w:rsidR="00184DEC">
              <w:rPr>
                <w:sz w:val="24"/>
                <w:szCs w:val="24"/>
              </w:rPr>
              <w:t>uffage, dépose de la tuyauterie</w:t>
            </w:r>
            <w:r>
              <w:rPr>
                <w:sz w:val="24"/>
                <w:szCs w:val="24"/>
              </w:rPr>
              <w:t xml:space="preserve"> fuyante &amp; existante, sur l’ensemble des</w:t>
            </w:r>
          </w:p>
          <w:p w:rsidR="0064389F" w:rsidRDefault="0064389F" w:rsidP="00DA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niveaux concernés par les désordres d’étanchéités, soit ;</w:t>
            </w:r>
          </w:p>
          <w:p w:rsidR="0064389F" w:rsidRDefault="0064389F" w:rsidP="00DA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Depuis Vide sanitaire &amp; jusqu’au N+2.</w:t>
            </w:r>
          </w:p>
          <w:p w:rsidR="0064389F" w:rsidRDefault="0064389F" w:rsidP="00DA5F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Evacuation de l’ensemble des tuyauteries déposées défectueuse.</w:t>
            </w:r>
          </w:p>
          <w:p w:rsidR="0064389F" w:rsidRDefault="0064389F" w:rsidP="00DA5F73">
            <w:pPr>
              <w:rPr>
                <w:sz w:val="24"/>
                <w:szCs w:val="24"/>
              </w:rPr>
            </w:pPr>
          </w:p>
          <w:p w:rsidR="0064389F" w:rsidRPr="0052020F" w:rsidRDefault="0064389F" w:rsidP="00DA5F73">
            <w:pPr>
              <w:rPr>
                <w:sz w:val="28"/>
                <w:szCs w:val="28"/>
              </w:rPr>
            </w:pPr>
            <w:r w:rsidRPr="0052020F">
              <w:rPr>
                <w:sz w:val="28"/>
                <w:szCs w:val="28"/>
                <w:u w:val="single"/>
              </w:rPr>
              <w:t>2</w:t>
            </w:r>
            <w:r w:rsidRPr="0052020F">
              <w:rPr>
                <w:sz w:val="28"/>
                <w:szCs w:val="28"/>
                <w:u w:val="single"/>
                <w:vertAlign w:val="superscript"/>
              </w:rPr>
              <w:t>ème</w:t>
            </w:r>
            <w:r w:rsidRPr="0052020F">
              <w:rPr>
                <w:sz w:val="28"/>
                <w:szCs w:val="28"/>
                <w:u w:val="single"/>
              </w:rPr>
              <w:t xml:space="preserve"> Phase</w:t>
            </w:r>
            <w:r w:rsidRPr="0052020F">
              <w:rPr>
                <w:sz w:val="28"/>
                <w:szCs w:val="28"/>
              </w:rPr>
              <w:t> :</w:t>
            </w:r>
          </w:p>
          <w:p w:rsidR="0064389F" w:rsidRDefault="0064389F" w:rsidP="006752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des nouvelles tuyauteries acier DN 40(40/49), depuis vide sanitaire jusqu’au niveau du 2</w:t>
            </w:r>
            <w:r w:rsidRPr="00675277">
              <w:rPr>
                <w:sz w:val="24"/>
                <w:szCs w:val="24"/>
                <w:vertAlign w:val="superscript"/>
              </w:rPr>
              <w:t>ème</w:t>
            </w:r>
            <w:r>
              <w:rPr>
                <w:sz w:val="24"/>
                <w:szCs w:val="24"/>
              </w:rPr>
              <w:t xml:space="preserve"> étage, soudure bout à bout autogène de l’ensemble.</w:t>
            </w:r>
          </w:p>
          <w:p w:rsidR="0064389F" w:rsidRDefault="0064389F" w:rsidP="006752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peinture antirouille de la totalité des tubes.</w:t>
            </w:r>
          </w:p>
          <w:p w:rsidR="00184DEC" w:rsidRDefault="00184DEC" w:rsidP="006752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Nettoyage des différentes zones d’intervention, </w:t>
            </w:r>
          </w:p>
          <w:p w:rsidR="0064389F" w:rsidRDefault="0064389F" w:rsidP="00184D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Remplissage du réseau &amp; contrôle des étanchéités de l’ensemble des tuyauteries.</w:t>
            </w:r>
          </w:p>
          <w:p w:rsidR="00184DEC" w:rsidRPr="00DA5F73" w:rsidRDefault="00184DEC" w:rsidP="00184DEC">
            <w:pPr>
              <w:rPr>
                <w:sz w:val="24"/>
                <w:szCs w:val="24"/>
              </w:rPr>
            </w:pPr>
          </w:p>
        </w:tc>
      </w:tr>
      <w:tr w:rsidR="00017E82" w:rsidRPr="0064389F" w:rsidTr="0064389F">
        <w:tc>
          <w:tcPr>
            <w:tcW w:w="8789" w:type="dxa"/>
            <w:vAlign w:val="bottom"/>
          </w:tcPr>
          <w:p w:rsidR="00017E82" w:rsidRPr="0064389F" w:rsidRDefault="00017E82" w:rsidP="0077079D">
            <w:pPr>
              <w:rPr>
                <w:sz w:val="28"/>
                <w:szCs w:val="28"/>
              </w:rPr>
            </w:pPr>
            <w:r w:rsidRPr="0064389F">
              <w:rPr>
                <w:sz w:val="28"/>
                <w:szCs w:val="28"/>
              </w:rPr>
              <w:t>Montant de l’ensemble fournitures &amp; M-O  ht/€uros :</w:t>
            </w:r>
          </w:p>
        </w:tc>
        <w:tc>
          <w:tcPr>
            <w:tcW w:w="1559" w:type="dxa"/>
          </w:tcPr>
          <w:p w:rsidR="00017E82" w:rsidRPr="0064389F" w:rsidRDefault="00017E82" w:rsidP="00DA5F73">
            <w:pPr>
              <w:jc w:val="right"/>
              <w:rPr>
                <w:sz w:val="28"/>
                <w:szCs w:val="28"/>
              </w:rPr>
            </w:pPr>
            <w:r w:rsidRPr="0064389F">
              <w:rPr>
                <w:sz w:val="28"/>
                <w:szCs w:val="28"/>
              </w:rPr>
              <w:t>2655 €</w:t>
            </w:r>
          </w:p>
        </w:tc>
      </w:tr>
    </w:tbl>
    <w:p w:rsidR="00CB0EA2" w:rsidRDefault="00CB0EA2" w:rsidP="0077079D">
      <w:pPr>
        <w:rPr>
          <w:sz w:val="24"/>
        </w:rPr>
      </w:pPr>
    </w:p>
    <w:p w:rsidR="006D06AB" w:rsidRDefault="00184DEC">
      <w:pPr>
        <w:ind w:firstLine="4395"/>
        <w:rPr>
          <w:sz w:val="24"/>
        </w:rPr>
      </w:pPr>
      <w:r>
        <w:rPr>
          <w:sz w:val="24"/>
        </w:rPr>
        <w:t>Salutations,</w:t>
      </w:r>
    </w:p>
    <w:p w:rsidR="006D06AB" w:rsidRDefault="006D06AB">
      <w:pPr>
        <w:ind w:firstLine="4395"/>
        <w:rPr>
          <w:sz w:val="24"/>
        </w:rPr>
      </w:pPr>
      <w:r>
        <w:rPr>
          <w:sz w:val="24"/>
        </w:rPr>
        <w:t>Mr ADOUANE</w:t>
      </w:r>
    </w:p>
    <w:sectPr w:rsidR="006D06AB" w:rsidSect="00660906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3E7A" w:rsidRDefault="00453E7A">
      <w:r>
        <w:separator/>
      </w:r>
    </w:p>
  </w:endnote>
  <w:endnote w:type="continuationSeparator" w:id="0">
    <w:p w:rsidR="00453E7A" w:rsidRDefault="00453E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3E7A" w:rsidRDefault="00453E7A">
      <w:r>
        <w:separator/>
      </w:r>
    </w:p>
  </w:footnote>
  <w:footnote w:type="continuationSeparator" w:id="0">
    <w:p w:rsidR="00453E7A" w:rsidRDefault="00453E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7E184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6D06AB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6AB" w:rsidRDefault="007E184B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6D06AB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8D546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6D06AB" w:rsidRDefault="006D06AB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8F12F4"/>
    <w:multiLevelType w:val="hybridMultilevel"/>
    <w:tmpl w:val="8618CF5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6D44"/>
    <w:rsid w:val="00017E82"/>
    <w:rsid w:val="000619D5"/>
    <w:rsid w:val="000A4F6B"/>
    <w:rsid w:val="000D5B8A"/>
    <w:rsid w:val="00184DEC"/>
    <w:rsid w:val="00211EA3"/>
    <w:rsid w:val="00242C36"/>
    <w:rsid w:val="0031260E"/>
    <w:rsid w:val="00331541"/>
    <w:rsid w:val="00346D44"/>
    <w:rsid w:val="003C0B05"/>
    <w:rsid w:val="003F5D6A"/>
    <w:rsid w:val="00453E7A"/>
    <w:rsid w:val="00485D0C"/>
    <w:rsid w:val="004A22BB"/>
    <w:rsid w:val="004C3710"/>
    <w:rsid w:val="004C52E3"/>
    <w:rsid w:val="0052020F"/>
    <w:rsid w:val="0052241F"/>
    <w:rsid w:val="00536411"/>
    <w:rsid w:val="0057702B"/>
    <w:rsid w:val="0064389F"/>
    <w:rsid w:val="00660906"/>
    <w:rsid w:val="00675277"/>
    <w:rsid w:val="006B226F"/>
    <w:rsid w:val="006D06AB"/>
    <w:rsid w:val="0071126E"/>
    <w:rsid w:val="00754C82"/>
    <w:rsid w:val="00757DB8"/>
    <w:rsid w:val="0077079D"/>
    <w:rsid w:val="0077325B"/>
    <w:rsid w:val="00790507"/>
    <w:rsid w:val="007E184B"/>
    <w:rsid w:val="007F5B74"/>
    <w:rsid w:val="00807432"/>
    <w:rsid w:val="008110D9"/>
    <w:rsid w:val="00897F7C"/>
    <w:rsid w:val="008D5463"/>
    <w:rsid w:val="008E047B"/>
    <w:rsid w:val="008F17E9"/>
    <w:rsid w:val="008F28FA"/>
    <w:rsid w:val="008F5CDC"/>
    <w:rsid w:val="00922500"/>
    <w:rsid w:val="00993220"/>
    <w:rsid w:val="00A370DC"/>
    <w:rsid w:val="00A579E5"/>
    <w:rsid w:val="00A8005D"/>
    <w:rsid w:val="00B05F64"/>
    <w:rsid w:val="00BB2118"/>
    <w:rsid w:val="00BC1ECF"/>
    <w:rsid w:val="00BC209C"/>
    <w:rsid w:val="00C014F1"/>
    <w:rsid w:val="00C0341B"/>
    <w:rsid w:val="00C23A79"/>
    <w:rsid w:val="00C33DAB"/>
    <w:rsid w:val="00C91AE6"/>
    <w:rsid w:val="00CB0EA2"/>
    <w:rsid w:val="00CB0F6C"/>
    <w:rsid w:val="00D16522"/>
    <w:rsid w:val="00D34BCB"/>
    <w:rsid w:val="00D34E8E"/>
    <w:rsid w:val="00D56C0C"/>
    <w:rsid w:val="00DA5F73"/>
    <w:rsid w:val="00DB7848"/>
    <w:rsid w:val="00DC0B8A"/>
    <w:rsid w:val="00E6468E"/>
    <w:rsid w:val="00E846DD"/>
    <w:rsid w:val="00EC13AE"/>
    <w:rsid w:val="00EE336E"/>
    <w:rsid w:val="00EF2641"/>
    <w:rsid w:val="00FB3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906"/>
  </w:style>
  <w:style w:type="paragraph" w:styleId="Titre1">
    <w:name w:val="heading 1"/>
    <w:basedOn w:val="Normal"/>
    <w:next w:val="Normal"/>
    <w:qFormat/>
    <w:rsid w:val="0066090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66090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66090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66090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66090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66090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66090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66090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66090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66090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660906"/>
    <w:rPr>
      <w:sz w:val="22"/>
    </w:rPr>
  </w:style>
  <w:style w:type="paragraph" w:styleId="Corpsdetexte2">
    <w:name w:val="Body Text 2"/>
    <w:basedOn w:val="Normal"/>
    <w:semiHidden/>
    <w:rsid w:val="00660906"/>
    <w:rPr>
      <w:sz w:val="24"/>
    </w:rPr>
  </w:style>
  <w:style w:type="paragraph" w:styleId="Sous-titre">
    <w:name w:val="Subtitle"/>
    <w:basedOn w:val="Normal"/>
    <w:qFormat/>
    <w:rsid w:val="0066090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66090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660906"/>
  </w:style>
  <w:style w:type="table" w:styleId="Grilledutableau">
    <w:name w:val="Table Grid"/>
    <w:basedOn w:val="TableauNormal"/>
    <w:uiPriority w:val="59"/>
    <w:rsid w:val="00DA5F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84D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4DE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A22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C8C5D-84E7-4D08-854B-CEF934F76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10</cp:revision>
  <cp:lastPrinted>2012-03-01T15:02:00Z</cp:lastPrinted>
  <dcterms:created xsi:type="dcterms:W3CDTF">2012-03-01T12:22:00Z</dcterms:created>
  <dcterms:modified xsi:type="dcterms:W3CDTF">2012-03-01T15:07:00Z</dcterms:modified>
</cp:coreProperties>
</file>