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DE1DBA">
        <w:rPr>
          <w:sz w:val="24"/>
        </w:rPr>
        <w:t>7</w:t>
      </w:r>
      <w:r w:rsidR="00E66AE3">
        <w:rPr>
          <w:sz w:val="24"/>
        </w:rPr>
        <w:t>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470DF2">
        <w:rPr>
          <w:sz w:val="24"/>
          <w:u w:val="single"/>
        </w:rPr>
        <w:t>Le 5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66AE3">
        <w:rPr>
          <w:sz w:val="24"/>
          <w:szCs w:val="24"/>
        </w:rPr>
        <w:t xml:space="preserve">S/station </w:t>
      </w:r>
    </w:p>
    <w:p w:rsidR="00D55373" w:rsidRPr="00E66AE3" w:rsidRDefault="00E66AE3" w:rsidP="00AD3C20">
      <w:pPr>
        <w:rPr>
          <w:sz w:val="24"/>
          <w:szCs w:val="24"/>
        </w:rPr>
      </w:pPr>
      <w:r>
        <w:rPr>
          <w:sz w:val="24"/>
          <w:szCs w:val="24"/>
        </w:rPr>
        <w:t>Piquage eau adoucie / chauffage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Default="005D1272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e</w:t>
            </w:r>
            <w:r w:rsidR="00FD060E">
              <w:rPr>
                <w:sz w:val="24"/>
                <w:szCs w:val="24"/>
              </w:rPr>
              <w:t>nsemble de travaux en S/station, concernant la</w:t>
            </w:r>
            <w:r>
              <w:rPr>
                <w:sz w:val="24"/>
                <w:szCs w:val="24"/>
              </w:rPr>
              <w:t xml:space="preserve"> mise en œuvre d’une alimentation hydraulique pou</w:t>
            </w:r>
            <w:r w:rsidR="00FD060E">
              <w:rPr>
                <w:sz w:val="24"/>
                <w:szCs w:val="24"/>
              </w:rPr>
              <w:t>r le remplissage en eau adoucie du circuit secondaire chauffage.</w:t>
            </w:r>
          </w:p>
          <w:p w:rsidR="005D1272" w:rsidRDefault="005D1272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Piquage sur réseau primaire chauffage, &amp; raccordement en bout de distribution sur alimentation en eau du circuit secondaire.</w:t>
            </w:r>
          </w:p>
          <w:p w:rsidR="005D1272" w:rsidRPr="0025094A" w:rsidRDefault="005D1272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d’un clapet de retenue &amp; de vannes d’isolement en amont &amp; aval du circuit de tuyauterie crée.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4497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62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4497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62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F23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1362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1F7" w:rsidRDefault="003B01F7">
      <w:r>
        <w:separator/>
      </w:r>
    </w:p>
  </w:endnote>
  <w:endnote w:type="continuationSeparator" w:id="0">
    <w:p w:rsidR="003B01F7" w:rsidRDefault="003B0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1F7" w:rsidRDefault="003B01F7">
      <w:r>
        <w:separator/>
      </w:r>
    </w:p>
  </w:footnote>
  <w:footnote w:type="continuationSeparator" w:id="0">
    <w:p w:rsidR="003B01F7" w:rsidRDefault="003B01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A696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A696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F238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A6967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060E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37F2-C55C-4153-B15F-F649C132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2012-10-05T12:43:00Z</dcterms:created>
  <dcterms:modified xsi:type="dcterms:W3CDTF">2012-10-05T13:01:00Z</dcterms:modified>
</cp:coreProperties>
</file>