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A03DB" w:rsidRDefault="009108FB" w:rsidP="009108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03DB">
        <w:rPr>
          <w:rFonts w:ascii="Times New Roman" w:hAnsi="Times New Roman" w:cs="Times New Roman"/>
          <w:b/>
          <w:sz w:val="32"/>
          <w:szCs w:val="32"/>
        </w:rPr>
        <w:t>Соглашение о наименованиях.</w:t>
      </w:r>
    </w:p>
    <w:p w:rsidR="006A03DB" w:rsidRPr="006A03DB" w:rsidRDefault="006A03DB" w:rsidP="009108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 стадии редактирования)</w:t>
      </w:r>
    </w:p>
    <w:p w:rsidR="009108FB" w:rsidRPr="009108FB" w:rsidRDefault="009108FB" w:rsidP="009108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Интерфейсы именуются с «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108FB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IPoint</w:t>
      </w:r>
      <w:proofErr w:type="spellEnd"/>
      <w:r w:rsidRPr="009108F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108F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ISegment</w:t>
      </w:r>
      <w:proofErr w:type="spellEnd"/>
      <w:r w:rsidRPr="009108FB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9108FB" w:rsidRDefault="009108FB" w:rsidP="009108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Классы именуются с заглавной буквы. Каждое следующее слово в имени класса также выделяется с заглавной буквы. Пример: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BezierLine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6A03DB">
        <w:rPr>
          <w:rFonts w:ascii="Times New Roman" w:hAnsi="Times New Roman" w:cs="Times New Roman"/>
          <w:sz w:val="24"/>
          <w:szCs w:val="24"/>
          <w:lang w:val="en-US"/>
        </w:rPr>
        <w:t>, “</w:t>
      </w:r>
      <w:proofErr w:type="spellStart"/>
      <w:r w:rsidR="006A03DB">
        <w:rPr>
          <w:rFonts w:ascii="Times New Roman" w:hAnsi="Times New Roman" w:cs="Times New Roman"/>
          <w:sz w:val="24"/>
          <w:szCs w:val="24"/>
          <w:lang w:val="en-US"/>
        </w:rPr>
        <w:t>ClosedCurve</w:t>
      </w:r>
      <w:proofErr w:type="spellEnd"/>
      <w:r w:rsidR="006A03DB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9108FB" w:rsidRPr="009108FB" w:rsidRDefault="006A03DB" w:rsidP="009108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9108FB">
        <w:rPr>
          <w:rFonts w:ascii="Times New Roman" w:hAnsi="Times New Roman" w:cs="Times New Roman"/>
          <w:sz w:val="24"/>
          <w:szCs w:val="24"/>
        </w:rPr>
        <w:t xml:space="preserve">етоды именуются с маленькой буквы, слова в названии метода выделяются с заглавной буквы. Имя метода должно отражать его суть. Пример: </w:t>
      </w:r>
      <w:r w:rsidR="009108FB" w:rsidRPr="006A03D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108FB">
        <w:rPr>
          <w:rFonts w:ascii="Times New Roman" w:hAnsi="Times New Roman" w:cs="Times New Roman"/>
          <w:sz w:val="24"/>
          <w:szCs w:val="24"/>
          <w:lang w:val="en-US"/>
        </w:rPr>
        <w:t>drawPoint</w:t>
      </w:r>
      <w:proofErr w:type="spellEnd"/>
      <w:r w:rsidR="009108FB" w:rsidRPr="006A03DB">
        <w:rPr>
          <w:rFonts w:ascii="Times New Roman" w:hAnsi="Times New Roman" w:cs="Times New Roman"/>
          <w:sz w:val="24"/>
          <w:szCs w:val="24"/>
        </w:rPr>
        <w:t>()”, “</w:t>
      </w:r>
      <w:proofErr w:type="spellStart"/>
      <w:r w:rsidR="009108FB">
        <w:rPr>
          <w:rFonts w:ascii="Times New Roman" w:hAnsi="Times New Roman" w:cs="Times New Roman"/>
          <w:sz w:val="24"/>
          <w:szCs w:val="24"/>
          <w:lang w:val="en-US"/>
        </w:rPr>
        <w:t>getNumberOfPoints</w:t>
      </w:r>
      <w:proofErr w:type="spellEnd"/>
      <w:r w:rsidR="009108FB" w:rsidRPr="006A03DB">
        <w:rPr>
          <w:rFonts w:ascii="Times New Roman" w:hAnsi="Times New Roman" w:cs="Times New Roman"/>
          <w:sz w:val="24"/>
          <w:szCs w:val="24"/>
        </w:rPr>
        <w:t>()”.</w:t>
      </w:r>
    </w:p>
    <w:sectPr w:rsidR="009108FB" w:rsidRPr="00910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87ED0"/>
    <w:multiLevelType w:val="hybridMultilevel"/>
    <w:tmpl w:val="434AE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108FB"/>
    <w:rsid w:val="006A03DB"/>
    <w:rsid w:val="00910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8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Ghost_Council</dc:creator>
  <cp:keywords/>
  <dc:description/>
  <cp:lastModifiedBy>Ghost_Council</cp:lastModifiedBy>
  <cp:revision>2</cp:revision>
  <dcterms:created xsi:type="dcterms:W3CDTF">2016-03-17T21:49:00Z</dcterms:created>
  <dcterms:modified xsi:type="dcterms:W3CDTF">2016-03-17T22:07:00Z</dcterms:modified>
</cp:coreProperties>
</file>