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62C4" w14:textId="77777777" w:rsidR="00A62E39" w:rsidRDefault="00A62E39" w:rsidP="00A62E39">
      <w:pPr>
        <w:rPr>
          <w:rFonts w:ascii="Arial" w:hAnsi="Arial" w:cs="Arial"/>
        </w:rPr>
      </w:pPr>
    </w:p>
    <w:p w14:paraId="6816C747" w14:textId="77777777" w:rsidR="00A62E39" w:rsidRPr="004E7269" w:rsidRDefault="00A62E39" w:rsidP="00A62E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</w:t>
      </w:r>
      <w:r w:rsidRPr="004E7269">
        <w:rPr>
          <w:rFonts w:ascii="Arial" w:hAnsi="Arial" w:cs="Arial"/>
        </w:rPr>
        <w:t xml:space="preserve">DEPARTMENT OF INFORMATION SCIENCE  </w:t>
      </w:r>
    </w:p>
    <w:p w14:paraId="4CE7D2F9" w14:textId="77777777" w:rsidR="00A62E39" w:rsidRPr="004E7269" w:rsidRDefault="00A62E39" w:rsidP="00A62E39">
      <w:pPr>
        <w:spacing w:after="236"/>
        <w:ind w:right="324"/>
        <w:jc w:val="center"/>
        <w:rPr>
          <w:rFonts w:ascii="Arial" w:hAnsi="Arial" w:cs="Arial"/>
        </w:rPr>
      </w:pPr>
      <w:r w:rsidRPr="004E7269">
        <w:rPr>
          <w:rFonts w:ascii="Arial" w:hAnsi="Arial" w:cs="Arial"/>
          <w:noProof/>
          <w:lang w:eastAsia="en-ZA"/>
        </w:rPr>
        <w:drawing>
          <wp:inline distT="0" distB="0" distL="0" distR="0" wp14:anchorId="78CDA328" wp14:editId="03F931EB">
            <wp:extent cx="952500" cy="619125"/>
            <wp:effectExtent l="0" t="0" r="0" b="952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269">
        <w:rPr>
          <w:rFonts w:ascii="Arial" w:hAnsi="Arial" w:cs="Arial"/>
        </w:rPr>
        <w:t xml:space="preserve"> </w:t>
      </w:r>
      <w:r w:rsidRPr="004E7269">
        <w:rPr>
          <w:rFonts w:ascii="Arial" w:hAnsi="Arial" w:cs="Arial"/>
        </w:rPr>
        <w:tab/>
        <w:t xml:space="preserve"> </w:t>
      </w:r>
    </w:p>
    <w:p w14:paraId="74956EAC" w14:textId="77777777" w:rsidR="00A62E39" w:rsidRPr="004E7269" w:rsidRDefault="00A62E39" w:rsidP="00A62E39">
      <w:pPr>
        <w:ind w:left="3362" w:right="2099" w:hanging="684"/>
        <w:rPr>
          <w:rFonts w:ascii="Arial" w:hAnsi="Arial" w:cs="Arial"/>
        </w:rPr>
      </w:pPr>
      <w:r w:rsidRPr="004E7269">
        <w:rPr>
          <w:rFonts w:ascii="Arial" w:hAnsi="Arial" w:cs="Arial"/>
        </w:rPr>
        <w:t xml:space="preserve">GROUP ASSIGNMENT COVER PAGE </w:t>
      </w:r>
    </w:p>
    <w:p w14:paraId="23C3C2FC" w14:textId="77777777" w:rsidR="00A62E39" w:rsidRPr="004E7269" w:rsidRDefault="00A62E39" w:rsidP="00A62E39">
      <w:pPr>
        <w:spacing w:after="0"/>
        <w:ind w:right="324"/>
        <w:jc w:val="center"/>
        <w:rPr>
          <w:rFonts w:ascii="Arial" w:hAnsi="Arial" w:cs="Arial"/>
        </w:rPr>
      </w:pPr>
      <w:r w:rsidRPr="004E7269">
        <w:rPr>
          <w:rFonts w:ascii="Arial" w:hAnsi="Arial" w:cs="Arial"/>
        </w:rPr>
        <w:t xml:space="preserve"> </w:t>
      </w:r>
    </w:p>
    <w:tbl>
      <w:tblPr>
        <w:tblStyle w:val="TableGrid"/>
        <w:tblW w:w="8528" w:type="dxa"/>
        <w:tblInd w:w="-108" w:type="dxa"/>
        <w:tblCellMar>
          <w:top w:w="10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88"/>
        <w:gridCol w:w="5540"/>
      </w:tblGrid>
      <w:tr w:rsidR="00A62E39" w:rsidRPr="004E7269" w14:paraId="3CCA25F6" w14:textId="77777777" w:rsidTr="005B094F">
        <w:trPr>
          <w:trHeight w:val="526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BF2D3" w14:textId="77777777" w:rsidR="00A62E39" w:rsidRPr="004E7269" w:rsidRDefault="00A62E39" w:rsidP="005B094F">
            <w:pPr>
              <w:rPr>
                <w:rFonts w:ascii="Arial" w:hAnsi="Arial" w:cs="Arial"/>
                <w:lang w:eastAsia="en-ZA"/>
              </w:rPr>
            </w:pPr>
            <w:r w:rsidRPr="004E7269">
              <w:rPr>
                <w:rFonts w:ascii="Arial" w:hAnsi="Arial" w:cs="Arial"/>
                <w:lang w:eastAsia="en-ZA"/>
              </w:rPr>
              <w:t xml:space="preserve">Student Number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F41BF" w14:textId="77777777" w:rsidR="00A62E39" w:rsidRPr="004E7269" w:rsidRDefault="00A62E39" w:rsidP="005B094F">
            <w:pPr>
              <w:rPr>
                <w:rFonts w:ascii="Arial" w:hAnsi="Arial" w:cs="Arial"/>
                <w:lang w:eastAsia="en-ZA"/>
              </w:rPr>
            </w:pPr>
            <w:r w:rsidRPr="004E7269">
              <w:rPr>
                <w:rFonts w:ascii="Arial" w:hAnsi="Arial" w:cs="Arial"/>
                <w:lang w:eastAsia="en-ZA"/>
              </w:rPr>
              <w:t xml:space="preserve">Name of Students (in alphabetical order) </w:t>
            </w:r>
          </w:p>
        </w:tc>
      </w:tr>
      <w:tr w:rsidR="00A62E39" w:rsidRPr="004E7269" w14:paraId="25E4C551" w14:textId="77777777" w:rsidTr="005B094F">
        <w:trPr>
          <w:trHeight w:val="646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F2596" w14:textId="63C45FFF" w:rsidR="00A62E39" w:rsidRPr="004E7269" w:rsidRDefault="00A62E39" w:rsidP="005B094F">
            <w:pPr>
              <w:rPr>
                <w:rFonts w:ascii="Arial" w:hAnsi="Arial" w:cs="Arial"/>
                <w:lang w:eastAsia="en-ZA"/>
              </w:rPr>
            </w:pPr>
            <w:r>
              <w:rPr>
                <w:rFonts w:ascii="Arial" w:hAnsi="Arial" w:cs="Arial"/>
                <w:lang w:eastAsia="en-ZA"/>
              </w:rPr>
              <w:t>U21513989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1AF73" w14:textId="79BA8333" w:rsidR="00A62E39" w:rsidRPr="004E7269" w:rsidRDefault="00A62E39" w:rsidP="005B094F">
            <w:pPr>
              <w:rPr>
                <w:rFonts w:ascii="Arial" w:hAnsi="Arial" w:cs="Arial"/>
                <w:lang w:eastAsia="en-ZA"/>
              </w:rPr>
            </w:pPr>
            <w:r>
              <w:rPr>
                <w:rFonts w:ascii="Arial" w:hAnsi="Arial" w:cs="Arial"/>
                <w:lang w:eastAsia="en-ZA"/>
              </w:rPr>
              <w:t>S’lindokuhle Khoza</w:t>
            </w:r>
          </w:p>
        </w:tc>
      </w:tr>
      <w:tr w:rsidR="00A62E39" w:rsidRPr="004E7269" w14:paraId="6552C820" w14:textId="77777777" w:rsidTr="005B094F">
        <w:trPr>
          <w:trHeight w:val="647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275B0" w14:textId="3D441408" w:rsidR="00A62E39" w:rsidRPr="004E7269" w:rsidRDefault="00A62E39" w:rsidP="005B094F">
            <w:pPr>
              <w:rPr>
                <w:rFonts w:ascii="Arial" w:hAnsi="Arial" w:cs="Arial"/>
                <w:lang w:eastAsia="en-ZA"/>
              </w:rPr>
            </w:pPr>
            <w:r>
              <w:rPr>
                <w:rFonts w:ascii="Arial" w:hAnsi="Arial" w:cs="Arial"/>
                <w:lang w:eastAsia="en-ZA"/>
              </w:rPr>
              <w:t>U21566560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9C2CB" w14:textId="0D124BFE" w:rsidR="00A62E39" w:rsidRPr="004E7269" w:rsidRDefault="00A62E39" w:rsidP="005B094F">
            <w:pPr>
              <w:rPr>
                <w:rFonts w:ascii="Arial" w:hAnsi="Arial" w:cs="Arial"/>
                <w:lang w:eastAsia="en-ZA"/>
              </w:rPr>
            </w:pPr>
            <w:r>
              <w:rPr>
                <w:rFonts w:ascii="Arial" w:hAnsi="Arial" w:cs="Arial"/>
                <w:lang w:eastAsia="en-ZA"/>
              </w:rPr>
              <w:t>Vhuhwavho Mudzwiri</w:t>
            </w:r>
          </w:p>
        </w:tc>
      </w:tr>
    </w:tbl>
    <w:p w14:paraId="60D2B492" w14:textId="77777777" w:rsidR="00A62E39" w:rsidRPr="004E7269" w:rsidRDefault="00A62E39" w:rsidP="00A62E39">
      <w:pPr>
        <w:spacing w:after="0"/>
        <w:rPr>
          <w:rFonts w:ascii="Arial" w:hAnsi="Arial" w:cs="Arial"/>
        </w:rPr>
      </w:pPr>
      <w:r w:rsidRPr="004E7269">
        <w:rPr>
          <w:rFonts w:ascii="Arial" w:hAnsi="Arial" w:cs="Arial"/>
        </w:rPr>
        <w:t xml:space="preserve"> </w:t>
      </w:r>
    </w:p>
    <w:tbl>
      <w:tblPr>
        <w:tblStyle w:val="TableGrid"/>
        <w:tblW w:w="8528" w:type="dxa"/>
        <w:tblInd w:w="-108" w:type="dxa"/>
        <w:tblCellMar>
          <w:top w:w="107" w:type="dxa"/>
          <w:left w:w="108" w:type="dxa"/>
          <w:bottom w:w="19" w:type="dxa"/>
          <w:right w:w="111" w:type="dxa"/>
        </w:tblCellMar>
        <w:tblLook w:val="04A0" w:firstRow="1" w:lastRow="0" w:firstColumn="1" w:lastColumn="0" w:noHBand="0" w:noVBand="1"/>
      </w:tblPr>
      <w:tblGrid>
        <w:gridCol w:w="2988"/>
        <w:gridCol w:w="5540"/>
      </w:tblGrid>
      <w:tr w:rsidR="00A62E39" w:rsidRPr="004E7269" w14:paraId="090A2754" w14:textId="77777777" w:rsidTr="005B094F">
        <w:trPr>
          <w:trHeight w:val="526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62D6B" w14:textId="77777777" w:rsidR="00A62E39" w:rsidRPr="004E7269" w:rsidRDefault="00A62E39" w:rsidP="005B094F">
            <w:pPr>
              <w:rPr>
                <w:rFonts w:ascii="Arial" w:hAnsi="Arial" w:cs="Arial"/>
                <w:lang w:eastAsia="en-ZA"/>
              </w:rPr>
            </w:pPr>
            <w:r w:rsidRPr="004E7269">
              <w:rPr>
                <w:rFonts w:ascii="Arial" w:hAnsi="Arial" w:cs="Arial"/>
                <w:lang w:eastAsia="en-ZA"/>
              </w:rPr>
              <w:t xml:space="preserve">Name of Module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91653" w14:textId="77777777" w:rsidR="00A62E39" w:rsidRPr="004E7269" w:rsidRDefault="00A62E39" w:rsidP="005B094F">
            <w:pPr>
              <w:ind w:left="1"/>
              <w:rPr>
                <w:rFonts w:ascii="Arial" w:hAnsi="Arial" w:cs="Arial"/>
                <w:lang w:eastAsia="en-ZA"/>
              </w:rPr>
            </w:pPr>
            <w:r w:rsidRPr="004E7269">
              <w:rPr>
                <w:rFonts w:ascii="Arial" w:hAnsi="Arial" w:cs="Arial"/>
                <w:lang w:eastAsia="en-ZA"/>
              </w:rPr>
              <w:t xml:space="preserve"> INL </w:t>
            </w:r>
          </w:p>
        </w:tc>
      </w:tr>
      <w:tr w:rsidR="00A62E39" w:rsidRPr="004E7269" w14:paraId="2DB9B758" w14:textId="77777777" w:rsidTr="005B094F">
        <w:trPr>
          <w:trHeight w:val="527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36555" w14:textId="77777777" w:rsidR="00A62E39" w:rsidRPr="004E7269" w:rsidRDefault="00A62E39" w:rsidP="005B094F">
            <w:pPr>
              <w:rPr>
                <w:rFonts w:ascii="Arial" w:hAnsi="Arial" w:cs="Arial"/>
                <w:lang w:eastAsia="en-ZA"/>
              </w:rPr>
            </w:pPr>
            <w:r w:rsidRPr="004E7269">
              <w:rPr>
                <w:rFonts w:ascii="Arial" w:hAnsi="Arial" w:cs="Arial"/>
                <w:lang w:eastAsia="en-ZA"/>
              </w:rPr>
              <w:t xml:space="preserve">Module Code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34C79" w14:textId="1080C986" w:rsidR="00A62E39" w:rsidRPr="004E7269" w:rsidRDefault="00A62E39" w:rsidP="005B094F">
            <w:pPr>
              <w:rPr>
                <w:rFonts w:ascii="Arial" w:hAnsi="Arial" w:cs="Arial"/>
                <w:lang w:eastAsia="en-ZA"/>
              </w:rPr>
            </w:pPr>
            <w:r w:rsidRPr="004E7269">
              <w:rPr>
                <w:rFonts w:ascii="Arial" w:hAnsi="Arial" w:cs="Arial"/>
                <w:lang w:eastAsia="en-ZA"/>
              </w:rPr>
              <w:t xml:space="preserve"> 3</w:t>
            </w:r>
            <w:r>
              <w:rPr>
                <w:rFonts w:ascii="Arial" w:hAnsi="Arial" w:cs="Arial"/>
                <w:lang w:eastAsia="en-ZA"/>
              </w:rPr>
              <w:t>40</w:t>
            </w:r>
          </w:p>
        </w:tc>
      </w:tr>
      <w:tr w:rsidR="00A62E39" w:rsidRPr="004E7269" w14:paraId="530877F3" w14:textId="77777777" w:rsidTr="005B094F">
        <w:trPr>
          <w:trHeight w:val="526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B6856" w14:textId="77777777" w:rsidR="00A62E39" w:rsidRPr="004E7269" w:rsidRDefault="00A62E39" w:rsidP="005B094F">
            <w:pPr>
              <w:rPr>
                <w:rFonts w:ascii="Arial" w:hAnsi="Arial" w:cs="Arial"/>
                <w:lang w:eastAsia="en-ZA"/>
              </w:rPr>
            </w:pPr>
            <w:r w:rsidRPr="004E7269">
              <w:rPr>
                <w:rFonts w:ascii="Arial" w:hAnsi="Arial" w:cs="Arial"/>
                <w:lang w:eastAsia="en-ZA"/>
              </w:rPr>
              <w:t xml:space="preserve">Name of Lecturer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74C0F" w14:textId="77777777" w:rsidR="00133376" w:rsidRPr="00133376" w:rsidRDefault="00A62E39" w:rsidP="00133376">
            <w:pPr>
              <w:pStyle w:val="Heading3"/>
              <w:shd w:val="clear" w:color="auto" w:fill="F4F4F4"/>
              <w:spacing w:before="0" w:beforeAutospacing="0" w:after="0" w:afterAutospacing="0"/>
              <w:ind w:right="45"/>
              <w:rPr>
                <w:rFonts w:ascii="Open Sans" w:hAnsi="Open Sans" w:cs="Open Sans"/>
                <w:color w:val="000000"/>
                <w:sz w:val="23"/>
                <w:szCs w:val="23"/>
              </w:rPr>
            </w:pPr>
            <w:r w:rsidRPr="004E7269">
              <w:rPr>
                <w:rFonts w:ascii="Arial" w:hAnsi="Arial" w:cs="Arial"/>
              </w:rPr>
              <w:t xml:space="preserve"> </w:t>
            </w:r>
            <w:r w:rsidR="00133376" w:rsidRPr="00133376">
              <w:rPr>
                <w:rFonts w:ascii="Arial" w:eastAsiaTheme="minorEastAsia" w:hAnsi="Arial" w:cs="Arial"/>
                <w:b w:val="0"/>
                <w:bCs w:val="0"/>
                <w:sz w:val="22"/>
                <w:szCs w:val="22"/>
              </w:rPr>
              <w:t>Dr Liezl Ball</w:t>
            </w:r>
          </w:p>
          <w:p w14:paraId="589E7C04" w14:textId="36EDD43C" w:rsidR="00A62E39" w:rsidRPr="004E7269" w:rsidRDefault="00A62E39" w:rsidP="005B094F">
            <w:pPr>
              <w:ind w:left="2"/>
              <w:rPr>
                <w:rFonts w:ascii="Arial" w:hAnsi="Arial" w:cs="Arial"/>
                <w:lang w:eastAsia="en-ZA"/>
              </w:rPr>
            </w:pPr>
          </w:p>
        </w:tc>
      </w:tr>
      <w:tr w:rsidR="00A62E39" w:rsidRPr="004E7269" w14:paraId="44649C32" w14:textId="77777777" w:rsidTr="005B094F">
        <w:trPr>
          <w:trHeight w:val="526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E7E98" w14:textId="77777777" w:rsidR="00A62E39" w:rsidRPr="004E7269" w:rsidRDefault="00A62E39" w:rsidP="005B094F">
            <w:pPr>
              <w:rPr>
                <w:rFonts w:ascii="Arial" w:hAnsi="Arial" w:cs="Arial"/>
                <w:lang w:eastAsia="en-ZA"/>
              </w:rPr>
            </w:pPr>
            <w:r w:rsidRPr="004E7269">
              <w:rPr>
                <w:rFonts w:ascii="Arial" w:hAnsi="Arial" w:cs="Arial"/>
                <w:lang w:eastAsia="en-ZA"/>
              </w:rPr>
              <w:t xml:space="preserve">Date of Submission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B547B" w14:textId="313FE5BD" w:rsidR="00A62E39" w:rsidRPr="004E7269" w:rsidRDefault="00A62E39" w:rsidP="005B094F">
            <w:pPr>
              <w:ind w:left="1"/>
              <w:rPr>
                <w:rFonts w:ascii="Arial" w:hAnsi="Arial" w:cs="Arial"/>
                <w:lang w:eastAsia="en-ZA"/>
              </w:rPr>
            </w:pPr>
            <w:r w:rsidRPr="004E7269">
              <w:rPr>
                <w:rFonts w:ascii="Arial" w:hAnsi="Arial" w:cs="Arial"/>
                <w:lang w:eastAsia="en-ZA"/>
              </w:rPr>
              <w:t xml:space="preserve"> </w:t>
            </w:r>
            <w:r>
              <w:rPr>
                <w:rFonts w:ascii="Arial" w:hAnsi="Arial" w:cs="Arial"/>
                <w:lang w:eastAsia="en-ZA"/>
              </w:rPr>
              <w:t xml:space="preserve">22 </w:t>
            </w:r>
            <w:r w:rsidR="00425B04">
              <w:rPr>
                <w:rFonts w:ascii="Arial" w:hAnsi="Arial" w:cs="Arial"/>
                <w:lang w:eastAsia="en-ZA"/>
              </w:rPr>
              <w:t>August 2023</w:t>
            </w:r>
          </w:p>
        </w:tc>
      </w:tr>
      <w:tr w:rsidR="00A62E39" w:rsidRPr="004E7269" w14:paraId="5289449B" w14:textId="77777777" w:rsidTr="005B094F">
        <w:trPr>
          <w:trHeight w:val="696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2C8F5C4" w14:textId="77777777" w:rsidR="00A62E39" w:rsidRPr="004E7269" w:rsidRDefault="00A62E39" w:rsidP="005B094F">
            <w:pPr>
              <w:ind w:left="2219" w:hanging="2219"/>
              <w:rPr>
                <w:rFonts w:ascii="Arial" w:hAnsi="Arial" w:cs="Arial"/>
                <w:lang w:eastAsia="en-ZA"/>
              </w:rPr>
            </w:pPr>
            <w:r w:rsidRPr="004E7269">
              <w:rPr>
                <w:rFonts w:ascii="Arial" w:hAnsi="Arial" w:cs="Arial"/>
                <w:lang w:eastAsia="en-ZA"/>
              </w:rPr>
              <w:t xml:space="preserve">Declaration: </w:t>
            </w:r>
            <w:r w:rsidRPr="004E7269">
              <w:rPr>
                <w:rFonts w:ascii="Arial" w:hAnsi="Arial" w:cs="Arial"/>
                <w:lang w:eastAsia="en-ZA"/>
              </w:rPr>
              <w:tab/>
            </w:r>
            <w:r w:rsidRPr="004E7269">
              <w:rPr>
                <w:rFonts w:ascii="Arial" w:hAnsi="Arial" w:cs="Arial"/>
                <w:i/>
                <w:lang w:eastAsia="en-ZA"/>
              </w:rPr>
              <w:t>I declare that this assignment, submitted by our group, is the group’s own work and that we have referenced all the sources that we have used.</w:t>
            </w:r>
          </w:p>
        </w:tc>
      </w:tr>
      <w:tr w:rsidR="00A62E39" w:rsidRPr="004E7269" w14:paraId="544D228E" w14:textId="77777777" w:rsidTr="005B094F">
        <w:trPr>
          <w:trHeight w:val="647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19D76E" w14:textId="77777777" w:rsidR="00A62E39" w:rsidRPr="004E7269" w:rsidRDefault="00A62E39" w:rsidP="005B094F">
            <w:pPr>
              <w:rPr>
                <w:rFonts w:ascii="Arial" w:hAnsi="Arial" w:cs="Arial"/>
                <w:lang w:eastAsia="en-ZA"/>
              </w:rPr>
            </w:pPr>
            <w:r w:rsidRPr="004E7269">
              <w:rPr>
                <w:rFonts w:ascii="Arial" w:hAnsi="Arial" w:cs="Arial"/>
                <w:lang w:eastAsia="en-ZA"/>
              </w:rPr>
              <w:t xml:space="preserve">Signature of Leader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6A9118" w14:textId="77777777" w:rsidR="00A62E39" w:rsidRPr="004E7269" w:rsidRDefault="00A62E39" w:rsidP="005B094F">
            <w:pPr>
              <w:rPr>
                <w:rFonts w:ascii="Arial" w:hAnsi="Arial" w:cs="Arial"/>
                <w:lang w:eastAsia="en-ZA"/>
              </w:rPr>
            </w:pPr>
            <w:r w:rsidRPr="004E7269">
              <w:rPr>
                <w:rFonts w:ascii="Arial" w:hAnsi="Arial" w:cs="Arial"/>
                <w:lang w:eastAsia="en-ZA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9FCA591" wp14:editId="3C68710F">
                  <wp:extent cx="589069" cy="575521"/>
                  <wp:effectExtent l="0" t="0" r="0" b="0"/>
                  <wp:docPr id="349" name="Picture 3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" name="Picture 34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069" cy="575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337D73" w14:textId="77777777" w:rsidR="00A62E39" w:rsidRPr="004E7269" w:rsidRDefault="00A62E39" w:rsidP="00A62E39">
      <w:pPr>
        <w:spacing w:after="0"/>
        <w:rPr>
          <w:rFonts w:ascii="Arial" w:hAnsi="Arial" w:cs="Arial"/>
        </w:rPr>
      </w:pPr>
      <w:r w:rsidRPr="004E7269">
        <w:rPr>
          <w:rFonts w:ascii="Arial" w:hAnsi="Arial" w:cs="Arial"/>
        </w:rPr>
        <w:t xml:space="preserve"> </w:t>
      </w:r>
    </w:p>
    <w:tbl>
      <w:tblPr>
        <w:tblStyle w:val="TableGrid"/>
        <w:tblW w:w="8528" w:type="dxa"/>
        <w:tblInd w:w="-108" w:type="dxa"/>
        <w:tblCellMar>
          <w:top w:w="107" w:type="dxa"/>
          <w:left w:w="108" w:type="dxa"/>
          <w:right w:w="66" w:type="dxa"/>
        </w:tblCellMar>
        <w:tblLook w:val="04A0" w:firstRow="1" w:lastRow="0" w:firstColumn="1" w:lastColumn="0" w:noHBand="0" w:noVBand="1"/>
      </w:tblPr>
      <w:tblGrid>
        <w:gridCol w:w="2988"/>
        <w:gridCol w:w="5540"/>
      </w:tblGrid>
      <w:tr w:rsidR="00A62E39" w:rsidRPr="004E7269" w14:paraId="257F4235" w14:textId="77777777" w:rsidTr="005B094F">
        <w:trPr>
          <w:trHeight w:val="526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072C8" w14:textId="77777777" w:rsidR="00A62E39" w:rsidRPr="004E7269" w:rsidRDefault="00A62E39" w:rsidP="005B094F">
            <w:pPr>
              <w:rPr>
                <w:rFonts w:ascii="Arial" w:hAnsi="Arial" w:cs="Arial"/>
                <w:lang w:eastAsia="en-ZA"/>
              </w:rPr>
            </w:pPr>
            <w:r w:rsidRPr="004E7269">
              <w:rPr>
                <w:rFonts w:ascii="Arial" w:hAnsi="Arial" w:cs="Arial"/>
                <w:lang w:eastAsia="en-ZA"/>
              </w:rPr>
              <w:t xml:space="preserve">Date received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01980" w14:textId="77777777" w:rsidR="00A62E39" w:rsidRPr="004E7269" w:rsidRDefault="00A62E39" w:rsidP="005B094F">
            <w:pPr>
              <w:rPr>
                <w:rFonts w:ascii="Arial" w:hAnsi="Arial" w:cs="Arial"/>
                <w:lang w:eastAsia="en-ZA"/>
              </w:rPr>
            </w:pPr>
            <w:r w:rsidRPr="004E7269">
              <w:rPr>
                <w:rFonts w:ascii="Arial" w:hAnsi="Arial" w:cs="Arial"/>
                <w:lang w:eastAsia="en-ZA"/>
              </w:rPr>
              <w:t xml:space="preserve"> </w:t>
            </w:r>
          </w:p>
        </w:tc>
      </w:tr>
      <w:tr w:rsidR="00A62E39" w:rsidRPr="004E7269" w14:paraId="683A53F3" w14:textId="77777777" w:rsidTr="005B094F">
        <w:trPr>
          <w:trHeight w:val="647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1BA4BA" w14:textId="77777777" w:rsidR="00A62E39" w:rsidRPr="004E7269" w:rsidRDefault="00A62E39" w:rsidP="005B094F">
            <w:pPr>
              <w:rPr>
                <w:rFonts w:ascii="Arial" w:hAnsi="Arial" w:cs="Arial"/>
                <w:lang w:eastAsia="en-ZA"/>
              </w:rPr>
            </w:pPr>
            <w:r w:rsidRPr="004E7269">
              <w:rPr>
                <w:rFonts w:ascii="Arial" w:hAnsi="Arial" w:cs="Arial"/>
                <w:lang w:eastAsia="en-ZA"/>
              </w:rPr>
              <w:t xml:space="preserve">Signature of administrator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8B3343" w14:textId="77777777" w:rsidR="00A62E39" w:rsidRPr="004E7269" w:rsidRDefault="00A62E39" w:rsidP="005B094F">
            <w:pPr>
              <w:rPr>
                <w:rFonts w:ascii="Arial" w:hAnsi="Arial" w:cs="Arial"/>
                <w:lang w:eastAsia="en-ZA"/>
              </w:rPr>
            </w:pPr>
            <w:r w:rsidRPr="004E7269">
              <w:rPr>
                <w:rFonts w:ascii="Arial" w:hAnsi="Arial" w:cs="Arial"/>
                <w:lang w:eastAsia="en-ZA"/>
              </w:rPr>
              <w:t xml:space="preserve"> </w:t>
            </w:r>
          </w:p>
        </w:tc>
      </w:tr>
    </w:tbl>
    <w:p w14:paraId="20B37D7A" w14:textId="77777777" w:rsidR="00A62E39" w:rsidRPr="004E7269" w:rsidRDefault="00A62E39" w:rsidP="00A62E39">
      <w:pPr>
        <w:spacing w:after="0"/>
        <w:rPr>
          <w:rFonts w:ascii="Arial" w:hAnsi="Arial" w:cs="Arial"/>
        </w:rPr>
      </w:pPr>
      <w:r w:rsidRPr="004E7269">
        <w:rPr>
          <w:rFonts w:ascii="Arial" w:eastAsia="Times New Roman" w:hAnsi="Arial" w:cs="Arial"/>
        </w:rPr>
        <w:t xml:space="preserve"> </w:t>
      </w:r>
    </w:p>
    <w:tbl>
      <w:tblPr>
        <w:tblStyle w:val="TableGrid"/>
        <w:tblW w:w="8528" w:type="dxa"/>
        <w:tblInd w:w="-108" w:type="dxa"/>
        <w:tblCellMar>
          <w:top w:w="10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88"/>
        <w:gridCol w:w="5540"/>
      </w:tblGrid>
      <w:tr w:rsidR="00A62E39" w:rsidRPr="004E7269" w14:paraId="7F2084DC" w14:textId="77777777" w:rsidTr="005B094F">
        <w:trPr>
          <w:trHeight w:val="766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E16FE3" w14:textId="77777777" w:rsidR="00A62E39" w:rsidRPr="004E7269" w:rsidRDefault="00A62E39" w:rsidP="005B094F">
            <w:pPr>
              <w:rPr>
                <w:rFonts w:ascii="Arial" w:hAnsi="Arial" w:cs="Arial"/>
                <w:lang w:eastAsia="en-ZA"/>
              </w:rPr>
            </w:pPr>
            <w:r w:rsidRPr="004E7269">
              <w:rPr>
                <w:rFonts w:ascii="Arial" w:hAnsi="Arial" w:cs="Arial"/>
                <w:lang w:eastAsia="en-ZA"/>
              </w:rPr>
              <w:t xml:space="preserve">Mark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8E24A5" w14:textId="77777777" w:rsidR="00A62E39" w:rsidRPr="004E7269" w:rsidRDefault="00A62E39" w:rsidP="005B094F">
            <w:pPr>
              <w:rPr>
                <w:rFonts w:ascii="Arial" w:hAnsi="Arial" w:cs="Arial"/>
                <w:lang w:eastAsia="en-ZA"/>
              </w:rPr>
            </w:pPr>
            <w:r w:rsidRPr="004E7269">
              <w:rPr>
                <w:rFonts w:ascii="Arial" w:hAnsi="Arial" w:cs="Arial"/>
                <w:lang w:eastAsia="en-ZA"/>
              </w:rPr>
              <w:t xml:space="preserve"> </w:t>
            </w:r>
          </w:p>
        </w:tc>
      </w:tr>
      <w:tr w:rsidR="00A62E39" w:rsidRPr="004E7269" w14:paraId="7DD2C404" w14:textId="77777777" w:rsidTr="005B094F">
        <w:trPr>
          <w:trHeight w:val="527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5F199" w14:textId="77777777" w:rsidR="00A62E39" w:rsidRPr="004E7269" w:rsidRDefault="00A62E39" w:rsidP="005B094F">
            <w:pPr>
              <w:rPr>
                <w:rFonts w:ascii="Arial" w:hAnsi="Arial" w:cs="Arial"/>
                <w:lang w:eastAsia="en-ZA"/>
              </w:rPr>
            </w:pPr>
            <w:r w:rsidRPr="004E7269">
              <w:rPr>
                <w:rFonts w:ascii="Arial" w:hAnsi="Arial" w:cs="Arial"/>
                <w:lang w:eastAsia="en-ZA"/>
              </w:rPr>
              <w:t xml:space="preserve">Date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22FDC" w14:textId="77777777" w:rsidR="00A62E39" w:rsidRPr="004E7269" w:rsidRDefault="00A62E39" w:rsidP="005B094F">
            <w:pPr>
              <w:rPr>
                <w:rFonts w:ascii="Arial" w:hAnsi="Arial" w:cs="Arial"/>
                <w:lang w:eastAsia="en-ZA"/>
              </w:rPr>
            </w:pPr>
            <w:r w:rsidRPr="004E7269">
              <w:rPr>
                <w:rFonts w:ascii="Arial" w:hAnsi="Arial" w:cs="Arial"/>
                <w:lang w:eastAsia="en-ZA"/>
              </w:rPr>
              <w:t xml:space="preserve"> </w:t>
            </w:r>
          </w:p>
        </w:tc>
      </w:tr>
      <w:tr w:rsidR="00A62E39" w:rsidRPr="004E7269" w14:paraId="1D7B02AC" w14:textId="77777777" w:rsidTr="005B094F">
        <w:trPr>
          <w:trHeight w:val="646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B6B708" w14:textId="77777777" w:rsidR="00A62E39" w:rsidRPr="004E7269" w:rsidRDefault="00A62E39" w:rsidP="005B094F">
            <w:pPr>
              <w:rPr>
                <w:rFonts w:ascii="Arial" w:hAnsi="Arial" w:cs="Arial"/>
                <w:lang w:eastAsia="en-ZA"/>
              </w:rPr>
            </w:pPr>
            <w:r w:rsidRPr="004E7269">
              <w:rPr>
                <w:rFonts w:ascii="Arial" w:hAnsi="Arial" w:cs="Arial"/>
                <w:lang w:eastAsia="en-ZA"/>
              </w:rPr>
              <w:lastRenderedPageBreak/>
              <w:t xml:space="preserve">Signature of Lecturer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985ED6" w14:textId="77777777" w:rsidR="00A62E39" w:rsidRPr="004E7269" w:rsidRDefault="00A62E39" w:rsidP="005B094F">
            <w:pPr>
              <w:rPr>
                <w:rFonts w:ascii="Arial" w:hAnsi="Arial" w:cs="Arial"/>
                <w:lang w:eastAsia="en-ZA"/>
              </w:rPr>
            </w:pPr>
            <w:r w:rsidRPr="004E7269">
              <w:rPr>
                <w:rFonts w:ascii="Arial" w:hAnsi="Arial" w:cs="Arial"/>
                <w:lang w:eastAsia="en-ZA"/>
              </w:rPr>
              <w:t xml:space="preserve"> </w:t>
            </w:r>
          </w:p>
        </w:tc>
      </w:tr>
    </w:tbl>
    <w:p w14:paraId="13224C8A" w14:textId="77777777" w:rsidR="00A62E39" w:rsidRPr="004E7269" w:rsidRDefault="00A62E39" w:rsidP="00A62E39">
      <w:pPr>
        <w:spacing w:after="0"/>
        <w:ind w:right="346"/>
        <w:rPr>
          <w:rFonts w:ascii="Arial" w:hAnsi="Arial" w:cs="Arial"/>
        </w:rPr>
      </w:pPr>
    </w:p>
    <w:p w14:paraId="25DF0B9F" w14:textId="77777777" w:rsidR="00A62E39" w:rsidRPr="004E7269" w:rsidRDefault="00A62E39" w:rsidP="00A62E39">
      <w:pPr>
        <w:rPr>
          <w:rFonts w:ascii="Arial" w:hAnsi="Arial" w:cs="Arial"/>
        </w:rPr>
      </w:pPr>
    </w:p>
    <w:p w14:paraId="20B8AB40" w14:textId="77777777" w:rsidR="00F86513" w:rsidRDefault="00F86513" w:rsidP="00766AF1"/>
    <w:p w14:paraId="5DF390CF" w14:textId="77777777" w:rsidR="00F86513" w:rsidRDefault="00F86513" w:rsidP="00766AF1"/>
    <w:p w14:paraId="0561C4C1" w14:textId="77777777" w:rsidR="00F86513" w:rsidRDefault="00F86513" w:rsidP="00766AF1"/>
    <w:p w14:paraId="490B6845" w14:textId="77777777" w:rsidR="00F86513" w:rsidRDefault="00F86513" w:rsidP="00766AF1"/>
    <w:p w14:paraId="42D19E6F" w14:textId="77777777" w:rsidR="00F86513" w:rsidRDefault="00F86513" w:rsidP="00766AF1"/>
    <w:p w14:paraId="6FFBF076" w14:textId="77777777" w:rsidR="00F86513" w:rsidRDefault="00F86513" w:rsidP="00766AF1"/>
    <w:p w14:paraId="7DFB20A1" w14:textId="77777777" w:rsidR="00F86513" w:rsidRDefault="00F86513" w:rsidP="00766AF1"/>
    <w:p w14:paraId="2C7AA940" w14:textId="77777777" w:rsidR="00F86513" w:rsidRDefault="00F86513" w:rsidP="00766AF1"/>
    <w:p w14:paraId="590E2228" w14:textId="77777777" w:rsidR="00F86513" w:rsidRDefault="00F86513" w:rsidP="00766AF1"/>
    <w:p w14:paraId="76C5F1B7" w14:textId="77777777" w:rsidR="00F86513" w:rsidRDefault="00F86513" w:rsidP="00766AF1"/>
    <w:p w14:paraId="2A0219AC" w14:textId="77777777" w:rsidR="00F86513" w:rsidRDefault="00F86513" w:rsidP="00766AF1"/>
    <w:p w14:paraId="5E86D62A" w14:textId="77777777" w:rsidR="00F86513" w:rsidRDefault="00F86513" w:rsidP="00766AF1"/>
    <w:p w14:paraId="3A053DB9" w14:textId="77777777" w:rsidR="00F86513" w:rsidRDefault="00F86513" w:rsidP="00766AF1"/>
    <w:p w14:paraId="6E36E4DB" w14:textId="77777777" w:rsidR="00F86513" w:rsidRDefault="00F86513" w:rsidP="00766AF1"/>
    <w:p w14:paraId="71818FC2" w14:textId="77777777" w:rsidR="00F86513" w:rsidRDefault="00F86513" w:rsidP="00766AF1"/>
    <w:p w14:paraId="2DFD5AD2" w14:textId="77777777" w:rsidR="00F86513" w:rsidRDefault="00F86513" w:rsidP="00766AF1"/>
    <w:p w14:paraId="57D58447" w14:textId="77777777" w:rsidR="00F86513" w:rsidRDefault="00F86513" w:rsidP="00766AF1"/>
    <w:p w14:paraId="049EE22A" w14:textId="77777777" w:rsidR="00F86513" w:rsidRDefault="00F86513" w:rsidP="00766AF1"/>
    <w:p w14:paraId="4F7C2909" w14:textId="77777777" w:rsidR="00F86513" w:rsidRDefault="00F86513" w:rsidP="00766AF1"/>
    <w:p w14:paraId="35F6EB8D" w14:textId="77777777" w:rsidR="00F86513" w:rsidRDefault="00F86513" w:rsidP="00766AF1"/>
    <w:p w14:paraId="7DE20DB1" w14:textId="77777777" w:rsidR="00F86513" w:rsidRDefault="00F86513" w:rsidP="00766AF1"/>
    <w:p w14:paraId="43D6C537" w14:textId="77777777" w:rsidR="00F86513" w:rsidRDefault="00F86513" w:rsidP="00766AF1"/>
    <w:p w14:paraId="5E8B51E7" w14:textId="77777777" w:rsidR="00F86513" w:rsidRDefault="00F86513" w:rsidP="00766AF1"/>
    <w:p w14:paraId="0F41359F" w14:textId="77777777" w:rsidR="00F86513" w:rsidRDefault="00F86513" w:rsidP="00766AF1"/>
    <w:p w14:paraId="0E7BE988" w14:textId="77777777" w:rsidR="00F86513" w:rsidRDefault="00F86513" w:rsidP="00766AF1"/>
    <w:p w14:paraId="112EFCA1" w14:textId="77777777" w:rsidR="00F86513" w:rsidRDefault="00F86513" w:rsidP="00766AF1"/>
    <w:p w14:paraId="221929CA" w14:textId="77777777" w:rsidR="00F86513" w:rsidRDefault="00F86513" w:rsidP="00766AF1"/>
    <w:p w14:paraId="4F827A56" w14:textId="77777777" w:rsidR="00F86513" w:rsidRDefault="00F86513" w:rsidP="00766AF1"/>
    <w:p w14:paraId="0E79B91B" w14:textId="77777777" w:rsidR="00F86513" w:rsidRDefault="00F86513" w:rsidP="00766AF1"/>
    <w:p w14:paraId="2CF699FB" w14:textId="77777777" w:rsidR="00F86513" w:rsidRDefault="00F86513" w:rsidP="00766AF1"/>
    <w:p w14:paraId="2EF3911D" w14:textId="77777777" w:rsidR="00F86513" w:rsidRDefault="00F86513" w:rsidP="00766AF1"/>
    <w:p w14:paraId="72C328F2" w14:textId="06F2E2CD" w:rsidR="00766AF1" w:rsidRPr="00B47F33" w:rsidRDefault="00766AF1" w:rsidP="00766AF1">
      <w:pPr>
        <w:rPr>
          <w:sz w:val="24"/>
          <w:szCs w:val="24"/>
        </w:rPr>
      </w:pPr>
      <w:r w:rsidRPr="00B47F33">
        <w:rPr>
          <w:sz w:val="24"/>
          <w:szCs w:val="24"/>
        </w:rPr>
        <w:t>-Where does it get its material?</w:t>
      </w:r>
    </w:p>
    <w:p w14:paraId="4B6FA8B7" w14:textId="0525387D" w:rsidR="007F7C40" w:rsidRPr="00B47F33" w:rsidRDefault="000F1DD8" w:rsidP="00766AF1">
      <w:pPr>
        <w:rPr>
          <w:sz w:val="24"/>
          <w:szCs w:val="24"/>
        </w:rPr>
      </w:pPr>
      <w:r w:rsidRPr="00B47F33">
        <w:rPr>
          <w:sz w:val="24"/>
          <w:szCs w:val="24"/>
        </w:rPr>
        <w:t xml:space="preserve">Since the Internet Archive is a </w:t>
      </w:r>
      <w:r w:rsidR="00636593" w:rsidRPr="00B47F33">
        <w:rPr>
          <w:sz w:val="24"/>
          <w:szCs w:val="24"/>
        </w:rPr>
        <w:t xml:space="preserve">non-profit organisation, it gets most of its materials from donations </w:t>
      </w:r>
      <w:r w:rsidR="00EC17CE" w:rsidRPr="00B47F33">
        <w:rPr>
          <w:sz w:val="24"/>
          <w:szCs w:val="24"/>
        </w:rPr>
        <w:t xml:space="preserve">from different libraries and universities. </w:t>
      </w:r>
      <w:r w:rsidR="00646D8E" w:rsidRPr="00B47F33">
        <w:rPr>
          <w:sz w:val="24"/>
          <w:szCs w:val="24"/>
        </w:rPr>
        <w:t xml:space="preserve">Furthermore, anyone with a free account </w:t>
      </w:r>
      <w:r w:rsidR="0001374C" w:rsidRPr="00B47F33">
        <w:rPr>
          <w:sz w:val="24"/>
          <w:szCs w:val="24"/>
        </w:rPr>
        <w:t>can also upload content on the Internet Archive</w:t>
      </w:r>
      <w:r w:rsidR="00555064" w:rsidRPr="00B47F33">
        <w:rPr>
          <w:sz w:val="24"/>
          <w:szCs w:val="24"/>
        </w:rPr>
        <w:t>.</w:t>
      </w:r>
    </w:p>
    <w:p w14:paraId="1DF55E78" w14:textId="4406D3E9" w:rsidR="00D8341E" w:rsidRPr="00B47F33" w:rsidRDefault="00766AF1" w:rsidP="00766AF1">
      <w:pPr>
        <w:rPr>
          <w:sz w:val="24"/>
          <w:szCs w:val="24"/>
        </w:rPr>
      </w:pPr>
      <w:r w:rsidRPr="00B47F33">
        <w:rPr>
          <w:sz w:val="24"/>
          <w:szCs w:val="24"/>
        </w:rPr>
        <w:t>-What metadata does it include?</w:t>
      </w:r>
    </w:p>
    <w:p w14:paraId="4E9F1234" w14:textId="43BCE385" w:rsidR="00D4608C" w:rsidRPr="00B47F33" w:rsidRDefault="00680907" w:rsidP="00766AF1">
      <w:pPr>
        <w:rPr>
          <w:sz w:val="24"/>
          <w:szCs w:val="24"/>
        </w:rPr>
      </w:pPr>
      <w:r w:rsidRPr="00B47F33">
        <w:rPr>
          <w:sz w:val="24"/>
          <w:szCs w:val="24"/>
        </w:rPr>
        <w:t>The</w:t>
      </w:r>
      <w:r w:rsidR="000F1DD8" w:rsidRPr="00B47F33">
        <w:rPr>
          <w:sz w:val="24"/>
          <w:szCs w:val="24"/>
        </w:rPr>
        <w:t xml:space="preserve"> </w:t>
      </w:r>
      <w:r w:rsidRPr="00B47F33">
        <w:rPr>
          <w:sz w:val="24"/>
          <w:szCs w:val="24"/>
        </w:rPr>
        <w:t xml:space="preserve">metadata included in the Internet Archive are </w:t>
      </w:r>
      <w:r w:rsidR="00907EAC" w:rsidRPr="00B47F33">
        <w:rPr>
          <w:sz w:val="24"/>
          <w:szCs w:val="24"/>
        </w:rPr>
        <w:t>Identifiers which each item in the Archive has</w:t>
      </w:r>
      <w:r w:rsidR="00DA224D" w:rsidRPr="00B47F33">
        <w:rPr>
          <w:sz w:val="24"/>
          <w:szCs w:val="24"/>
        </w:rPr>
        <w:t xml:space="preserve">. It also has Standard </w:t>
      </w:r>
      <w:r w:rsidR="008740A3" w:rsidRPr="00B47F33">
        <w:rPr>
          <w:sz w:val="24"/>
          <w:szCs w:val="24"/>
        </w:rPr>
        <w:t xml:space="preserve">Internet Archive Metadata fields as well as Custom Metadata fields. </w:t>
      </w:r>
      <w:r w:rsidR="005E2D17" w:rsidRPr="00B47F33">
        <w:rPr>
          <w:sz w:val="24"/>
          <w:szCs w:val="24"/>
        </w:rPr>
        <w:t xml:space="preserve">The Standard Metadata fields </w:t>
      </w:r>
      <w:r w:rsidR="00D1673E" w:rsidRPr="00B47F33">
        <w:rPr>
          <w:sz w:val="24"/>
          <w:szCs w:val="24"/>
        </w:rPr>
        <w:t xml:space="preserve">includes </w:t>
      </w:r>
      <w:r w:rsidR="008D5D60" w:rsidRPr="00B47F33">
        <w:rPr>
          <w:sz w:val="24"/>
          <w:szCs w:val="24"/>
        </w:rPr>
        <w:t>metadata such as contributor, creator, date, description</w:t>
      </w:r>
      <w:r w:rsidR="00737D9D" w:rsidRPr="00B47F33">
        <w:rPr>
          <w:sz w:val="24"/>
          <w:szCs w:val="24"/>
        </w:rPr>
        <w:t xml:space="preserve">, language and other metadata. While, Custom metadata fields </w:t>
      </w:r>
      <w:r w:rsidR="00FC049D" w:rsidRPr="00B47F33">
        <w:rPr>
          <w:sz w:val="24"/>
          <w:szCs w:val="24"/>
        </w:rPr>
        <w:t xml:space="preserve">are there to </w:t>
      </w:r>
      <w:r w:rsidR="00782EE0" w:rsidRPr="00B47F33">
        <w:rPr>
          <w:sz w:val="24"/>
          <w:szCs w:val="24"/>
        </w:rPr>
        <w:t xml:space="preserve">give the user the option to </w:t>
      </w:r>
      <w:r w:rsidR="00F12861" w:rsidRPr="00B47F33">
        <w:rPr>
          <w:sz w:val="24"/>
          <w:szCs w:val="24"/>
        </w:rPr>
        <w:t xml:space="preserve">define which metadata format best suites the needs of their </w:t>
      </w:r>
      <w:r w:rsidR="008E3852" w:rsidRPr="00B47F33">
        <w:rPr>
          <w:sz w:val="24"/>
          <w:szCs w:val="24"/>
        </w:rPr>
        <w:t>material</w:t>
      </w:r>
      <w:r w:rsidR="003D548B" w:rsidRPr="00B47F33">
        <w:rPr>
          <w:sz w:val="24"/>
          <w:szCs w:val="24"/>
        </w:rPr>
        <w:t>. It allows users to define as many custom metadata fields as they require</w:t>
      </w:r>
      <w:r w:rsidR="007F7C40" w:rsidRPr="00B47F33">
        <w:rPr>
          <w:sz w:val="24"/>
          <w:szCs w:val="24"/>
        </w:rPr>
        <w:t>.</w:t>
      </w:r>
    </w:p>
    <w:p w14:paraId="70DCDAED" w14:textId="159C3445" w:rsidR="00766AF1" w:rsidRPr="00B47F33" w:rsidRDefault="00766AF1" w:rsidP="00766AF1">
      <w:pPr>
        <w:rPr>
          <w:sz w:val="24"/>
          <w:szCs w:val="24"/>
        </w:rPr>
      </w:pPr>
      <w:r w:rsidRPr="00B47F33">
        <w:rPr>
          <w:sz w:val="24"/>
          <w:szCs w:val="24"/>
        </w:rPr>
        <w:t>-</w:t>
      </w:r>
      <w:r w:rsidR="008E3F49" w:rsidRPr="00B47F33">
        <w:rPr>
          <w:sz w:val="24"/>
          <w:szCs w:val="24"/>
        </w:rPr>
        <w:t>What content does it contain</w:t>
      </w:r>
    </w:p>
    <w:p w14:paraId="4F09B975" w14:textId="01E49CAD" w:rsidR="00521A5B" w:rsidRPr="00B47F33" w:rsidRDefault="00521A5B" w:rsidP="00766AF1">
      <w:pPr>
        <w:rPr>
          <w:sz w:val="24"/>
          <w:szCs w:val="24"/>
        </w:rPr>
      </w:pPr>
      <w:r w:rsidRPr="00B47F33">
        <w:rPr>
          <w:sz w:val="24"/>
          <w:szCs w:val="24"/>
        </w:rPr>
        <w:t>The archive contains</w:t>
      </w:r>
      <w:r w:rsidR="003710AC" w:rsidRPr="00B47F33">
        <w:rPr>
          <w:sz w:val="24"/>
          <w:szCs w:val="24"/>
        </w:rPr>
        <w:t xml:space="preserve"> various</w:t>
      </w:r>
      <w:r w:rsidRPr="00B47F33">
        <w:rPr>
          <w:sz w:val="24"/>
          <w:szCs w:val="24"/>
        </w:rPr>
        <w:t xml:space="preserve"> types of content </w:t>
      </w:r>
      <w:r w:rsidR="003710AC" w:rsidRPr="00B47F33">
        <w:rPr>
          <w:sz w:val="24"/>
          <w:szCs w:val="24"/>
        </w:rPr>
        <w:t>including books</w:t>
      </w:r>
      <w:r w:rsidR="009A0F85" w:rsidRPr="00B47F33">
        <w:rPr>
          <w:sz w:val="24"/>
          <w:szCs w:val="24"/>
        </w:rPr>
        <w:t xml:space="preserve"> (with a collection of over 36 million books), </w:t>
      </w:r>
      <w:r w:rsidR="003C7F15" w:rsidRPr="00B47F33">
        <w:rPr>
          <w:sz w:val="24"/>
          <w:szCs w:val="24"/>
        </w:rPr>
        <w:t xml:space="preserve">music (this includes over 2 million </w:t>
      </w:r>
      <w:r w:rsidR="004D2736" w:rsidRPr="00B47F33">
        <w:rPr>
          <w:sz w:val="24"/>
          <w:szCs w:val="24"/>
        </w:rPr>
        <w:t xml:space="preserve">recordings of live music, radio broadcasts, </w:t>
      </w:r>
      <w:r w:rsidR="00B37EA1" w:rsidRPr="00B47F33">
        <w:rPr>
          <w:sz w:val="24"/>
          <w:szCs w:val="24"/>
        </w:rPr>
        <w:t xml:space="preserve">and other audio), images (over 4 million </w:t>
      </w:r>
      <w:r w:rsidR="007E55F7" w:rsidRPr="00B47F33">
        <w:rPr>
          <w:sz w:val="24"/>
          <w:szCs w:val="24"/>
        </w:rPr>
        <w:t>images), videos (</w:t>
      </w:r>
      <w:r w:rsidR="000264BD" w:rsidRPr="00B47F33">
        <w:rPr>
          <w:sz w:val="24"/>
          <w:szCs w:val="24"/>
        </w:rPr>
        <w:t>over 3 million videos).</w:t>
      </w:r>
      <w:r w:rsidR="0016326F" w:rsidRPr="00B47F33">
        <w:rPr>
          <w:sz w:val="24"/>
          <w:szCs w:val="24"/>
        </w:rPr>
        <w:t xml:space="preserve"> There </w:t>
      </w:r>
      <w:r w:rsidR="00645600" w:rsidRPr="00B47F33">
        <w:rPr>
          <w:sz w:val="24"/>
          <w:szCs w:val="24"/>
        </w:rPr>
        <w:t xml:space="preserve">are also software programs (over 500 000), web </w:t>
      </w:r>
      <w:r w:rsidR="00F7763A" w:rsidRPr="00B47F33">
        <w:rPr>
          <w:sz w:val="24"/>
          <w:szCs w:val="24"/>
        </w:rPr>
        <w:t>pages (over 400 billion webpages)</w:t>
      </w:r>
      <w:r w:rsidR="00C04BA5" w:rsidRPr="00B47F33">
        <w:rPr>
          <w:sz w:val="24"/>
          <w:szCs w:val="24"/>
        </w:rPr>
        <w:t xml:space="preserve">. </w:t>
      </w:r>
    </w:p>
    <w:p w14:paraId="7D9CEAFB" w14:textId="6EBFB7FC" w:rsidR="000E63BF" w:rsidRPr="00B47F33" w:rsidRDefault="000E63BF" w:rsidP="00766AF1">
      <w:pPr>
        <w:rPr>
          <w:sz w:val="24"/>
          <w:szCs w:val="24"/>
        </w:rPr>
      </w:pPr>
      <w:r w:rsidRPr="00B47F33">
        <w:rPr>
          <w:sz w:val="24"/>
          <w:szCs w:val="24"/>
        </w:rPr>
        <w:t>-</w:t>
      </w:r>
      <w:r w:rsidRPr="00B47F33">
        <w:rPr>
          <w:sz w:val="24"/>
          <w:szCs w:val="24"/>
        </w:rPr>
        <w:t>Discuss any additional features</w:t>
      </w:r>
    </w:p>
    <w:p w14:paraId="1CE479F3" w14:textId="77777777" w:rsidR="00D4608C" w:rsidRPr="00B47F33" w:rsidRDefault="00D4608C" w:rsidP="00766AF1">
      <w:pPr>
        <w:rPr>
          <w:sz w:val="24"/>
          <w:szCs w:val="24"/>
        </w:rPr>
      </w:pPr>
    </w:p>
    <w:p w14:paraId="0C118983" w14:textId="77777777" w:rsidR="00133376" w:rsidRDefault="00133376" w:rsidP="00766AF1"/>
    <w:p w14:paraId="6441DC43" w14:textId="77777777" w:rsidR="00133376" w:rsidRDefault="00133376" w:rsidP="00766AF1"/>
    <w:p w14:paraId="5518F277" w14:textId="77777777" w:rsidR="00133376" w:rsidRDefault="00133376" w:rsidP="00766AF1"/>
    <w:p w14:paraId="4EFE7BB9" w14:textId="77777777" w:rsidR="00133376" w:rsidRDefault="00133376" w:rsidP="00766AF1"/>
    <w:p w14:paraId="2D15B72F" w14:textId="77777777" w:rsidR="00133376" w:rsidRDefault="00133376" w:rsidP="00766AF1"/>
    <w:p w14:paraId="5AB47956" w14:textId="77777777" w:rsidR="00133376" w:rsidRDefault="00133376" w:rsidP="00766AF1"/>
    <w:p w14:paraId="03514C5B" w14:textId="77777777" w:rsidR="00133376" w:rsidRDefault="00133376" w:rsidP="00766AF1"/>
    <w:p w14:paraId="2E05DEDD" w14:textId="77777777" w:rsidR="00133376" w:rsidRDefault="00133376" w:rsidP="00766AF1"/>
    <w:p w14:paraId="636A0D96" w14:textId="77777777" w:rsidR="00133376" w:rsidRDefault="00133376" w:rsidP="00766AF1"/>
    <w:p w14:paraId="42EDDFEC" w14:textId="77777777" w:rsidR="00133376" w:rsidRDefault="00133376" w:rsidP="00766AF1"/>
    <w:p w14:paraId="2D384218" w14:textId="77777777" w:rsidR="00133376" w:rsidRDefault="00133376" w:rsidP="00766AF1"/>
    <w:p w14:paraId="298E7461" w14:textId="77777777" w:rsidR="00133376" w:rsidRDefault="00133376" w:rsidP="00766AF1"/>
    <w:p w14:paraId="19A309E8" w14:textId="77777777" w:rsidR="00133376" w:rsidRDefault="00133376" w:rsidP="00766AF1"/>
    <w:p w14:paraId="6DD2DC12" w14:textId="2692883C" w:rsidR="00D4608C" w:rsidRPr="00133376" w:rsidRDefault="00D4608C" w:rsidP="00133376">
      <w:pPr>
        <w:spacing w:line="360" w:lineRule="auto"/>
        <w:rPr>
          <w:rFonts w:cstheme="minorHAnsi"/>
          <w:sz w:val="24"/>
          <w:szCs w:val="24"/>
          <w:u w:val="single"/>
        </w:rPr>
      </w:pPr>
      <w:r w:rsidRPr="00133376">
        <w:rPr>
          <w:rFonts w:cstheme="minorHAnsi"/>
          <w:sz w:val="24"/>
          <w:szCs w:val="24"/>
          <w:u w:val="single"/>
        </w:rPr>
        <w:t>References:</w:t>
      </w:r>
    </w:p>
    <w:p w14:paraId="4803204E" w14:textId="671761AF" w:rsidR="0042544D" w:rsidRPr="00133376" w:rsidRDefault="0042544D" w:rsidP="00133376">
      <w:pPr>
        <w:pStyle w:val="NormalWeb"/>
        <w:spacing w:before="0" w:beforeAutospacing="0" w:after="240" w:afterAutospacing="0" w:line="360" w:lineRule="auto"/>
        <w:rPr>
          <w:rFonts w:asciiTheme="minorHAnsi" w:hAnsiTheme="minorHAnsi" w:cstheme="minorHAnsi"/>
        </w:rPr>
      </w:pPr>
      <w:r w:rsidRPr="00133376">
        <w:rPr>
          <w:rFonts w:asciiTheme="minorHAnsi" w:hAnsiTheme="minorHAnsi" w:cstheme="minorHAnsi"/>
        </w:rPr>
        <w:t xml:space="preserve">Bryant, M. (2021). </w:t>
      </w:r>
      <w:r w:rsidRPr="00133376">
        <w:rPr>
          <w:rFonts w:asciiTheme="minorHAnsi" w:hAnsiTheme="minorHAnsi" w:cstheme="minorHAnsi"/>
          <w:i/>
          <w:iCs/>
        </w:rPr>
        <w:t>What is the Internet Archive and What Can I Find on It?</w:t>
      </w:r>
      <w:r w:rsidRPr="00133376">
        <w:rPr>
          <w:rFonts w:asciiTheme="minorHAnsi" w:hAnsiTheme="minorHAnsi" w:cstheme="minorHAnsi"/>
        </w:rPr>
        <w:t xml:space="preserve"> [online] </w:t>
      </w:r>
      <w:proofErr w:type="spellStart"/>
      <w:r w:rsidRPr="00133376">
        <w:rPr>
          <w:rFonts w:asciiTheme="minorHAnsi" w:hAnsiTheme="minorHAnsi" w:cstheme="minorHAnsi"/>
        </w:rPr>
        <w:t>groovyPost</w:t>
      </w:r>
      <w:proofErr w:type="spellEnd"/>
      <w:r w:rsidRPr="00133376">
        <w:rPr>
          <w:rFonts w:asciiTheme="minorHAnsi" w:hAnsiTheme="minorHAnsi" w:cstheme="minorHAnsi"/>
        </w:rPr>
        <w:t xml:space="preserve">. Available at: </w:t>
      </w:r>
      <w:hyperlink r:id="rId6" w:history="1">
        <w:r w:rsidR="007F7C40" w:rsidRPr="00133376">
          <w:rPr>
            <w:rStyle w:val="Hyperlink"/>
            <w:rFonts w:asciiTheme="minorHAnsi" w:hAnsiTheme="minorHAnsi" w:cstheme="minorHAnsi"/>
          </w:rPr>
          <w:t>https://www.groovypost.com/explainer/what-is-the-internet-archive-and-what-can-i-find-on-it/#:~:text=Sections%201%20Web%20No%20doubt%2C%20the%20Wayback%20Machine</w:t>
        </w:r>
      </w:hyperlink>
      <w:r w:rsidR="007F7C40" w:rsidRPr="00133376">
        <w:rPr>
          <w:rFonts w:asciiTheme="minorHAnsi" w:hAnsiTheme="minorHAnsi" w:cstheme="minorHAnsi"/>
        </w:rPr>
        <w:t xml:space="preserve"> </w:t>
      </w:r>
      <w:r w:rsidRPr="00133376">
        <w:rPr>
          <w:rFonts w:asciiTheme="minorHAnsi" w:hAnsiTheme="minorHAnsi" w:cstheme="minorHAnsi"/>
        </w:rPr>
        <w:t>[Accessed 22 Aug. 2023].</w:t>
      </w:r>
    </w:p>
    <w:p w14:paraId="4B58538F" w14:textId="24970EC5" w:rsidR="007F7C40" w:rsidRPr="00133376" w:rsidRDefault="007F7C40" w:rsidP="00133376">
      <w:pPr>
        <w:pStyle w:val="NormalWeb"/>
        <w:spacing w:before="0" w:beforeAutospacing="0" w:after="240" w:afterAutospacing="0" w:line="360" w:lineRule="auto"/>
        <w:rPr>
          <w:rFonts w:asciiTheme="minorHAnsi" w:hAnsiTheme="minorHAnsi" w:cstheme="minorHAnsi"/>
        </w:rPr>
      </w:pPr>
      <w:r w:rsidRPr="00133376">
        <w:rPr>
          <w:rFonts w:asciiTheme="minorHAnsi" w:hAnsiTheme="minorHAnsi" w:cstheme="minorHAnsi"/>
        </w:rPr>
        <w:t xml:space="preserve">internetarchive.readthedocs.io. (n.d.). </w:t>
      </w:r>
      <w:r w:rsidRPr="00133376">
        <w:rPr>
          <w:rFonts w:asciiTheme="minorHAnsi" w:hAnsiTheme="minorHAnsi" w:cstheme="minorHAnsi"/>
          <w:i/>
          <w:iCs/>
          <w:lang w:val="it-IT"/>
        </w:rPr>
        <w:t xml:space="preserve">Internet Archive Metadata — </w:t>
      </w:r>
      <w:proofErr w:type="spellStart"/>
      <w:r w:rsidRPr="00133376">
        <w:rPr>
          <w:rFonts w:asciiTheme="minorHAnsi" w:hAnsiTheme="minorHAnsi" w:cstheme="minorHAnsi"/>
          <w:i/>
          <w:iCs/>
          <w:lang w:val="it-IT"/>
        </w:rPr>
        <w:t>internetarchive</w:t>
      </w:r>
      <w:proofErr w:type="spellEnd"/>
      <w:r w:rsidRPr="00133376">
        <w:rPr>
          <w:rFonts w:asciiTheme="minorHAnsi" w:hAnsiTheme="minorHAnsi" w:cstheme="minorHAnsi"/>
          <w:i/>
          <w:iCs/>
          <w:lang w:val="it-IT"/>
        </w:rPr>
        <w:t xml:space="preserve"> 1.8.0 </w:t>
      </w:r>
      <w:proofErr w:type="spellStart"/>
      <w:r w:rsidRPr="00133376">
        <w:rPr>
          <w:rFonts w:asciiTheme="minorHAnsi" w:hAnsiTheme="minorHAnsi" w:cstheme="minorHAnsi"/>
          <w:i/>
          <w:iCs/>
          <w:lang w:val="it-IT"/>
        </w:rPr>
        <w:t>documentation</w:t>
      </w:r>
      <w:proofErr w:type="spellEnd"/>
      <w:r w:rsidRPr="00133376">
        <w:rPr>
          <w:rFonts w:asciiTheme="minorHAnsi" w:hAnsiTheme="minorHAnsi" w:cstheme="minorHAnsi"/>
          <w:lang w:val="it-IT"/>
        </w:rPr>
        <w:t xml:space="preserve">. </w:t>
      </w:r>
      <w:r w:rsidRPr="00133376">
        <w:rPr>
          <w:rFonts w:asciiTheme="minorHAnsi" w:hAnsiTheme="minorHAnsi" w:cstheme="minorHAnsi"/>
        </w:rPr>
        <w:t xml:space="preserve">[online] Available at: </w:t>
      </w:r>
      <w:hyperlink r:id="rId7" w:history="1">
        <w:r w:rsidRPr="00133376">
          <w:rPr>
            <w:rStyle w:val="Hyperlink"/>
            <w:rFonts w:asciiTheme="minorHAnsi" w:hAnsiTheme="minorHAnsi" w:cstheme="minorHAnsi"/>
          </w:rPr>
          <w:t>https://internetarchive.readthedocs.io/en/stable/metadata.html#:~:text=Internet%20Archive%20Metadata%20%C2%B6%201%20Archive.org%20Identifiers%20%C2%B6</w:t>
        </w:r>
      </w:hyperlink>
      <w:r w:rsidRPr="00133376">
        <w:rPr>
          <w:rFonts w:asciiTheme="minorHAnsi" w:hAnsiTheme="minorHAnsi" w:cstheme="minorHAnsi"/>
        </w:rPr>
        <w:t xml:space="preserve"> </w:t>
      </w:r>
      <w:r w:rsidRPr="00133376">
        <w:rPr>
          <w:rFonts w:asciiTheme="minorHAnsi" w:hAnsiTheme="minorHAnsi" w:cstheme="minorHAnsi"/>
        </w:rPr>
        <w:t>[Accessed 22 Aug. 2023].</w:t>
      </w:r>
    </w:p>
    <w:p w14:paraId="41774C49" w14:textId="5A96040A" w:rsidR="00716508" w:rsidRPr="00133376" w:rsidRDefault="00716508" w:rsidP="00133376">
      <w:pPr>
        <w:pStyle w:val="NormalWeb"/>
        <w:spacing w:before="0" w:beforeAutospacing="0" w:after="240" w:afterAutospacing="0" w:line="360" w:lineRule="auto"/>
        <w:rPr>
          <w:rFonts w:asciiTheme="minorHAnsi" w:hAnsiTheme="minorHAnsi" w:cstheme="minorHAnsi"/>
        </w:rPr>
      </w:pPr>
      <w:r w:rsidRPr="00133376">
        <w:rPr>
          <w:rFonts w:asciiTheme="minorHAnsi" w:hAnsiTheme="minorHAnsi" w:cstheme="minorHAnsi"/>
        </w:rPr>
        <w:t xml:space="preserve">Internet Archive (2009). </w:t>
      </w:r>
      <w:r w:rsidRPr="00133376">
        <w:rPr>
          <w:rFonts w:asciiTheme="minorHAnsi" w:hAnsiTheme="minorHAnsi" w:cstheme="minorHAnsi"/>
          <w:i/>
          <w:iCs/>
        </w:rPr>
        <w:t>Internet Archive: About IA</w:t>
      </w:r>
      <w:r w:rsidRPr="00133376">
        <w:rPr>
          <w:rFonts w:asciiTheme="minorHAnsi" w:hAnsiTheme="minorHAnsi" w:cstheme="minorHAnsi"/>
        </w:rPr>
        <w:t xml:space="preserve">. [online] Archive.org. Available at: </w:t>
      </w:r>
      <w:hyperlink r:id="rId8" w:history="1">
        <w:r w:rsidRPr="00133376">
          <w:rPr>
            <w:rStyle w:val="Hyperlink"/>
            <w:rFonts w:asciiTheme="minorHAnsi" w:hAnsiTheme="minorHAnsi" w:cstheme="minorHAnsi"/>
          </w:rPr>
          <w:t>https://archive.org/about/</w:t>
        </w:r>
      </w:hyperlink>
      <w:r w:rsidRPr="00133376">
        <w:rPr>
          <w:rFonts w:asciiTheme="minorHAnsi" w:hAnsiTheme="minorHAnsi" w:cstheme="minorHAnsi"/>
        </w:rPr>
        <w:t xml:space="preserve"> </w:t>
      </w:r>
      <w:r w:rsidRPr="00133376">
        <w:rPr>
          <w:rFonts w:asciiTheme="minorHAnsi" w:hAnsiTheme="minorHAnsi" w:cstheme="minorHAnsi"/>
        </w:rPr>
        <w:t>[Accessed 22 Aug. 2023].</w:t>
      </w:r>
    </w:p>
    <w:p w14:paraId="0774EEBC" w14:textId="77777777" w:rsidR="00716508" w:rsidRDefault="00716508" w:rsidP="007F7C40">
      <w:pPr>
        <w:pStyle w:val="NormalWeb"/>
        <w:spacing w:before="0" w:beforeAutospacing="0" w:after="240" w:afterAutospacing="0" w:line="360" w:lineRule="auto"/>
      </w:pPr>
    </w:p>
    <w:p w14:paraId="2FE688A9" w14:textId="77777777" w:rsidR="006423B6" w:rsidRDefault="006423B6" w:rsidP="007F7C40">
      <w:pPr>
        <w:pStyle w:val="NormalWeb"/>
        <w:spacing w:before="0" w:beforeAutospacing="0" w:after="240" w:afterAutospacing="0" w:line="360" w:lineRule="auto"/>
      </w:pPr>
    </w:p>
    <w:p w14:paraId="696F8BF1" w14:textId="77777777" w:rsidR="006423B6" w:rsidRDefault="006423B6" w:rsidP="007F7C40">
      <w:pPr>
        <w:pStyle w:val="NormalWeb"/>
        <w:spacing w:before="0" w:beforeAutospacing="0" w:after="240" w:afterAutospacing="0" w:line="360" w:lineRule="auto"/>
      </w:pPr>
    </w:p>
    <w:p w14:paraId="32DCBED9" w14:textId="716B7A09" w:rsidR="006423B6" w:rsidRDefault="006423B6" w:rsidP="007F7C40">
      <w:pPr>
        <w:pStyle w:val="NormalWeb"/>
        <w:spacing w:before="0" w:beforeAutospacing="0" w:after="240" w:afterAutospacing="0" w:line="360" w:lineRule="auto"/>
      </w:pPr>
    </w:p>
    <w:p w14:paraId="2D1DB7A4" w14:textId="77777777" w:rsidR="007F7C40" w:rsidRPr="0042544D" w:rsidRDefault="007F7C40" w:rsidP="0042544D">
      <w:pPr>
        <w:pStyle w:val="NormalWeb"/>
        <w:spacing w:before="0" w:beforeAutospacing="0" w:after="240" w:afterAutospacing="0" w:line="360" w:lineRule="auto"/>
        <w:rPr>
          <w:rFonts w:asciiTheme="minorHAnsi" w:hAnsiTheme="minorHAnsi" w:cstheme="minorHAnsi"/>
        </w:rPr>
      </w:pPr>
    </w:p>
    <w:p w14:paraId="1F78E1A1" w14:textId="77777777" w:rsidR="00D4608C" w:rsidRDefault="00D4608C" w:rsidP="00766AF1"/>
    <w:sectPr w:rsidR="00D46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AD"/>
    <w:rsid w:val="00005FFE"/>
    <w:rsid w:val="0001374C"/>
    <w:rsid w:val="000264BD"/>
    <w:rsid w:val="00044D93"/>
    <w:rsid w:val="000E63BF"/>
    <w:rsid w:val="000F1DD8"/>
    <w:rsid w:val="00133376"/>
    <w:rsid w:val="0016326F"/>
    <w:rsid w:val="00177EAD"/>
    <w:rsid w:val="003710AC"/>
    <w:rsid w:val="003C7F15"/>
    <w:rsid w:val="003D548B"/>
    <w:rsid w:val="0042544D"/>
    <w:rsid w:val="00425B04"/>
    <w:rsid w:val="0049296E"/>
    <w:rsid w:val="004D2736"/>
    <w:rsid w:val="00521A5B"/>
    <w:rsid w:val="00555064"/>
    <w:rsid w:val="005E2D17"/>
    <w:rsid w:val="00636593"/>
    <w:rsid w:val="006423B6"/>
    <w:rsid w:val="00645600"/>
    <w:rsid w:val="00646D8E"/>
    <w:rsid w:val="00680907"/>
    <w:rsid w:val="00716508"/>
    <w:rsid w:val="00737D9D"/>
    <w:rsid w:val="00766AF1"/>
    <w:rsid w:val="00782EE0"/>
    <w:rsid w:val="007E55F7"/>
    <w:rsid w:val="007F7C40"/>
    <w:rsid w:val="00815E11"/>
    <w:rsid w:val="008740A3"/>
    <w:rsid w:val="008D5D60"/>
    <w:rsid w:val="008E3852"/>
    <w:rsid w:val="008E3F49"/>
    <w:rsid w:val="00907EAC"/>
    <w:rsid w:val="009A0F85"/>
    <w:rsid w:val="00A62E39"/>
    <w:rsid w:val="00A76128"/>
    <w:rsid w:val="00B151A7"/>
    <w:rsid w:val="00B37EA1"/>
    <w:rsid w:val="00B47F33"/>
    <w:rsid w:val="00C04BA5"/>
    <w:rsid w:val="00D1673E"/>
    <w:rsid w:val="00D4608C"/>
    <w:rsid w:val="00DA224D"/>
    <w:rsid w:val="00DE0AAD"/>
    <w:rsid w:val="00EC17CE"/>
    <w:rsid w:val="00F12861"/>
    <w:rsid w:val="00F7763A"/>
    <w:rsid w:val="00F86513"/>
    <w:rsid w:val="00FA65E7"/>
    <w:rsid w:val="00FC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D6C735"/>
  <w15:chartTrackingRefBased/>
  <w15:docId w15:val="{7D1B4345-F60A-42CE-8596-CDADD5D04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33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5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Hyperlink">
    <w:name w:val="Hyperlink"/>
    <w:basedOn w:val="DefaultParagraphFont"/>
    <w:uiPriority w:val="99"/>
    <w:unhideWhenUsed/>
    <w:rsid w:val="007F7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C40"/>
    <w:rPr>
      <w:color w:val="605E5C"/>
      <w:shd w:val="clear" w:color="auto" w:fill="E1DFDD"/>
    </w:rPr>
  </w:style>
  <w:style w:type="table" w:customStyle="1" w:styleId="TableGrid">
    <w:name w:val="TableGrid"/>
    <w:rsid w:val="00A62E39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33376"/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org/abou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nternetarchive.readthedocs.io/en/stable/metadata.html#:~:text=Internet%20Archive%20Metadata%20%C2%B6%201%20Archive.org%20Identifiers%20%C2%B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roovypost.com/explainer/what-is-the-internet-archive-and-what-can-i-find-on-it/#:~:text=Sections%201%20Web%20No%20doubt%2C%20the%20Wayback%20Machine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Miss. S Khoza</dc:creator>
  <cp:keywords/>
  <dc:description/>
  <cp:lastModifiedBy>Miss. S Khoza</cp:lastModifiedBy>
  <cp:revision>48</cp:revision>
  <dcterms:created xsi:type="dcterms:W3CDTF">2023-08-20T12:12:00Z</dcterms:created>
  <dcterms:modified xsi:type="dcterms:W3CDTF">2023-08-22T03:13:00Z</dcterms:modified>
</cp:coreProperties>
</file>