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47E6" w14:textId="02F39D97" w:rsidR="00A71571" w:rsidRPr="000B6FAE" w:rsidRDefault="00A71571" w:rsidP="000B6FA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0B6FAE">
        <w:rPr>
          <w:rFonts w:ascii="Times New Roman" w:hAnsi="Times New Roman"/>
          <w:sz w:val="28"/>
          <w:szCs w:val="28"/>
          <w:lang w:val="ru-RU"/>
        </w:rPr>
        <w:t>НАЦІОНАЛЬНИЙ ТЕХНІЧНИЙ УНІВЕРСИТЕТ УКРАЇНИ «К</w:t>
      </w:r>
      <w:r w:rsidR="000B6FAE">
        <w:rPr>
          <w:rFonts w:ascii="Times New Roman" w:hAnsi="Times New Roman"/>
          <w:sz w:val="28"/>
          <w:szCs w:val="28"/>
          <w:lang w:val="ru-RU"/>
        </w:rPr>
        <w:t xml:space="preserve">ИЇВСЬКИЙ </w:t>
      </w:r>
      <w:r w:rsidRPr="000B6FAE">
        <w:rPr>
          <w:rFonts w:ascii="Times New Roman" w:hAnsi="Times New Roman"/>
          <w:sz w:val="28"/>
          <w:szCs w:val="28"/>
          <w:lang w:val="ru-RU"/>
        </w:rPr>
        <w:t>П</w:t>
      </w:r>
      <w:r w:rsidR="000B6FAE">
        <w:rPr>
          <w:rFonts w:ascii="Times New Roman" w:hAnsi="Times New Roman"/>
          <w:sz w:val="28"/>
          <w:szCs w:val="28"/>
          <w:lang w:val="ru-RU"/>
        </w:rPr>
        <w:t xml:space="preserve">ОЛІТЕХНІНИЙ </w:t>
      </w:r>
      <w:r w:rsidRPr="000B6FAE">
        <w:rPr>
          <w:rFonts w:ascii="Times New Roman" w:hAnsi="Times New Roman"/>
          <w:sz w:val="28"/>
          <w:szCs w:val="28"/>
          <w:lang w:val="ru-RU"/>
        </w:rPr>
        <w:t>І</w:t>
      </w:r>
      <w:r w:rsidR="000B6FAE">
        <w:rPr>
          <w:rFonts w:ascii="Times New Roman" w:hAnsi="Times New Roman"/>
          <w:sz w:val="28"/>
          <w:szCs w:val="28"/>
          <w:lang w:val="ru-RU"/>
        </w:rPr>
        <w:t>НСТИТУТ</w:t>
      </w:r>
      <w:r w:rsidRPr="000B6FAE">
        <w:rPr>
          <w:rFonts w:ascii="Times New Roman" w:hAnsi="Times New Roman"/>
          <w:sz w:val="28"/>
          <w:szCs w:val="28"/>
          <w:lang w:val="ru-RU"/>
        </w:rPr>
        <w:t>»</w:t>
      </w:r>
      <w:r w:rsidR="000B6FAE" w:rsidRPr="000B6FAE">
        <w:rPr>
          <w:lang w:val="ru-RU"/>
        </w:rPr>
        <w:t xml:space="preserve"> </w:t>
      </w:r>
      <w:r w:rsidRPr="000B6FAE">
        <w:rPr>
          <w:rFonts w:ascii="Times New Roman" w:hAnsi="Times New Roman"/>
          <w:sz w:val="28"/>
          <w:szCs w:val="28"/>
          <w:lang w:val="ru-RU"/>
        </w:rPr>
        <w:t>ІМЕНІ ІГОРЯ СІКОРСЬКОГО</w:t>
      </w:r>
      <w:r w:rsidR="000B6FAE" w:rsidRPr="000B6FAE">
        <w:rPr>
          <w:lang w:val="ru-RU"/>
        </w:rPr>
        <w:t xml:space="preserve"> </w:t>
      </w:r>
      <w:r w:rsidRPr="000B6FAE">
        <w:rPr>
          <w:rFonts w:ascii="Times New Roman" w:hAnsi="Times New Roman"/>
          <w:sz w:val="28"/>
          <w:szCs w:val="28"/>
          <w:lang w:val="ru-RU"/>
        </w:rPr>
        <w:t>ІНСТИТУТ СПЕЦІАЛЬНОГО ЗВ`ЯЗКУ ТА ЗАХИСТУ ІНФОРМАЦІЇ</w:t>
      </w:r>
    </w:p>
    <w:p w14:paraId="45500085" w14:textId="77777777" w:rsidR="00A71571" w:rsidRDefault="00A71571" w:rsidP="00A71571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930D079" w14:textId="77777777" w:rsidR="00A71571" w:rsidRDefault="00A71571" w:rsidP="00A71571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0BA89D9" w14:textId="77777777" w:rsidR="00A71571" w:rsidRDefault="00A71571" w:rsidP="00A7157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F472625" w14:textId="77777777" w:rsidR="00A71571" w:rsidRDefault="00A71571" w:rsidP="00A71571">
      <w:pPr>
        <w:pStyle w:val="Standard"/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078F2AE4" w14:textId="77777777" w:rsidR="00A71571" w:rsidRDefault="00A71571" w:rsidP="00A71571">
      <w:pPr>
        <w:pStyle w:val="Standard"/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1A6D3151" w14:textId="77777777" w:rsidR="00A71571" w:rsidRDefault="00A71571" w:rsidP="00A71571">
      <w:pPr>
        <w:pStyle w:val="Standard"/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6A09A4A6" w14:textId="77777777" w:rsidR="00A71571" w:rsidRDefault="00A71571" w:rsidP="00A71571">
      <w:pPr>
        <w:pStyle w:val="Standard"/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ЗВІТ</w:t>
      </w:r>
    </w:p>
    <w:p w14:paraId="5080EB27" w14:textId="4310EDB5" w:rsidR="00A71571" w:rsidRPr="00750B7D" w:rsidRDefault="00A71571" w:rsidP="00750B7D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 дисципліни «Технологія </w:t>
      </w:r>
      <w:r w:rsidR="000B6FAE"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 xml:space="preserve">озробки </w:t>
      </w:r>
      <w:r w:rsidR="000B6FAE"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  <w:lang w:val="ru-RU"/>
        </w:rPr>
        <w:t xml:space="preserve">рограмного </w:t>
      </w:r>
      <w:r w:rsidR="000B6FAE">
        <w:rPr>
          <w:rFonts w:ascii="Times New Roman" w:hAnsi="Times New Roman"/>
          <w:sz w:val="28"/>
          <w:szCs w:val="28"/>
          <w:lang w:val="ru-RU"/>
        </w:rPr>
        <w:t>з</w:t>
      </w:r>
      <w:r>
        <w:rPr>
          <w:rFonts w:ascii="Times New Roman" w:hAnsi="Times New Roman"/>
          <w:sz w:val="28"/>
          <w:szCs w:val="28"/>
          <w:lang w:val="ru-RU"/>
        </w:rPr>
        <w:t>абезречення»</w:t>
      </w:r>
    </w:p>
    <w:p w14:paraId="7CCA0923" w14:textId="101854BD" w:rsidR="00A71571" w:rsidRDefault="00A71571" w:rsidP="00750B7D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Автоматична </w:t>
      </w:r>
      <w:r w:rsidR="000B6FAE">
        <w:rPr>
          <w:rFonts w:ascii="Times New Roman" w:hAnsi="Times New Roman"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  <w:lang w:val="ru-RU"/>
        </w:rPr>
        <w:t xml:space="preserve">истема </w:t>
      </w:r>
      <w:r w:rsidR="000B6FAE">
        <w:rPr>
          <w:rFonts w:ascii="Times New Roman" w:hAnsi="Times New Roman"/>
          <w:sz w:val="28"/>
          <w:szCs w:val="28"/>
          <w:lang w:val="ru-RU"/>
        </w:rPr>
        <w:t>у</w:t>
      </w:r>
      <w:r>
        <w:rPr>
          <w:rFonts w:ascii="Times New Roman" w:hAnsi="Times New Roman"/>
          <w:sz w:val="28"/>
          <w:szCs w:val="28"/>
          <w:lang w:val="ru-RU"/>
        </w:rPr>
        <w:t xml:space="preserve">правління </w:t>
      </w:r>
      <w:r w:rsidR="000B6FAE">
        <w:rPr>
          <w:rFonts w:ascii="Times New Roman" w:hAnsi="Times New Roman"/>
          <w:sz w:val="28"/>
          <w:szCs w:val="28"/>
          <w:lang w:val="ru-RU"/>
        </w:rPr>
        <w:t>медпунктом</w:t>
      </w:r>
    </w:p>
    <w:p w14:paraId="6DCD78FA" w14:textId="77777777" w:rsidR="00A71571" w:rsidRDefault="00A71571" w:rsidP="00A7157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EA6F2FF" w14:textId="77777777" w:rsidR="00A71571" w:rsidRDefault="00A71571" w:rsidP="00A7157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5C51B4B" w14:textId="77777777" w:rsidR="00A71571" w:rsidRDefault="00A71571" w:rsidP="00A7157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5B4F36C" w14:textId="77777777" w:rsidR="00A71571" w:rsidRDefault="00A71571" w:rsidP="00A7157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9EB54A6" w14:textId="77777777" w:rsidR="00A71571" w:rsidRDefault="00A71571" w:rsidP="00A7157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41B12AF" w14:textId="77777777" w:rsidR="00A71571" w:rsidRDefault="00A71571" w:rsidP="00A7157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DA8AE1F" w14:textId="77777777" w:rsidR="00A71571" w:rsidRDefault="00A71571" w:rsidP="00A7157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B2CC07D" w14:textId="77777777" w:rsidR="00A71571" w:rsidRDefault="00A71571" w:rsidP="00A7157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EE16475" w14:textId="77777777" w:rsidR="00A71571" w:rsidRDefault="00A71571" w:rsidP="00A7157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7D7CFAC" w14:textId="77777777" w:rsidR="00A71571" w:rsidRDefault="00A71571" w:rsidP="00A7157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D46B3ED" w14:textId="77777777" w:rsidR="00A71571" w:rsidRDefault="00A71571" w:rsidP="00A7157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C717F04" w14:textId="32E511B7" w:rsidR="000B6FAE" w:rsidRPr="000B6FAE" w:rsidRDefault="00A71571" w:rsidP="000B6FAE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Виконав: </w:t>
      </w:r>
      <w:r w:rsidR="000B6FAE">
        <w:rPr>
          <w:rFonts w:ascii="Times New Roman" w:hAnsi="Times New Roman"/>
          <w:sz w:val="28"/>
          <w:szCs w:val="28"/>
          <w:lang w:val="ru-RU"/>
        </w:rPr>
        <w:t xml:space="preserve">проектна група </w:t>
      </w:r>
      <w:r w:rsidR="000B6FAE">
        <w:rPr>
          <w:rFonts w:ascii="Times New Roman" w:hAnsi="Times New Roman"/>
          <w:sz w:val="28"/>
          <w:szCs w:val="28"/>
        </w:rPr>
        <w:t>“Saints&amp;Sinners”</w:t>
      </w:r>
    </w:p>
    <w:p w14:paraId="11A2FC8A" w14:textId="07AA993C" w:rsidR="000B6FAE" w:rsidRDefault="000B6FAE" w:rsidP="00A7157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Сулім М.В.</w:t>
      </w:r>
      <w:r w:rsidR="00E13D20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Рудик Д.В.</w:t>
      </w:r>
      <w:r w:rsidR="00E13D20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Фадєєв І.А.</w:t>
      </w:r>
    </w:p>
    <w:p w14:paraId="492CCF22" w14:textId="3678290C" w:rsidR="00A71571" w:rsidRDefault="000B6FAE" w:rsidP="00E13D20">
      <w:pPr>
        <w:pStyle w:val="Standard"/>
        <w:spacing w:after="1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Панченко А.В.</w:t>
      </w:r>
      <w:r w:rsidR="00E13D20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Кілочицький І.В.</w:t>
      </w:r>
    </w:p>
    <w:p w14:paraId="571324BD" w14:textId="77777777" w:rsidR="00A71571" w:rsidRDefault="00A71571" w:rsidP="00A7157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Перевірив: доцет кафедри № 5 </w:t>
      </w:r>
    </w:p>
    <w:p w14:paraId="14755B40" w14:textId="77777777" w:rsidR="00A71571" w:rsidRDefault="00A71571" w:rsidP="00A7157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Соколов Володимир Володимирович</w:t>
      </w:r>
    </w:p>
    <w:p w14:paraId="753A7200" w14:textId="77777777" w:rsidR="00A71571" w:rsidRDefault="00A71571" w:rsidP="00A7157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E345C57" w14:textId="77777777" w:rsidR="00A71571" w:rsidRDefault="00A71571" w:rsidP="00A7157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9C756A4" w14:textId="77777777" w:rsidR="00A71571" w:rsidRDefault="00A71571" w:rsidP="00A7157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F538DAD" w14:textId="77777777" w:rsidR="00A71571" w:rsidRDefault="00A71571" w:rsidP="00A7157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36ECCE3" w14:textId="77777777" w:rsidR="00A71571" w:rsidRDefault="00A71571" w:rsidP="00A7157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CB6EC4B" w14:textId="4BE2DCA2" w:rsidR="00A71571" w:rsidRDefault="00A71571" w:rsidP="00A7157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9370592" w14:textId="2EDDA043" w:rsidR="00E13D20" w:rsidRDefault="00E13D20" w:rsidP="00A7157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759E53D" w14:textId="2EC821F9" w:rsidR="00E13D20" w:rsidRDefault="00E13D20" w:rsidP="00A7157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ECC1E3B" w14:textId="77777777" w:rsidR="00E13D20" w:rsidRDefault="00E13D20" w:rsidP="00A7157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093CC31" w14:textId="311C40A1" w:rsidR="00A71571" w:rsidRDefault="00A71571" w:rsidP="00A7157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23E81C5C" w14:textId="1A94ADEC" w:rsidR="00E13D20" w:rsidRDefault="00E13D20" w:rsidP="00A7157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4E0E890" w14:textId="5346AE22" w:rsidR="00E13D20" w:rsidRDefault="00E13D20" w:rsidP="00A7157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99335AD" w14:textId="77777777" w:rsidR="00E13D20" w:rsidRDefault="00E13D20" w:rsidP="00A7157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B92235D" w14:textId="0182FF44" w:rsidR="00A71571" w:rsidRPr="00E13D20" w:rsidRDefault="00E13D20" w:rsidP="00E13D20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КИЇВ-</w:t>
      </w:r>
      <w:r w:rsidR="00A71571">
        <w:rPr>
          <w:rFonts w:ascii="Times New Roman" w:hAnsi="Times New Roman"/>
          <w:sz w:val="28"/>
          <w:szCs w:val="28"/>
          <w:lang w:val="uk-UA"/>
        </w:rPr>
        <w:t>2021</w:t>
      </w:r>
    </w:p>
    <w:p w14:paraId="00635FCF" w14:textId="77777777" w:rsidR="00A71571" w:rsidRPr="000B6FAE" w:rsidRDefault="00A71571" w:rsidP="000B6FA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 w:rsidRPr="000B6FAE">
        <w:rPr>
          <w:rFonts w:ascii="Times New Roman" w:hAnsi="Times New Roman" w:cs="Times New Roman"/>
          <w:sz w:val="28"/>
          <w:szCs w:val="28"/>
        </w:rPr>
        <w:tab/>
      </w:r>
      <w:r w:rsidRPr="000B6FAE">
        <w:rPr>
          <w:rFonts w:ascii="Times New Roman" w:hAnsi="Times New Roman" w:cs="Times New Roman"/>
          <w:sz w:val="28"/>
          <w:szCs w:val="28"/>
        </w:rPr>
        <w:tab/>
      </w:r>
      <w:r w:rsidRPr="000B6FAE">
        <w:rPr>
          <w:rFonts w:ascii="Times New Roman" w:hAnsi="Times New Roman" w:cs="Times New Roman"/>
          <w:sz w:val="28"/>
          <w:szCs w:val="28"/>
        </w:rPr>
        <w:tab/>
      </w:r>
      <w:r w:rsidRPr="000B6FAE">
        <w:rPr>
          <w:rFonts w:ascii="Times New Roman" w:hAnsi="Times New Roman" w:cs="Times New Roman"/>
          <w:sz w:val="28"/>
          <w:szCs w:val="28"/>
        </w:rPr>
        <w:tab/>
      </w:r>
      <w:r w:rsidRPr="000B6FAE">
        <w:rPr>
          <w:rFonts w:ascii="Times New Roman" w:hAnsi="Times New Roman" w:cs="Times New Roman"/>
          <w:sz w:val="28"/>
          <w:szCs w:val="28"/>
        </w:rPr>
        <w:tab/>
        <w:t>План</w:t>
      </w:r>
    </w:p>
    <w:p w14:paraId="7F5F4470" w14:textId="77777777" w:rsidR="00A71571" w:rsidRPr="000B6FAE" w:rsidRDefault="00A71571" w:rsidP="000B6FA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4D17E65" w14:textId="5306A3E2" w:rsidR="00A71571" w:rsidRDefault="00A71571" w:rsidP="000B6FA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6FAE">
        <w:rPr>
          <w:rFonts w:ascii="Times New Roman" w:hAnsi="Times New Roman" w:cs="Times New Roman"/>
          <w:sz w:val="28"/>
          <w:szCs w:val="28"/>
        </w:rPr>
        <w:t>1. Розробка стандарту кодування.</w:t>
      </w:r>
    </w:p>
    <w:p w14:paraId="738DA6E0" w14:textId="13A28837" w:rsidR="00A0702A" w:rsidRDefault="00A0702A" w:rsidP="000B6FA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1.1.</w:t>
      </w:r>
      <w:r w:rsidR="00ED270B">
        <w:rPr>
          <w:rFonts w:ascii="Times New Roman" w:hAnsi="Times New Roman" w:cs="Times New Roman"/>
          <w:sz w:val="28"/>
          <w:szCs w:val="28"/>
        </w:rPr>
        <w:t xml:space="preserve"> </w:t>
      </w:r>
      <w:r w:rsidR="00750B7D">
        <w:rPr>
          <w:rFonts w:ascii="Times New Roman" w:hAnsi="Times New Roman" w:cs="Times New Roman"/>
          <w:sz w:val="28"/>
          <w:szCs w:val="28"/>
        </w:rPr>
        <w:t>Стандарт кодування</w:t>
      </w:r>
    </w:p>
    <w:p w14:paraId="11A8B5DC" w14:textId="7EB2D097" w:rsidR="00A0702A" w:rsidRPr="000B6FAE" w:rsidRDefault="00A0702A" w:rsidP="00A0702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1.2.</w:t>
      </w:r>
      <w:r w:rsidRPr="00A0702A">
        <w:rPr>
          <w:rFonts w:ascii="Times New Roman" w:hAnsi="Times New Roman" w:cs="Times New Roman"/>
          <w:sz w:val="28"/>
          <w:szCs w:val="28"/>
        </w:rPr>
        <w:t xml:space="preserve"> </w:t>
      </w:r>
      <w:r w:rsidRPr="000B6FAE">
        <w:rPr>
          <w:rFonts w:ascii="Times New Roman" w:hAnsi="Times New Roman" w:cs="Times New Roman"/>
          <w:sz w:val="28"/>
          <w:szCs w:val="28"/>
        </w:rPr>
        <w:t>Приклад оформлення фрагменту коду обраною для проекту мовою</w:t>
      </w:r>
    </w:p>
    <w:p w14:paraId="105561B0" w14:textId="77777777" w:rsidR="00A0702A" w:rsidRPr="000B6FAE" w:rsidRDefault="00A0702A" w:rsidP="00A0702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6FAE">
        <w:rPr>
          <w:rFonts w:ascii="Times New Roman" w:hAnsi="Times New Roman" w:cs="Times New Roman"/>
          <w:sz w:val="28"/>
          <w:szCs w:val="28"/>
        </w:rPr>
        <w:t>програмування.</w:t>
      </w:r>
    </w:p>
    <w:p w14:paraId="094AFCBF" w14:textId="5D50514A" w:rsidR="00A71571" w:rsidRDefault="00A71571" w:rsidP="00A0702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6FAE">
        <w:rPr>
          <w:rFonts w:ascii="Times New Roman" w:hAnsi="Times New Roman" w:cs="Times New Roman"/>
          <w:sz w:val="28"/>
          <w:szCs w:val="28"/>
        </w:rPr>
        <w:t xml:space="preserve">2. </w:t>
      </w:r>
      <w:r w:rsidR="00A0702A">
        <w:rPr>
          <w:rFonts w:ascii="Times New Roman" w:hAnsi="Times New Roman" w:cs="Times New Roman"/>
          <w:sz w:val="28"/>
          <w:szCs w:val="28"/>
        </w:rPr>
        <w:t>Розробка стандарту оформлення інтерфейсу користувача</w:t>
      </w:r>
    </w:p>
    <w:p w14:paraId="6D4B5D45" w14:textId="1A26E377" w:rsidR="00750B7D" w:rsidRPr="000B6FAE" w:rsidRDefault="00750B7D" w:rsidP="00A0702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2.1. Стандарт оформлення з прикріпленими зразками інтерфейсу</w:t>
      </w:r>
    </w:p>
    <w:p w14:paraId="1CCEE529" w14:textId="77777777" w:rsidR="00A71571" w:rsidRPr="000B6FAE" w:rsidRDefault="00A71571" w:rsidP="000B6FA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83A0B18" w14:textId="77777777" w:rsidR="00A71571" w:rsidRDefault="00A71571" w:rsidP="00A71571">
      <w:pPr>
        <w:rPr>
          <w:rFonts w:ascii="Times New Roman" w:hAnsi="Times New Roman" w:cs="Times New Roman"/>
          <w:sz w:val="28"/>
          <w:szCs w:val="28"/>
        </w:rPr>
      </w:pPr>
    </w:p>
    <w:p w14:paraId="75C87035" w14:textId="77777777" w:rsidR="00A71571" w:rsidRDefault="00A71571" w:rsidP="00A71571">
      <w:pPr>
        <w:rPr>
          <w:rFonts w:ascii="Times New Roman" w:hAnsi="Times New Roman" w:cs="Times New Roman"/>
          <w:sz w:val="28"/>
          <w:szCs w:val="28"/>
        </w:rPr>
      </w:pPr>
    </w:p>
    <w:p w14:paraId="25858EF3" w14:textId="77777777" w:rsidR="00A71571" w:rsidRDefault="00A71571" w:rsidP="00A71571">
      <w:pPr>
        <w:rPr>
          <w:rFonts w:ascii="Times New Roman" w:hAnsi="Times New Roman" w:cs="Times New Roman"/>
          <w:sz w:val="28"/>
          <w:szCs w:val="28"/>
        </w:rPr>
      </w:pPr>
    </w:p>
    <w:p w14:paraId="0FC9D71F" w14:textId="77777777" w:rsidR="00A71571" w:rsidRDefault="00A71571" w:rsidP="00A71571">
      <w:pPr>
        <w:rPr>
          <w:rFonts w:ascii="Times New Roman" w:hAnsi="Times New Roman" w:cs="Times New Roman"/>
          <w:sz w:val="28"/>
          <w:szCs w:val="28"/>
        </w:rPr>
      </w:pPr>
    </w:p>
    <w:p w14:paraId="4D4E87BE" w14:textId="77777777" w:rsidR="00A71571" w:rsidRDefault="00A71571" w:rsidP="00A71571">
      <w:pPr>
        <w:rPr>
          <w:rFonts w:ascii="Times New Roman" w:hAnsi="Times New Roman" w:cs="Times New Roman"/>
          <w:sz w:val="28"/>
          <w:szCs w:val="28"/>
        </w:rPr>
      </w:pPr>
    </w:p>
    <w:p w14:paraId="58BA68CD" w14:textId="77777777" w:rsidR="00A71571" w:rsidRDefault="00A71571" w:rsidP="00A71571">
      <w:pPr>
        <w:rPr>
          <w:rFonts w:ascii="Times New Roman" w:hAnsi="Times New Roman" w:cs="Times New Roman"/>
          <w:sz w:val="28"/>
          <w:szCs w:val="28"/>
        </w:rPr>
      </w:pPr>
    </w:p>
    <w:p w14:paraId="02536614" w14:textId="77777777" w:rsidR="00A71571" w:rsidRDefault="00A71571" w:rsidP="00A71571">
      <w:pPr>
        <w:rPr>
          <w:rFonts w:ascii="Times New Roman" w:hAnsi="Times New Roman" w:cs="Times New Roman"/>
          <w:sz w:val="28"/>
          <w:szCs w:val="28"/>
        </w:rPr>
      </w:pPr>
    </w:p>
    <w:p w14:paraId="547FCC6E" w14:textId="77777777" w:rsidR="00A71571" w:rsidRDefault="00A71571" w:rsidP="00A71571">
      <w:pPr>
        <w:rPr>
          <w:rFonts w:ascii="Times New Roman" w:hAnsi="Times New Roman" w:cs="Times New Roman"/>
          <w:sz w:val="28"/>
          <w:szCs w:val="28"/>
        </w:rPr>
      </w:pPr>
    </w:p>
    <w:p w14:paraId="45D27686" w14:textId="77777777" w:rsidR="00A71571" w:rsidRDefault="00A71571" w:rsidP="00A71571">
      <w:pPr>
        <w:rPr>
          <w:rFonts w:ascii="Times New Roman" w:hAnsi="Times New Roman" w:cs="Times New Roman"/>
          <w:sz w:val="28"/>
          <w:szCs w:val="28"/>
        </w:rPr>
      </w:pPr>
    </w:p>
    <w:p w14:paraId="3619C600" w14:textId="77777777" w:rsidR="00A71571" w:rsidRDefault="00A71571" w:rsidP="00A71571">
      <w:pPr>
        <w:rPr>
          <w:rFonts w:ascii="Times New Roman" w:hAnsi="Times New Roman" w:cs="Times New Roman"/>
          <w:sz w:val="28"/>
          <w:szCs w:val="28"/>
        </w:rPr>
      </w:pPr>
    </w:p>
    <w:p w14:paraId="15CDC73E" w14:textId="77777777" w:rsidR="00A71571" w:rsidRDefault="00A71571" w:rsidP="00A71571">
      <w:pPr>
        <w:rPr>
          <w:rFonts w:ascii="Times New Roman" w:hAnsi="Times New Roman" w:cs="Times New Roman"/>
          <w:sz w:val="28"/>
          <w:szCs w:val="28"/>
        </w:rPr>
      </w:pPr>
    </w:p>
    <w:p w14:paraId="126155D1" w14:textId="77777777" w:rsidR="00A71571" w:rsidRDefault="00A71571" w:rsidP="00A71571">
      <w:pPr>
        <w:rPr>
          <w:rFonts w:ascii="Times New Roman" w:hAnsi="Times New Roman" w:cs="Times New Roman"/>
          <w:sz w:val="28"/>
          <w:szCs w:val="28"/>
        </w:rPr>
      </w:pPr>
    </w:p>
    <w:p w14:paraId="3B25E08F" w14:textId="77777777" w:rsidR="00A71571" w:rsidRDefault="00A71571" w:rsidP="00A71571">
      <w:pPr>
        <w:rPr>
          <w:rFonts w:ascii="Times New Roman" w:hAnsi="Times New Roman" w:cs="Times New Roman"/>
          <w:sz w:val="28"/>
          <w:szCs w:val="28"/>
        </w:rPr>
      </w:pPr>
    </w:p>
    <w:p w14:paraId="3724992E" w14:textId="77777777" w:rsidR="00A71571" w:rsidRDefault="00A71571" w:rsidP="00A71571">
      <w:pPr>
        <w:rPr>
          <w:rFonts w:ascii="Times New Roman" w:hAnsi="Times New Roman" w:cs="Times New Roman"/>
          <w:sz w:val="28"/>
          <w:szCs w:val="28"/>
        </w:rPr>
      </w:pPr>
    </w:p>
    <w:p w14:paraId="12153B47" w14:textId="77777777" w:rsidR="00A71571" w:rsidRDefault="00A71571" w:rsidP="00A71571">
      <w:pPr>
        <w:rPr>
          <w:rFonts w:ascii="Times New Roman" w:hAnsi="Times New Roman" w:cs="Times New Roman"/>
          <w:sz w:val="28"/>
          <w:szCs w:val="28"/>
        </w:rPr>
      </w:pPr>
    </w:p>
    <w:p w14:paraId="538FC3CC" w14:textId="77777777" w:rsidR="00A71571" w:rsidRDefault="00A71571" w:rsidP="00A71571">
      <w:pPr>
        <w:rPr>
          <w:rFonts w:ascii="Times New Roman" w:hAnsi="Times New Roman" w:cs="Times New Roman"/>
          <w:sz w:val="28"/>
          <w:szCs w:val="28"/>
        </w:rPr>
      </w:pPr>
    </w:p>
    <w:p w14:paraId="4D573B01" w14:textId="77777777" w:rsidR="00A71571" w:rsidRDefault="00A71571" w:rsidP="00A71571">
      <w:pPr>
        <w:rPr>
          <w:rFonts w:ascii="Times New Roman" w:hAnsi="Times New Roman" w:cs="Times New Roman"/>
          <w:sz w:val="28"/>
          <w:szCs w:val="28"/>
        </w:rPr>
      </w:pPr>
    </w:p>
    <w:p w14:paraId="267F83A9" w14:textId="77777777" w:rsidR="00A71571" w:rsidRDefault="00A71571" w:rsidP="00A71571">
      <w:pPr>
        <w:rPr>
          <w:rFonts w:ascii="Times New Roman" w:hAnsi="Times New Roman" w:cs="Times New Roman"/>
          <w:sz w:val="28"/>
          <w:szCs w:val="28"/>
        </w:rPr>
      </w:pPr>
    </w:p>
    <w:p w14:paraId="04EAAC43" w14:textId="77777777" w:rsidR="00A71571" w:rsidRDefault="00A71571" w:rsidP="00A71571">
      <w:pPr>
        <w:rPr>
          <w:rFonts w:ascii="Times New Roman" w:hAnsi="Times New Roman" w:cs="Times New Roman"/>
          <w:sz w:val="28"/>
          <w:szCs w:val="28"/>
        </w:rPr>
      </w:pPr>
    </w:p>
    <w:p w14:paraId="39DF2CDB" w14:textId="77777777" w:rsidR="00A71571" w:rsidRDefault="00A71571" w:rsidP="00A71571">
      <w:pPr>
        <w:rPr>
          <w:rFonts w:ascii="Times New Roman" w:hAnsi="Times New Roman" w:cs="Times New Roman"/>
          <w:sz w:val="28"/>
          <w:szCs w:val="28"/>
        </w:rPr>
      </w:pPr>
    </w:p>
    <w:p w14:paraId="41C88EF9" w14:textId="77777777" w:rsidR="00A71571" w:rsidRDefault="00A71571" w:rsidP="00A71571">
      <w:pPr>
        <w:rPr>
          <w:rFonts w:ascii="Times New Roman" w:hAnsi="Times New Roman" w:cs="Times New Roman"/>
          <w:sz w:val="28"/>
          <w:szCs w:val="28"/>
        </w:rPr>
      </w:pPr>
    </w:p>
    <w:p w14:paraId="4621AFE3" w14:textId="77777777" w:rsidR="00A71571" w:rsidRDefault="00A71571" w:rsidP="00A71571">
      <w:pPr>
        <w:rPr>
          <w:rFonts w:ascii="Times New Roman" w:hAnsi="Times New Roman" w:cs="Times New Roman"/>
          <w:sz w:val="28"/>
          <w:szCs w:val="28"/>
        </w:rPr>
      </w:pPr>
    </w:p>
    <w:p w14:paraId="20F1AF50" w14:textId="7F7F1A31" w:rsidR="00366881" w:rsidRDefault="00366881" w:rsidP="00A71571">
      <w:pPr>
        <w:rPr>
          <w:rFonts w:ascii="Times New Roman" w:hAnsi="Times New Roman" w:cs="Times New Roman"/>
          <w:sz w:val="28"/>
          <w:szCs w:val="28"/>
        </w:rPr>
      </w:pPr>
    </w:p>
    <w:p w14:paraId="72027BB2" w14:textId="10711F94" w:rsidR="007320A8" w:rsidRDefault="007320A8" w:rsidP="00A436C5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 Розробка стандарту кодування</w:t>
      </w:r>
    </w:p>
    <w:p w14:paraId="1A28A303" w14:textId="3B9F86C8" w:rsidR="00A71571" w:rsidRPr="00A436C5" w:rsidRDefault="00A436C5" w:rsidP="00A436C5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="00A0702A"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320A8"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 w:rsidR="00A71571" w:rsidRPr="00366881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тандарт кодування.</w:t>
      </w:r>
    </w:p>
    <w:p w14:paraId="24026EBA" w14:textId="77777777" w:rsidR="00A71571" w:rsidRPr="00E61794" w:rsidRDefault="00A71571" w:rsidP="00A436C5">
      <w:pPr>
        <w:spacing w:after="0"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61794">
        <w:rPr>
          <w:rFonts w:ascii="Times New Roman" w:hAnsi="Times New Roman" w:cs="Times New Roman"/>
          <w:sz w:val="28"/>
          <w:szCs w:val="28"/>
        </w:rPr>
        <w:t>Метою прийняття і використання стандарту є спрощення сприйняття програмного коду людиною, мінімізація навантаження на пам'ять і зір при читанні програми .</w:t>
      </w:r>
    </w:p>
    <w:p w14:paraId="0C5E97BC" w14:textId="7CFB320B" w:rsidR="00A71571" w:rsidRPr="00E61794" w:rsidRDefault="00A436C5" w:rsidP="00A436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61794">
        <w:rPr>
          <w:rFonts w:ascii="Times New Roman" w:hAnsi="Times New Roman" w:cs="Times New Roman"/>
          <w:sz w:val="28"/>
          <w:szCs w:val="28"/>
        </w:rPr>
        <w:t>Автоматичнна система управління</w:t>
      </w:r>
      <w:r w:rsidR="00A71571" w:rsidRPr="00E61794">
        <w:rPr>
          <w:rFonts w:ascii="Times New Roman" w:hAnsi="Times New Roman" w:cs="Times New Roman"/>
          <w:sz w:val="28"/>
          <w:szCs w:val="28"/>
        </w:rPr>
        <w:t xml:space="preserve"> </w:t>
      </w:r>
      <w:r w:rsidRPr="00E61794">
        <w:rPr>
          <w:rFonts w:ascii="Times New Roman" w:hAnsi="Times New Roman" w:cs="Times New Roman"/>
          <w:sz w:val="28"/>
          <w:szCs w:val="28"/>
        </w:rPr>
        <w:t>медичним пунктом</w:t>
      </w:r>
      <w:r w:rsidR="00A71571" w:rsidRPr="00E61794">
        <w:rPr>
          <w:rFonts w:ascii="Times New Roman" w:hAnsi="Times New Roman" w:cs="Times New Roman"/>
          <w:sz w:val="28"/>
          <w:szCs w:val="28"/>
        </w:rPr>
        <w:t xml:space="preserve"> написан</w:t>
      </w:r>
      <w:r w:rsidRPr="00E61794">
        <w:rPr>
          <w:rFonts w:ascii="Times New Roman" w:hAnsi="Times New Roman" w:cs="Times New Roman"/>
          <w:sz w:val="28"/>
          <w:szCs w:val="28"/>
        </w:rPr>
        <w:t>а</w:t>
      </w:r>
      <w:r w:rsidR="00A71571" w:rsidRPr="00E61794">
        <w:rPr>
          <w:rFonts w:ascii="Times New Roman" w:hAnsi="Times New Roman" w:cs="Times New Roman"/>
          <w:sz w:val="28"/>
          <w:szCs w:val="28"/>
        </w:rPr>
        <w:t xml:space="preserve"> на С</w:t>
      </w:r>
      <w:r w:rsidRPr="00E61794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E61794">
        <w:rPr>
          <w:rFonts w:ascii="Times New Roman" w:hAnsi="Times New Roman" w:cs="Times New Roman"/>
          <w:sz w:val="28"/>
          <w:szCs w:val="28"/>
        </w:rPr>
        <w:t>, тому були сформовані такі вимоги до написання коду:</w:t>
      </w:r>
    </w:p>
    <w:p w14:paraId="72258CED" w14:textId="5012750C" w:rsidR="00A436C5" w:rsidRPr="00A0702A" w:rsidRDefault="00A436C5" w:rsidP="00A0702A">
      <w:pPr>
        <w:pStyle w:val="a3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0702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Типізація імен:</w:t>
      </w:r>
    </w:p>
    <w:p w14:paraId="71AC2FD5" w14:textId="58DD3282" w:rsidR="00A436C5" w:rsidRPr="00E61794" w:rsidRDefault="00A436C5" w:rsidP="00A436C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1794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="00A71571" w:rsidRPr="00E617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мена </w:t>
      </w:r>
      <w:r w:rsidRPr="00E617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класів таблиць мають назви, ідентичні самим таблицям.</w:t>
      </w:r>
    </w:p>
    <w:p w14:paraId="2F6033F2" w14:textId="0BC857E1" w:rsidR="00A436C5" w:rsidRPr="00E61794" w:rsidRDefault="00A71571" w:rsidP="00A436C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17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імена </w:t>
      </w:r>
      <w:r w:rsidR="00A436C5" w:rsidRPr="00E617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класів </w:t>
      </w:r>
      <w:r w:rsidR="00A436C5" w:rsidRPr="00E617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WPF </w:t>
      </w:r>
      <w:r w:rsidR="00A436C5" w:rsidRPr="00E617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сторінок закінчуються суффіксом </w:t>
      </w:r>
      <w:r w:rsidR="00A436C5" w:rsidRPr="00E617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“page”</w:t>
      </w:r>
    </w:p>
    <w:p w14:paraId="1FE000D2" w14:textId="5A4C3CCB" w:rsidR="00A436C5" w:rsidRPr="00E61794" w:rsidRDefault="00A436C5" w:rsidP="00A436C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17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імена класів </w:t>
      </w:r>
      <w:r w:rsidRPr="00E617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WPF</w:t>
      </w:r>
      <w:r w:rsidRPr="00E617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вікон закінчуються суффіксом </w:t>
      </w:r>
      <w:r w:rsidRPr="00E617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“window”</w:t>
      </w:r>
    </w:p>
    <w:p w14:paraId="39C514BC" w14:textId="4A8836BD" w:rsidR="00A436C5" w:rsidRPr="00E61794" w:rsidRDefault="00A436C5" w:rsidP="00A436C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17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імена контроллерів закінчуються суффіксом </w:t>
      </w:r>
      <w:r w:rsidRPr="00E617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“Control” </w:t>
      </w:r>
      <w:r w:rsidRPr="00E617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або </w:t>
      </w:r>
      <w:r w:rsidRPr="00E617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“Controller”</w:t>
      </w:r>
    </w:p>
    <w:p w14:paraId="7BF83E7C" w14:textId="22FADF36" w:rsidR="00A436C5" w:rsidRPr="00E61794" w:rsidRDefault="00A436C5" w:rsidP="00A436C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17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імена </w:t>
      </w:r>
      <w:r w:rsidRPr="00E617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UI-</w:t>
      </w:r>
      <w:r w:rsidRPr="00E61794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 мають суффікси такі, як назви об</w:t>
      </w:r>
      <w:r w:rsidRPr="00E617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’</w:t>
      </w:r>
      <w:r w:rsidRPr="00E617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єкту </w:t>
      </w:r>
      <w:r w:rsidRPr="00E617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WPF.</w:t>
      </w:r>
    </w:p>
    <w:p w14:paraId="2D13C416" w14:textId="6B609004" w:rsidR="00A71571" w:rsidRPr="00A0702A" w:rsidRDefault="00A0702A" w:rsidP="00A0702A">
      <w:pPr>
        <w:pStyle w:val="a3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02A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A71571" w:rsidRPr="00A0702A">
        <w:rPr>
          <w:rFonts w:ascii="Times New Roman" w:eastAsia="Times New Roman" w:hAnsi="Times New Roman" w:cs="Times New Roman"/>
          <w:sz w:val="28"/>
          <w:szCs w:val="28"/>
          <w:lang w:eastAsia="ru-RU"/>
        </w:rPr>
        <w:t>айменування способів</w:t>
      </w:r>
    </w:p>
    <w:p w14:paraId="6A564CDE" w14:textId="77777777" w:rsidR="00A71571" w:rsidRPr="00E61794" w:rsidRDefault="00A71571" w:rsidP="00A0702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179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</w:t>
      </w:r>
      <w:r w:rsidRPr="00E617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вали</w:t>
      </w:r>
      <w:r w:rsidRPr="00E617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конструкцію дієслово-об'єкт для іменування методів </w:t>
      </w:r>
      <w:r w:rsidRPr="00E617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E6179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 окремому випадку, для методів, які повертають значення, використову</w:t>
      </w:r>
      <w:r w:rsidRPr="00E617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вали</w:t>
      </w:r>
      <w:r w:rsidRPr="00E617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парі дієслово-об'єкт для дієслова «Get», а для об'єкта – опис значення, що повертається. </w:t>
      </w:r>
    </w:p>
    <w:p w14:paraId="554037EC" w14:textId="5F867061" w:rsidR="00E61794" w:rsidRPr="00A0702A" w:rsidRDefault="00E61794" w:rsidP="00A0702A">
      <w:pPr>
        <w:pStyle w:val="a3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02A">
        <w:rPr>
          <w:rFonts w:ascii="Times New Roman" w:eastAsia="Times New Roman" w:hAnsi="Times New Roman" w:cs="Times New Roman"/>
          <w:sz w:val="28"/>
          <w:szCs w:val="28"/>
          <w:lang w:eastAsia="ru-RU"/>
        </w:rPr>
        <w:t>Абревіатури</w:t>
      </w:r>
    </w:p>
    <w:p w14:paraId="39022965" w14:textId="581FC11C" w:rsidR="00E61794" w:rsidRPr="00E61794" w:rsidRDefault="00E61794" w:rsidP="00E6179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17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використанні абревіатур в іменах капіталізації підлягають абревіатури з двома символами, в інших абревіатурах необхідно призводити до верхнього регістру тільки перший символ.</w:t>
      </w:r>
    </w:p>
    <w:p w14:paraId="6E47B4F2" w14:textId="05941C23" w:rsidR="001118A3" w:rsidRPr="00E61794" w:rsidRDefault="00A71571" w:rsidP="00A436C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179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імен елементів керування</w:t>
      </w:r>
      <w:r w:rsidR="001118A3" w:rsidRPr="00E617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файлів з їх місцем знаходження</w:t>
      </w:r>
      <w:r w:rsidRPr="00E617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вказува</w:t>
      </w:r>
      <w:r w:rsidRPr="00E617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ли</w:t>
      </w:r>
      <w:r w:rsidRPr="00E617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префікси, які описують тип елемента. Наприклад:</w:t>
      </w:r>
      <w:r w:rsidR="001118A3" w:rsidRPr="00E617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ASUDBController.cs</w:t>
      </w:r>
      <w:r w:rsidRPr="00E617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118A3" w:rsidRPr="00E6179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1118A3" w:rsidRPr="00E617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database controller)</w:t>
      </w:r>
    </w:p>
    <w:p w14:paraId="03C6DEC8" w14:textId="49C0D356" w:rsidR="00E61794" w:rsidRDefault="00E61794" w:rsidP="00A0702A">
      <w:pPr>
        <w:pStyle w:val="a3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17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Читабельність коду</w:t>
      </w:r>
    </w:p>
    <w:p w14:paraId="5166CDC1" w14:textId="45D6ECE3" w:rsidR="00A71571" w:rsidRPr="00E61794" w:rsidRDefault="00A0702A" w:rsidP="00E61794">
      <w:pPr>
        <w:pStyle w:val="a3"/>
        <w:spacing w:after="0" w:line="276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="00E617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="00A71571" w:rsidRPr="00E617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икористову</w:t>
      </w:r>
      <w:r w:rsidR="001118A3" w:rsidRPr="00E617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ємо</w:t>
      </w:r>
      <w:r w:rsidR="00A71571" w:rsidRPr="00E617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порожній рядок між логічними секціями у вихідному файлі, класі, методі</w:t>
      </w:r>
      <w:r w:rsidR="001118A3" w:rsidRPr="00E617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читабельності коду</w:t>
      </w:r>
    </w:p>
    <w:p w14:paraId="2AA2CD66" w14:textId="17699964" w:rsidR="00E61794" w:rsidRDefault="00A71571" w:rsidP="00A0702A">
      <w:pPr>
        <w:pStyle w:val="a3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17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Об'єм коду</w:t>
      </w:r>
    </w:p>
    <w:p w14:paraId="457ADF89" w14:textId="42AE7A7A" w:rsidR="001118A3" w:rsidRPr="00E61794" w:rsidRDefault="00E61794" w:rsidP="00E61794">
      <w:pPr>
        <w:pStyle w:val="a3"/>
        <w:spacing w:after="0" w:line="276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17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Використовуємо модульність програми для зручності налаштування окремих програмних частин коду.</w:t>
      </w:r>
    </w:p>
    <w:p w14:paraId="29B4EE55" w14:textId="14B5F265" w:rsidR="00E61794" w:rsidRPr="00E61794" w:rsidRDefault="00E61794" w:rsidP="001118A3">
      <w:pPr>
        <w:pStyle w:val="a3"/>
        <w:spacing w:after="0" w:line="276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17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Файли контроллерів має найбільшу кількість рядків коду, але не більше 1000.</w:t>
      </w:r>
    </w:p>
    <w:p w14:paraId="2E59AE1E" w14:textId="0010626A" w:rsidR="00E61794" w:rsidRPr="00E61794" w:rsidRDefault="00E61794" w:rsidP="001118A3">
      <w:pPr>
        <w:pStyle w:val="a3"/>
        <w:spacing w:after="0" w:line="276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17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Файли коду </w:t>
      </w:r>
      <w:r w:rsidRPr="00E617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WPF</w:t>
      </w:r>
      <w:r w:rsidRPr="00E61794">
        <w:rPr>
          <w:rFonts w:ascii="Times New Roman" w:eastAsia="Times New Roman" w:hAnsi="Times New Roman" w:cs="Times New Roman"/>
          <w:sz w:val="28"/>
          <w:szCs w:val="28"/>
          <w:lang w:eastAsia="ru-RU"/>
        </w:rPr>
        <w:t>-с</w:t>
      </w:r>
      <w:r w:rsidRPr="00E617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торінок </w:t>
      </w:r>
      <w:r w:rsidRPr="00E6179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 не більше ніж 300 рядків коду</w:t>
      </w:r>
    </w:p>
    <w:p w14:paraId="71E20353" w14:textId="48371180" w:rsidR="00A71571" w:rsidRPr="00E61794" w:rsidRDefault="00E61794" w:rsidP="001118A3">
      <w:pPr>
        <w:pStyle w:val="a3"/>
        <w:spacing w:after="0" w:line="276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179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Файли коду вікон користувацького інтерфейсу мають в середньому 150 рядків коду</w:t>
      </w:r>
      <w:r w:rsidR="00A71571" w:rsidRPr="00E617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E617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="00A71571" w:rsidRPr="00E617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никали методів з більш ніж 5 аргументами, використовуйте структури передачі великої кількості параметрів; </w:t>
      </w:r>
    </w:p>
    <w:p w14:paraId="65B97279" w14:textId="5E19ACF9" w:rsidR="00366881" w:rsidRDefault="00366881" w:rsidP="00A436C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CE675E" w14:textId="1DC2C1FE" w:rsidR="00A0702A" w:rsidRDefault="00A0702A" w:rsidP="00A070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702A">
        <w:rPr>
          <w:rFonts w:ascii="Times New Roman" w:hAnsi="Times New Roman" w:cs="Times New Roman"/>
          <w:b/>
          <w:bCs/>
          <w:sz w:val="28"/>
          <w:szCs w:val="28"/>
        </w:rPr>
        <w:lastRenderedPageBreak/>
        <w:t>1.2 Приклад оформлення фрагменту коду обраною для проекту мовою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</w:t>
      </w:r>
      <w:r w:rsidRPr="00A0702A">
        <w:rPr>
          <w:rFonts w:ascii="Times New Roman" w:hAnsi="Times New Roman" w:cs="Times New Roman"/>
          <w:b/>
          <w:bCs/>
          <w:sz w:val="28"/>
          <w:szCs w:val="28"/>
        </w:rPr>
        <w:t>рограмування</w:t>
      </w:r>
    </w:p>
    <w:p w14:paraId="3A402B56" w14:textId="62C6D489" w:rsidR="00A0702A" w:rsidRDefault="00A0702A" w:rsidP="00A0702A">
      <w:pPr>
        <w:spacing w:after="0" w:line="276" w:lineRule="auto"/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00D4671C" wp14:editId="6A6B6664">
            <wp:extent cx="5940425" cy="3720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B307" w14:textId="77777777" w:rsidR="00A0702A" w:rsidRDefault="00A0702A">
      <w:pPr>
        <w:spacing w:line="259" w:lineRule="auto"/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1818615" w14:textId="4FAC9C47" w:rsidR="007320A8" w:rsidRDefault="007320A8" w:rsidP="00A71571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2. Розробка корпоративного стандарту оформлення інтерфейсту користувача.</w:t>
      </w:r>
    </w:p>
    <w:p w14:paraId="1C36AACD" w14:textId="2BF43DF0" w:rsidR="00A71571" w:rsidRPr="007320A8" w:rsidRDefault="00A71571" w:rsidP="007320A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="007320A8"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E756C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Стандарт оформлення інтерфейсу користувача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84DDF6C" w14:textId="77777777" w:rsidR="007320A8" w:rsidRDefault="007320A8" w:rsidP="007320A8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3431FBD" w14:textId="43336EA3" w:rsidR="009E756C" w:rsidRDefault="007320A8" w:rsidP="007320A8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Основними ф</w:t>
      </w:r>
      <w:r w:rsidR="009E756C">
        <w:rPr>
          <w:rFonts w:ascii="Times New Roman" w:hAnsi="Times New Roman" w:cs="Times New Roman"/>
          <w:sz w:val="28"/>
          <w:szCs w:val="28"/>
          <w:lang w:val="ru-RU"/>
        </w:rPr>
        <w:t xml:space="preserve">ормами інтерфейсу обрано прямокутники із закругленими кутами. </w:t>
      </w:r>
    </w:p>
    <w:p w14:paraId="4B841F72" w14:textId="505FAD41" w:rsidR="008F633E" w:rsidRDefault="007320A8" w:rsidP="007320A8">
      <w:pPr>
        <w:suppressAutoHyphens/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0340D" wp14:editId="41FE9F2E">
                <wp:simplePos x="0" y="0"/>
                <wp:positionH relativeFrom="column">
                  <wp:posOffset>3859530</wp:posOffset>
                </wp:positionH>
                <wp:positionV relativeFrom="paragraph">
                  <wp:posOffset>279400</wp:posOffset>
                </wp:positionV>
                <wp:extent cx="152400" cy="152400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rgbClr val="29AB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6F4A0" id="Прямоугольник 14" o:spid="_x0000_s1026" style="position:absolute;margin-left:303.9pt;margin-top:22pt;width:12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" fillcolor="#29abe2" stroked="f" strokeweight="1pt"/>
            </w:pict>
          </mc:Fallback>
        </mc:AlternateContent>
      </w:r>
      <w:r w:rsidR="008F63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AFCB4" wp14:editId="76B52493">
                <wp:simplePos x="0" y="0"/>
                <wp:positionH relativeFrom="column">
                  <wp:posOffset>1737360</wp:posOffset>
                </wp:positionH>
                <wp:positionV relativeFrom="paragraph">
                  <wp:posOffset>751840</wp:posOffset>
                </wp:positionV>
                <wp:extent cx="152400" cy="152400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rgbClr val="29C8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00871" id="Прямоугольник 15" o:spid="_x0000_s1026" style="position:absolute;margin-left:136.8pt;margin-top:59.2pt;width:12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" fillcolor="#29c8ff" stroked="f" strokeweight="1pt"/>
            </w:pict>
          </mc:Fallback>
        </mc:AlternateContent>
      </w:r>
      <w:r w:rsidR="009E75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2BAF0E" wp14:editId="70A77AE9">
                <wp:simplePos x="0" y="0"/>
                <wp:positionH relativeFrom="column">
                  <wp:posOffset>2679180</wp:posOffset>
                </wp:positionH>
                <wp:positionV relativeFrom="paragraph">
                  <wp:posOffset>501015</wp:posOffset>
                </wp:positionV>
                <wp:extent cx="152400" cy="152400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rgbClr val="C8F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63D3A" id="Прямоугольник 13" o:spid="_x0000_s1026" style="position:absolute;margin-left:210.95pt;margin-top:39.45pt;width:12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" fillcolor="#c8f0ff" stroked="f" strokeweight="1pt"/>
            </w:pict>
          </mc:Fallback>
        </mc:AlternateContent>
      </w:r>
      <w:r w:rsidR="009E756C">
        <w:rPr>
          <w:rFonts w:ascii="Times New Roman" w:hAnsi="Times New Roman" w:cs="Times New Roman"/>
          <w:sz w:val="28"/>
          <w:szCs w:val="28"/>
          <w:lang w:val="uk-UA"/>
        </w:rPr>
        <w:t xml:space="preserve">Загальний стиль у ніжно-голубих тонах, з додаванням чорних контурів з прозорістю 75%, верхня панель та контури вікон     </w:t>
      </w:r>
      <w:r w:rsidR="009E756C">
        <w:rPr>
          <w:rFonts w:ascii="Times New Roman" w:hAnsi="Times New Roman" w:cs="Times New Roman"/>
          <w:sz w:val="28"/>
          <w:szCs w:val="28"/>
        </w:rPr>
        <w:t>#</w:t>
      </w:r>
      <w:r w:rsidR="009E756C">
        <w:rPr>
          <w:rFonts w:ascii="Times New Roman" w:hAnsi="Times New Roman" w:cs="Times New Roman"/>
          <w:sz w:val="28"/>
          <w:szCs w:val="28"/>
          <w:lang w:val="uk-UA"/>
        </w:rPr>
        <w:t xml:space="preserve">29ABE2. Наповнення вкладених інформаційних комірок      </w:t>
      </w:r>
      <w:r w:rsidR="009E756C">
        <w:rPr>
          <w:rFonts w:ascii="Times New Roman" w:hAnsi="Times New Roman" w:cs="Times New Roman"/>
          <w:sz w:val="28"/>
          <w:szCs w:val="28"/>
        </w:rPr>
        <w:t>#</w:t>
      </w:r>
      <w:r w:rsidR="009E756C">
        <w:rPr>
          <w:rFonts w:ascii="Times New Roman" w:hAnsi="Times New Roman" w:cs="Times New Roman"/>
          <w:sz w:val="28"/>
          <w:szCs w:val="28"/>
          <w:lang w:val="uk-UA"/>
        </w:rPr>
        <w:t>C8F0FF з прозорістю 75%.</w:t>
      </w:r>
      <w:r w:rsidR="008F63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633E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Обрана вкладка набуває колір     </w:t>
      </w:r>
      <w:r w:rsidR="008F633E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>#</w:t>
      </w:r>
      <w:r w:rsidR="008F633E" w:rsidRPr="00A71571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>29C8FF</w:t>
      </w:r>
    </w:p>
    <w:p w14:paraId="0FE2D0A2" w14:textId="26B742D0" w:rsidR="009E756C" w:rsidRDefault="009E756C" w:rsidP="009E756C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3C87A484" w14:textId="0D1E2458" w:rsidR="009E756C" w:rsidRPr="00707777" w:rsidRDefault="009E756C" w:rsidP="009E756C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Радіус скруглення основного прямокутника вікна програми – 30</w:t>
      </w:r>
      <w:r>
        <w:rPr>
          <w:rFonts w:ascii="Times New Roman" w:hAnsi="Times New Roman" w:cs="Times New Roman"/>
          <w:sz w:val="28"/>
          <w:szCs w:val="28"/>
        </w:rPr>
        <w:t xml:space="preserve">px. </w:t>
      </w:r>
      <w:r>
        <w:rPr>
          <w:rFonts w:ascii="Times New Roman" w:hAnsi="Times New Roman" w:cs="Times New Roman"/>
          <w:sz w:val="28"/>
          <w:szCs w:val="28"/>
          <w:lang w:val="ru-RU"/>
        </w:rPr>
        <w:t>Радіус скруглення фонових великих комірок інтерфейсу – 10</w:t>
      </w:r>
      <w:r>
        <w:rPr>
          <w:rFonts w:ascii="Times New Roman" w:hAnsi="Times New Roman" w:cs="Times New Roman"/>
          <w:sz w:val="28"/>
          <w:szCs w:val="28"/>
        </w:rPr>
        <w:t>px</w:t>
      </w:r>
      <w:r>
        <w:rPr>
          <w:rFonts w:ascii="Times New Roman" w:hAnsi="Times New Roman" w:cs="Times New Roman"/>
          <w:sz w:val="28"/>
          <w:szCs w:val="28"/>
          <w:lang w:val="ru-RU"/>
        </w:rPr>
        <w:t>. Радіус скруглення</w:t>
      </w:r>
      <w:r w:rsidR="00707777">
        <w:rPr>
          <w:rFonts w:ascii="Times New Roman" w:hAnsi="Times New Roman" w:cs="Times New Roman"/>
          <w:sz w:val="28"/>
          <w:szCs w:val="28"/>
          <w:lang w:val="ru-RU"/>
        </w:rPr>
        <w:t xml:space="preserve"> кнопок – 4</w:t>
      </w:r>
      <w:r w:rsidR="00707777">
        <w:rPr>
          <w:rFonts w:ascii="Times New Roman" w:hAnsi="Times New Roman" w:cs="Times New Roman"/>
          <w:sz w:val="28"/>
          <w:szCs w:val="28"/>
        </w:rPr>
        <w:t>px</w:t>
      </w:r>
      <w:r w:rsidR="007077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433909" w14:textId="2B7F91FB" w:rsidR="009E756C" w:rsidRDefault="00A71571" w:rsidP="009E756C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Шрифтом інтерфейсу було обрано </w:t>
      </w:r>
      <w:r>
        <w:rPr>
          <w:rFonts w:ascii="Times New Roman" w:hAnsi="Times New Roman" w:cs="Times New Roman"/>
          <w:sz w:val="28"/>
          <w:szCs w:val="28"/>
        </w:rPr>
        <w:t>Myriad Pro</w:t>
      </w:r>
      <w:r>
        <w:rPr>
          <w:rFonts w:ascii="Times New Roman" w:hAnsi="Times New Roman" w:cs="Times New Roman"/>
          <w:sz w:val="28"/>
          <w:szCs w:val="28"/>
          <w:lang w:val="uk-UA"/>
        </w:rPr>
        <w:t>, колір тексту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чорний</w:t>
      </w:r>
      <w:r w:rsidR="0070777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3F64B46" w14:textId="05DB2ED4" w:rsidR="00E61794" w:rsidRDefault="00707777" w:rsidP="00E13D20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полях, які вимагають введення з клавіатури, додано підказки шрифтом</w:t>
      </w:r>
      <w:r>
        <w:rPr>
          <w:rFonts w:ascii="Times New Roman" w:hAnsi="Times New Roman" w:cs="Times New Roman"/>
          <w:sz w:val="28"/>
          <w:szCs w:val="28"/>
        </w:rPr>
        <w:t xml:space="preserve"> Segoe Print</w:t>
      </w:r>
      <w:r>
        <w:rPr>
          <w:rFonts w:ascii="Times New Roman" w:hAnsi="Times New Roman" w:cs="Times New Roman"/>
          <w:sz w:val="28"/>
          <w:szCs w:val="28"/>
          <w:lang w:val="ru-RU"/>
        </w:rPr>
        <w:t>, 20% прозорості.</w:t>
      </w:r>
    </w:p>
    <w:p w14:paraId="56D01719" w14:textId="248FCF7F" w:rsidR="00A71571" w:rsidRPr="00707777" w:rsidRDefault="00A71571" w:rsidP="00A71571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входу до свого облікового запису зроблено одне загальне вікно входу. Авторські права на цьому ж вікні – </w:t>
      </w:r>
      <w:r>
        <w:rPr>
          <w:rFonts w:ascii="Times New Roman" w:hAnsi="Times New Roman" w:cs="Times New Roman"/>
          <w:sz w:val="28"/>
          <w:szCs w:val="28"/>
        </w:rPr>
        <w:t xml:space="preserve">Myriad Pro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чорний </w:t>
      </w:r>
      <w:r>
        <w:rPr>
          <w:rFonts w:ascii="Times New Roman" w:hAnsi="Times New Roman" w:cs="Times New Roman"/>
          <w:sz w:val="28"/>
          <w:szCs w:val="28"/>
        </w:rPr>
        <w:t>12pt</w:t>
      </w:r>
      <w:r w:rsidR="009E756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20%</w:t>
      </w:r>
      <w:r w:rsidR="00707777">
        <w:rPr>
          <w:rFonts w:ascii="Times New Roman" w:hAnsi="Times New Roman" w:cs="Times New Roman"/>
          <w:sz w:val="28"/>
          <w:szCs w:val="28"/>
          <w:lang w:val="ru-RU"/>
        </w:rPr>
        <w:t xml:space="preserve"> прозорості.</w:t>
      </w:r>
    </w:p>
    <w:p w14:paraId="0812ED7B" w14:textId="76038297" w:rsidR="00A71571" w:rsidRDefault="00A71571" w:rsidP="00A71571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drawing>
          <wp:inline distT="0" distB="0" distL="0" distR="0" wp14:anchorId="44C88067" wp14:editId="7FB5CFBD">
            <wp:extent cx="2161540" cy="33807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7BA93" w14:textId="4B7EB121" w:rsidR="00A71571" w:rsidRDefault="00A71571" w:rsidP="00E13D20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Розпізнавання адміністратора/користувача/лікаря/відповідального за забезпечення та інших відбувається безпосередньо в базі даних.</w:t>
      </w:r>
    </w:p>
    <w:p w14:paraId="20E145FC" w14:textId="77777777" w:rsidR="00E13D20" w:rsidRDefault="00E13D20" w:rsidP="00A71571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17FF4748" w14:textId="77777777" w:rsidR="00E13D20" w:rsidRDefault="00E13D20" w:rsidP="00A71571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3A681A3E" w14:textId="77777777" w:rsidR="00E13D20" w:rsidRDefault="00E13D20" w:rsidP="00A71571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985F2C8" w14:textId="77777777" w:rsidR="00E13D20" w:rsidRDefault="00E13D20" w:rsidP="00A71571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45E0B674" w14:textId="77777777" w:rsidR="00E13D20" w:rsidRDefault="00E13D20" w:rsidP="00707777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CFD6DC5" w14:textId="21188CDD" w:rsidR="00A71571" w:rsidRDefault="00A71571" w:rsidP="00A71571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Головне вікно є також загальним, але його функціональний вміст вкладок в ньому змінюється залежно від прав, які надано </w:t>
      </w:r>
      <w:r w:rsidR="00707FE2">
        <w:rPr>
          <w:rFonts w:ascii="Times New Roman" w:hAnsi="Times New Roman" w:cs="Times New Roman"/>
          <w:sz w:val="28"/>
          <w:szCs w:val="28"/>
          <w:lang w:val="ru-RU"/>
        </w:rPr>
        <w:t>авторизованому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обліковому запису.</w:t>
      </w:r>
    </w:p>
    <w:p w14:paraId="31690CA3" w14:textId="70177184" w:rsidR="00A71571" w:rsidRDefault="00A71571" w:rsidP="00A71571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drawing>
          <wp:inline distT="0" distB="0" distL="0" distR="0" wp14:anchorId="5AF2D1CC" wp14:editId="71414B24">
            <wp:extent cx="5936615" cy="333883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091D" w14:textId="0E24A873" w:rsidR="005F4168" w:rsidRDefault="005F4168" w:rsidP="00A71571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</w:pPr>
    </w:p>
    <w:p w14:paraId="5CF7ED05" w14:textId="1E96C71E" w:rsidR="005F4168" w:rsidRPr="005F4168" w:rsidRDefault="005F4168" w:rsidP="00A71571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Вікно списку лікарів</w:t>
      </w:r>
    </w:p>
    <w:p w14:paraId="08BD8A24" w14:textId="454D80B8" w:rsidR="00A71571" w:rsidRDefault="008F4146" w:rsidP="000655E2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4FDC33" wp14:editId="17BF63B3">
            <wp:extent cx="5936615" cy="3338830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8BA5" w14:textId="09DD0EDE" w:rsidR="00A71571" w:rsidRPr="000655E2" w:rsidRDefault="005F4168" w:rsidP="00A71571">
      <w:pPr>
        <w:spacing w:line="259" w:lineRule="auto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Червоною зоною виділені дані, видимі тількии для адміністратора та головного лікаря. Стрілкою позначено, що буде можливіть скроллу вниз, т</w:t>
      </w:r>
      <w:r w:rsidR="000655E2">
        <w:rPr>
          <w:rFonts w:ascii="Times New Roman" w:eastAsia="Times New Roman" w:hAnsi="Times New Roman" w:cs="Times New Roman"/>
          <w:sz w:val="28"/>
          <w:szCs w:val="20"/>
          <w:lang w:eastAsia="ar-SA"/>
        </w:rPr>
        <w:t>и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м самим </w:t>
      </w:r>
      <w:r w:rsidR="000655E2">
        <w:rPr>
          <w:rFonts w:ascii="Times New Roman" w:eastAsia="Times New Roman" w:hAnsi="Times New Roman" w:cs="Times New Roman"/>
          <w:sz w:val="28"/>
          <w:szCs w:val="20"/>
          <w:lang w:eastAsia="ar-SA"/>
        </w:rPr>
        <w:t>ховаючи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основні дані лікаря, залишаючи у вікні лише таблицю історії 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lastRenderedPageBreak/>
        <w:t>прийомів.</w:t>
      </w:r>
      <w:r w:rsidR="000655E2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«+»</w:t>
      </w:r>
      <w:r w:rsidR="000655E2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 xml:space="preserve"> </w:t>
      </w:r>
      <w:r w:rsidR="000655E2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для додавання лікарів буде видимий лише для головного лікаря та </w:t>
      </w:r>
      <w:r w:rsidR="00707777">
        <w:rPr>
          <w:rFonts w:ascii="Times New Roman" w:eastAsia="Times New Roman" w:hAnsi="Times New Roman" w:cs="Times New Roman"/>
          <w:sz w:val="28"/>
          <w:szCs w:val="20"/>
          <w:lang w:eastAsia="ar-SA"/>
        </w:rPr>
        <w:t>адміністратора</w:t>
      </w:r>
      <w:r w:rsidR="000655E2">
        <w:rPr>
          <w:rFonts w:ascii="Times New Roman" w:eastAsia="Times New Roman" w:hAnsi="Times New Roman" w:cs="Times New Roman"/>
          <w:sz w:val="28"/>
          <w:szCs w:val="20"/>
          <w:lang w:eastAsia="ar-SA"/>
        </w:rPr>
        <w:t>.</w:t>
      </w:r>
    </w:p>
    <w:p w14:paraId="06D2741C" w14:textId="030E5D24" w:rsidR="00A71571" w:rsidRPr="000655E2" w:rsidRDefault="000655E2" w:rsidP="000655E2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Вкладка пацієнтів. </w:t>
      </w:r>
    </w:p>
    <w:p w14:paraId="6C00EAA0" w14:textId="5917E304" w:rsidR="000655E2" w:rsidRDefault="000655E2">
      <w:r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drawing>
          <wp:inline distT="0" distB="0" distL="0" distR="0" wp14:anchorId="1E93C223" wp14:editId="26613738">
            <wp:extent cx="5936615" cy="333883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A333" w14:textId="77777777" w:rsidR="00707777" w:rsidRPr="000655E2" w:rsidRDefault="00707777" w:rsidP="00707777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Додавання доступне усім окрім керівникам забезпечення.</w:t>
      </w:r>
    </w:p>
    <w:p w14:paraId="046CE3BE" w14:textId="77777777" w:rsidR="00707777" w:rsidRDefault="00707777"/>
    <w:p w14:paraId="141220A5" w14:textId="77777777" w:rsidR="00366881" w:rsidRDefault="00366881">
      <w:pPr>
        <w:rPr>
          <w:rFonts w:ascii="Times New Roman" w:hAnsi="Times New Roman" w:cs="Times New Roman"/>
          <w:sz w:val="28"/>
          <w:szCs w:val="28"/>
        </w:rPr>
      </w:pPr>
      <w:r w:rsidRPr="00366881">
        <w:rPr>
          <w:rFonts w:ascii="Times New Roman" w:hAnsi="Times New Roman" w:cs="Times New Roman"/>
          <w:sz w:val="28"/>
          <w:szCs w:val="28"/>
        </w:rPr>
        <w:t>Вкладка</w:t>
      </w:r>
      <w:r>
        <w:rPr>
          <w:rFonts w:ascii="Times New Roman" w:hAnsi="Times New Roman" w:cs="Times New Roman"/>
          <w:sz w:val="28"/>
          <w:szCs w:val="28"/>
        </w:rPr>
        <w:t xml:space="preserve"> процедур: </w:t>
      </w:r>
    </w:p>
    <w:p w14:paraId="0BD81B5D" w14:textId="4DC218F4" w:rsidR="00366881" w:rsidRDefault="0036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EB4F6" wp14:editId="64207F57">
            <wp:extent cx="5936615" cy="3338830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A63BA" w14:textId="10EBF161" w:rsidR="00366881" w:rsidRDefault="0036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Відстежування записів на процедури, та стану їх виконання.</w:t>
      </w:r>
    </w:p>
    <w:p w14:paraId="4697CDE9" w14:textId="48C33BE9" w:rsidR="00366881" w:rsidRDefault="00366881">
      <w:pPr>
        <w:rPr>
          <w:rFonts w:ascii="Times New Roman" w:hAnsi="Times New Roman" w:cs="Times New Roman"/>
          <w:sz w:val="28"/>
          <w:szCs w:val="28"/>
        </w:rPr>
      </w:pPr>
    </w:p>
    <w:p w14:paraId="04DE3270" w14:textId="5B41AF87" w:rsidR="00366881" w:rsidRDefault="00366881">
      <w:pPr>
        <w:rPr>
          <w:rFonts w:ascii="Times New Roman" w:hAnsi="Times New Roman" w:cs="Times New Roman"/>
          <w:sz w:val="28"/>
          <w:szCs w:val="28"/>
        </w:rPr>
      </w:pPr>
    </w:p>
    <w:p w14:paraId="49E1C4D0" w14:textId="77777777" w:rsidR="00707777" w:rsidRDefault="00707777">
      <w:pPr>
        <w:rPr>
          <w:rFonts w:ascii="Times New Roman" w:hAnsi="Times New Roman" w:cs="Times New Roman"/>
          <w:sz w:val="28"/>
          <w:szCs w:val="28"/>
        </w:rPr>
      </w:pPr>
    </w:p>
    <w:p w14:paraId="70477F3A" w14:textId="4FA6B7B0" w:rsidR="008F4146" w:rsidRPr="008F4146" w:rsidRDefault="008F4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матеріального забезпечення</w:t>
      </w:r>
      <w:r w:rsidR="00366881">
        <w:rPr>
          <w:rFonts w:ascii="Times New Roman" w:hAnsi="Times New Roman" w:cs="Times New Roman"/>
          <w:sz w:val="28"/>
          <w:szCs w:val="28"/>
        </w:rPr>
        <w:t>:</w:t>
      </w:r>
    </w:p>
    <w:p w14:paraId="038B5AC9" w14:textId="11911D1E" w:rsidR="000655E2" w:rsidRDefault="008F4146">
      <w:r>
        <w:rPr>
          <w:noProof/>
        </w:rPr>
        <w:drawing>
          <wp:inline distT="0" distB="0" distL="0" distR="0" wp14:anchorId="043B179A" wp14:editId="726396E7">
            <wp:extent cx="5940425" cy="33413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C591" w14:textId="54A32423" w:rsidR="00366881" w:rsidRDefault="0036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налаштувань буде доповнюватись </w:t>
      </w:r>
      <w:r w:rsidR="00B0025B">
        <w:rPr>
          <w:rFonts w:ascii="Times New Roman" w:hAnsi="Times New Roman" w:cs="Times New Roman"/>
          <w:sz w:val="28"/>
          <w:szCs w:val="28"/>
        </w:rPr>
        <w:t xml:space="preserve">після </w:t>
      </w:r>
      <w:r>
        <w:rPr>
          <w:rFonts w:ascii="Times New Roman" w:hAnsi="Times New Roman" w:cs="Times New Roman"/>
          <w:sz w:val="28"/>
          <w:szCs w:val="28"/>
        </w:rPr>
        <w:t>першої версії, коли буде додано більший функціонал.</w:t>
      </w:r>
    </w:p>
    <w:p w14:paraId="36692FA7" w14:textId="6B2BE571" w:rsidR="00366881" w:rsidRDefault="0036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програму – вікно авторських прав, розробників та призначення програми.</w:t>
      </w:r>
    </w:p>
    <w:p w14:paraId="3DD71E88" w14:textId="250BDAA1" w:rsidR="00366881" w:rsidRDefault="0036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Допомога – вікно з короткими підказками щодо користування програмою.</w:t>
      </w:r>
    </w:p>
    <w:p w14:paraId="424B0BD6" w14:textId="25231DEB" w:rsidR="00E61794" w:rsidRPr="00E61794" w:rsidRDefault="00E6179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Кінцева візуальна складова програми може бути доповнена у зв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язку із розширенням функціоналу програми, але це не вплине не загальний стиль </w:t>
      </w:r>
      <w:r w:rsidR="00F1244C">
        <w:rPr>
          <w:rFonts w:ascii="Times New Roman" w:hAnsi="Times New Roman" w:cs="Times New Roman"/>
          <w:i/>
          <w:iCs/>
          <w:sz w:val="28"/>
          <w:szCs w:val="28"/>
        </w:rPr>
        <w:t>програми та її інтуітивність у використанні.</w:t>
      </w:r>
    </w:p>
    <w:sectPr w:rsidR="00E61794" w:rsidRPr="00E61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746E"/>
    <w:multiLevelType w:val="hybridMultilevel"/>
    <w:tmpl w:val="73FCEC6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BF13FC8"/>
    <w:multiLevelType w:val="hybridMultilevel"/>
    <w:tmpl w:val="2020F718"/>
    <w:lvl w:ilvl="0" w:tplc="93CC93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61C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8C53FFD"/>
    <w:multiLevelType w:val="hybridMultilevel"/>
    <w:tmpl w:val="3DD6BA5E"/>
    <w:lvl w:ilvl="0" w:tplc="93CC93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77FC3"/>
    <w:multiLevelType w:val="hybridMultilevel"/>
    <w:tmpl w:val="78083C50"/>
    <w:lvl w:ilvl="0" w:tplc="93CC93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067FF"/>
    <w:multiLevelType w:val="hybridMultilevel"/>
    <w:tmpl w:val="AB2AF1EA"/>
    <w:lvl w:ilvl="0" w:tplc="93CC93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6D"/>
    <w:rsid w:val="000655E2"/>
    <w:rsid w:val="000B6FAE"/>
    <w:rsid w:val="001118A3"/>
    <w:rsid w:val="00366881"/>
    <w:rsid w:val="0042768C"/>
    <w:rsid w:val="005F4168"/>
    <w:rsid w:val="00707777"/>
    <w:rsid w:val="00707FE2"/>
    <w:rsid w:val="007320A8"/>
    <w:rsid w:val="00750B7D"/>
    <w:rsid w:val="008F4146"/>
    <w:rsid w:val="008F633E"/>
    <w:rsid w:val="009E756C"/>
    <w:rsid w:val="00A0702A"/>
    <w:rsid w:val="00A436C5"/>
    <w:rsid w:val="00A71571"/>
    <w:rsid w:val="00B0025B"/>
    <w:rsid w:val="00E13D20"/>
    <w:rsid w:val="00E61794"/>
    <w:rsid w:val="00ED270B"/>
    <w:rsid w:val="00F1244C"/>
    <w:rsid w:val="00F2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904C"/>
  <w15:chartTrackingRefBased/>
  <w15:docId w15:val="{11B14718-BD95-404F-B8FD-A4BDF5D9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02A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571"/>
    <w:pPr>
      <w:ind w:left="720"/>
      <w:contextualSpacing/>
    </w:pPr>
  </w:style>
  <w:style w:type="paragraph" w:customStyle="1" w:styleId="Standard">
    <w:name w:val="Standard"/>
    <w:rsid w:val="00A71571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3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8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Рудик</dc:creator>
  <cp:keywords/>
  <dc:description/>
  <cp:lastModifiedBy>Денис Рудик</cp:lastModifiedBy>
  <cp:revision>8</cp:revision>
  <dcterms:created xsi:type="dcterms:W3CDTF">2021-12-10T09:48:00Z</dcterms:created>
  <dcterms:modified xsi:type="dcterms:W3CDTF">2021-12-10T15:37:00Z</dcterms:modified>
</cp:coreProperties>
</file>