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00D13" w:rsidRPr="00800D13" w:rsidTr="001A1BC0">
        <w:trPr>
          <w:jc w:val="center"/>
        </w:trPr>
        <w:tc>
          <w:tcPr>
            <w:tcW w:w="4928" w:type="dxa"/>
            <w:vAlign w:val="center"/>
          </w:tcPr>
          <w:p w:rsidR="00800D13" w:rsidRPr="00800D13" w:rsidRDefault="00800D13" w:rsidP="00800D1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00D13">
              <w:rPr>
                <w:rFonts w:ascii="Segoe UI" w:hAnsi="Segoe UI" w:cs="Segoe UI"/>
                <w:b/>
                <w:color w:val="212121"/>
                <w:sz w:val="28"/>
                <w:szCs w:val="28"/>
                <w:shd w:val="clear" w:color="auto" w:fill="FFFFFF"/>
              </w:rPr>
              <w:t>Текущий статус (состояние)</w:t>
            </w:r>
            <w:r w:rsidR="00BF2330">
              <w:rPr>
                <w:rFonts w:ascii="Segoe UI" w:hAnsi="Segoe UI" w:cs="Segoe UI"/>
                <w:b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Pr="00800D13">
              <w:rPr>
                <w:rFonts w:ascii="Segoe UI" w:hAnsi="Segoe UI" w:cs="Segoe UI"/>
                <w:b/>
                <w:color w:val="212121"/>
                <w:sz w:val="28"/>
                <w:szCs w:val="28"/>
                <w:shd w:val="clear" w:color="auto" w:fill="FFFFFF"/>
              </w:rPr>
              <w:t>карьеры</w:t>
            </w:r>
          </w:p>
        </w:tc>
        <w:tc>
          <w:tcPr>
            <w:tcW w:w="4929" w:type="dxa"/>
            <w:vAlign w:val="center"/>
          </w:tcPr>
          <w:p w:rsidR="00800D13" w:rsidRPr="00800D13" w:rsidRDefault="00800D13" w:rsidP="00800D13">
            <w:pPr>
              <w:jc w:val="center"/>
              <w:rPr>
                <w:b/>
                <w:sz w:val="28"/>
                <w:szCs w:val="28"/>
              </w:rPr>
            </w:pPr>
            <w:r w:rsidRPr="00800D13">
              <w:rPr>
                <w:rFonts w:ascii="Segoe UI" w:hAnsi="Segoe UI" w:cs="Segoe UI"/>
                <w:b/>
                <w:color w:val="212121"/>
                <w:sz w:val="28"/>
                <w:szCs w:val="28"/>
                <w:shd w:val="clear" w:color="auto" w:fill="FFFFFF"/>
              </w:rPr>
              <w:t>График карьерных целей на 1-2 года</w:t>
            </w:r>
          </w:p>
        </w:tc>
        <w:tc>
          <w:tcPr>
            <w:tcW w:w="4929" w:type="dxa"/>
            <w:vAlign w:val="center"/>
          </w:tcPr>
          <w:p w:rsidR="00800D13" w:rsidRPr="00800D13" w:rsidRDefault="00800D13" w:rsidP="00800D13">
            <w:pPr>
              <w:jc w:val="center"/>
              <w:rPr>
                <w:b/>
                <w:sz w:val="28"/>
                <w:szCs w:val="28"/>
              </w:rPr>
            </w:pPr>
            <w:r w:rsidRPr="00800D13">
              <w:rPr>
                <w:rFonts w:ascii="Segoe UI" w:hAnsi="Segoe UI" w:cs="Segoe UI"/>
                <w:b/>
                <w:color w:val="212121"/>
                <w:sz w:val="28"/>
                <w:szCs w:val="28"/>
                <w:shd w:val="clear" w:color="auto" w:fill="FFFFFF"/>
              </w:rPr>
              <w:t>График карьерных целей на 4-5 лет.</w:t>
            </w:r>
          </w:p>
        </w:tc>
      </w:tr>
      <w:tr w:rsidR="00800D13" w:rsidRPr="00800D13" w:rsidTr="001A1BC0">
        <w:trPr>
          <w:jc w:val="center"/>
        </w:trPr>
        <w:tc>
          <w:tcPr>
            <w:tcW w:w="4928" w:type="dxa"/>
            <w:vAlign w:val="center"/>
          </w:tcPr>
          <w:p w:rsidR="00800D13" w:rsidRPr="00800D13" w:rsidRDefault="00800D13" w:rsidP="00800D13">
            <w:pPr>
              <w:jc w:val="center"/>
              <w:rPr>
                <w:rFonts w:ascii="Segoe UI" w:hAnsi="Segoe UI" w:cs="Segoe UI"/>
                <w:b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929" w:type="dxa"/>
            <w:vAlign w:val="center"/>
          </w:tcPr>
          <w:p w:rsidR="00800D13" w:rsidRDefault="00800D13" w:rsidP="00800D13">
            <w:pPr>
              <w:jc w:val="center"/>
              <w:rPr>
                <w:rFonts w:ascii="Segoe UI" w:hAnsi="Segoe UI" w:cs="Segoe UI"/>
                <w:b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929" w:type="dxa"/>
            <w:vAlign w:val="center"/>
          </w:tcPr>
          <w:p w:rsidR="00800D13" w:rsidRDefault="00800D13" w:rsidP="00800D13">
            <w:pPr>
              <w:jc w:val="center"/>
              <w:rPr>
                <w:rFonts w:ascii="Segoe UI" w:hAnsi="Segoe UI" w:cs="Segoe UI"/>
                <w:b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800D13" w:rsidRPr="00800D13" w:rsidTr="001A1BC0">
        <w:trPr>
          <w:trHeight w:val="1043"/>
          <w:jc w:val="center"/>
        </w:trPr>
        <w:tc>
          <w:tcPr>
            <w:tcW w:w="4928" w:type="dxa"/>
          </w:tcPr>
          <w:p w:rsidR="00800D13" w:rsidRPr="00B82902" w:rsidRDefault="00800D13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Военный пенсионер со средним уровнем дохода и целью значительного повышения этого дохода.</w:t>
            </w:r>
          </w:p>
        </w:tc>
        <w:tc>
          <w:tcPr>
            <w:tcW w:w="4929" w:type="dxa"/>
          </w:tcPr>
          <w:p w:rsidR="00800D13" w:rsidRPr="00B82902" w:rsidRDefault="00C0670F" w:rsidP="00C0670F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С учётом имеющегося дохода (пенсия) работать на любых должностях с оплатой от 40+ тысяч рублей, с опцией роста з\</w:t>
            </w:r>
            <w:proofErr w:type="gramStart"/>
            <w:r>
              <w:rPr>
                <w:rFonts w:ascii="Arial" w:hAnsi="Arial" w:cs="Arial"/>
                <w:color w:val="212121"/>
                <w:shd w:val="clear" w:color="auto" w:fill="FFFFFF"/>
              </w:rPr>
              <w:t>п</w:t>
            </w:r>
            <w:proofErr w:type="gram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, для приобретения практического опыта и умений в выбранной сфере </w:t>
            </w:r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IT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индустрии. </w:t>
            </w:r>
          </w:p>
        </w:tc>
        <w:tc>
          <w:tcPr>
            <w:tcW w:w="4929" w:type="dxa"/>
          </w:tcPr>
          <w:p w:rsidR="00800D13" w:rsidRPr="00B82902" w:rsidRDefault="00BF2330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Выход на уровень дохода в верхнюю треть границы по отрасли. </w:t>
            </w:r>
          </w:p>
        </w:tc>
      </w:tr>
      <w:tr w:rsidR="00800D13" w:rsidRPr="00800D13" w:rsidTr="001A1BC0">
        <w:trPr>
          <w:trHeight w:val="1131"/>
          <w:jc w:val="center"/>
        </w:trPr>
        <w:tc>
          <w:tcPr>
            <w:tcW w:w="4928" w:type="dxa"/>
          </w:tcPr>
          <w:p w:rsidR="00800D13" w:rsidRPr="00B82902" w:rsidRDefault="00800D13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gramStart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Удовлетворен</w:t>
            </w:r>
            <w:proofErr w:type="gramEnd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 графиком и форматом занятости: понятная работа по установленным </w:t>
            </w:r>
            <w:proofErr w:type="spellStart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дедлайнам</w:t>
            </w:r>
            <w:proofErr w:type="spellEnd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 в удаленно-онлайн формате выполнения задач.</w:t>
            </w:r>
          </w:p>
        </w:tc>
        <w:tc>
          <w:tcPr>
            <w:tcW w:w="4929" w:type="dxa"/>
          </w:tcPr>
          <w:p w:rsidR="00800D13" w:rsidRPr="00B82902" w:rsidRDefault="00C0670F" w:rsidP="00C0670F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Для наработки практического  опыта и умений возможно рассмотрение и трудоустройство на должности с гибридным графиком работы, либо на месте работодателя. </w:t>
            </w:r>
          </w:p>
        </w:tc>
        <w:tc>
          <w:tcPr>
            <w:tcW w:w="4929" w:type="dxa"/>
          </w:tcPr>
          <w:p w:rsidR="00800D13" w:rsidRPr="00C0670F" w:rsidRDefault="00BF2330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Максимально сохранить возможность работы по понятным </w:t>
            </w:r>
            <w:proofErr w:type="spellStart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дедлайнам</w:t>
            </w:r>
            <w:proofErr w:type="spellEnd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 с возможностью собственного планирования работы, </w:t>
            </w:r>
            <w:proofErr w:type="gramStart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формат</w:t>
            </w:r>
            <w:proofErr w:type="gramEnd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 удаленный с возможностью посещения офиса для общения и участия в корпоративных процессах\мероприятиях.</w:t>
            </w:r>
          </w:p>
          <w:p w:rsidR="001A1BC0" w:rsidRPr="00C0670F" w:rsidRDefault="001A1BC0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</w:tc>
      </w:tr>
      <w:tr w:rsidR="00800D13" w:rsidRPr="00800D13" w:rsidTr="001A1BC0">
        <w:trPr>
          <w:trHeight w:val="1656"/>
          <w:jc w:val="center"/>
        </w:trPr>
        <w:tc>
          <w:tcPr>
            <w:tcW w:w="4928" w:type="dxa"/>
          </w:tcPr>
          <w:p w:rsidR="00800D13" w:rsidRPr="00C0670F" w:rsidRDefault="00800D13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Интерес к различным проектам существует, однако нет 100% определенности в направлении своего развития в ИТ. Есть понимание, что больше увлекают неразработческие специальности: </w:t>
            </w:r>
            <w:r w:rsidRPr="00B82902"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DevOps</w:t>
            </w: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, системное админист</w:t>
            </w:r>
            <w:r w:rsidR="00BF2330" w:rsidRPr="00B82902">
              <w:rPr>
                <w:rFonts w:ascii="Arial" w:hAnsi="Arial" w:cs="Arial"/>
                <w:color w:val="212121"/>
                <w:shd w:val="clear" w:color="auto" w:fill="FFFFFF"/>
              </w:rPr>
              <w:t>рирование; разработка и управление сетевыми конфигурациями.</w:t>
            </w:r>
          </w:p>
          <w:p w:rsidR="001A1BC0" w:rsidRPr="00C0670F" w:rsidRDefault="001A1BC0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4929" w:type="dxa"/>
          </w:tcPr>
          <w:p w:rsidR="00800D13" w:rsidRPr="00C0670F" w:rsidRDefault="00C0670F" w:rsidP="00C0670F">
            <w:pP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Постоянное изучение работы со стеками по направлению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Devops</w:t>
            </w:r>
            <w:proofErr w:type="spellEnd"/>
            <w:r w:rsidRPr="00C0670F"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Docker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Grafana</w:t>
            </w:r>
            <w:proofErr w:type="spellEnd"/>
            <w:r w:rsidRPr="00C0670F"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Zabbix</w:t>
            </w:r>
            <w:proofErr w:type="spellEnd"/>
            <w:r w:rsidRPr="00C0670F"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Kubernetes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и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т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.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п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.</w:t>
            </w:r>
          </w:p>
          <w:p w:rsidR="00C0670F" w:rsidRPr="00C0670F" w:rsidRDefault="00C0670F" w:rsidP="00C0670F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Максимально наработать практический опыт на любых должностях.</w:t>
            </w:r>
          </w:p>
        </w:tc>
        <w:tc>
          <w:tcPr>
            <w:tcW w:w="4929" w:type="dxa"/>
          </w:tcPr>
          <w:p w:rsidR="00800D13" w:rsidRPr="00B82902" w:rsidRDefault="00B82902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Определенность в сфере собственного применения в ИТ-отрасли. Умения и практические навыки участия </w:t>
            </w: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br/>
              <w:t>в процессах разработки и внедрения продуктов.</w:t>
            </w:r>
          </w:p>
        </w:tc>
      </w:tr>
      <w:tr w:rsidR="00800D13" w:rsidRPr="00800D13" w:rsidTr="001A1BC0">
        <w:trPr>
          <w:trHeight w:val="849"/>
          <w:jc w:val="center"/>
        </w:trPr>
        <w:tc>
          <w:tcPr>
            <w:tcW w:w="4928" w:type="dxa"/>
          </w:tcPr>
          <w:p w:rsidR="00BF2330" w:rsidRPr="00C0670F" w:rsidRDefault="00BF2330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Не в полной мере реализовано наличие собственной команды единомышленников и работа над общими проектами.</w:t>
            </w:r>
          </w:p>
          <w:p w:rsidR="001A1BC0" w:rsidRPr="001A1BC0" w:rsidRDefault="001A1BC0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4929" w:type="dxa"/>
          </w:tcPr>
          <w:p w:rsidR="00800D13" w:rsidRDefault="00C0670F" w:rsidP="00C0670F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Расширять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коммьюнити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, привлекать к себе единомышленников, талантливых и способных разработчиков и не только  для возможной реализации собственных проектов, либо для выполнения проектов на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аутсорсе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:rsidR="00C0670F" w:rsidRPr="00B82902" w:rsidRDefault="00C0670F" w:rsidP="00C0670F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4929" w:type="dxa"/>
          </w:tcPr>
          <w:p w:rsidR="00800D13" w:rsidRPr="00B82902" w:rsidRDefault="00B82902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Работа/участие исключительно (максимально возможно) в командных проектах.</w:t>
            </w:r>
          </w:p>
        </w:tc>
      </w:tr>
      <w:tr w:rsidR="00800D13" w:rsidRPr="00800D13" w:rsidTr="001A1BC0">
        <w:trPr>
          <w:trHeight w:val="1656"/>
          <w:jc w:val="center"/>
        </w:trPr>
        <w:tc>
          <w:tcPr>
            <w:tcW w:w="4928" w:type="dxa"/>
          </w:tcPr>
          <w:p w:rsidR="00800D13" w:rsidRPr="00B82902" w:rsidRDefault="00BF2330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Имея богаты управленческий опыт в </w:t>
            </w:r>
            <w:proofErr w:type="gramStart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ИТ</w:t>
            </w:r>
            <w:proofErr w:type="gramEnd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 (по старому месту службы) в настоящее время в отсутствие работы и участия в реальных проектах карьерного и профессионального роста и статуса нет, хотя внутренне знаю о своих возможностях и потенциале.</w:t>
            </w:r>
          </w:p>
        </w:tc>
        <w:tc>
          <w:tcPr>
            <w:tcW w:w="4929" w:type="dxa"/>
          </w:tcPr>
          <w:p w:rsidR="00C0670F" w:rsidRDefault="00C0670F" w:rsidP="00C0670F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Расширять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коммьюнити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, привлекать к себе единомышленников, талантливых и способных разработчиков и не только для возможной реализации собственных проектов, либо для выполнения проектов на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аутсорсе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:rsidR="00800D13" w:rsidRPr="00B82902" w:rsidRDefault="00800D13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4929" w:type="dxa"/>
          </w:tcPr>
          <w:p w:rsidR="00800D13" w:rsidRPr="00B82902" w:rsidRDefault="00B82902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Добиться (максимально приблизиться) профессионального уровня </w:t>
            </w:r>
            <w:r w:rsidRPr="00B82902"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middle</w:t>
            </w: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. Занимать позицию </w:t>
            </w:r>
            <w:proofErr w:type="spellStart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тимлида</w:t>
            </w:r>
            <w:proofErr w:type="spellEnd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, руководителя проекта\направления.</w:t>
            </w:r>
          </w:p>
        </w:tc>
      </w:tr>
      <w:tr w:rsidR="00800D13" w:rsidRPr="00800D13" w:rsidTr="001A1BC0">
        <w:trPr>
          <w:trHeight w:val="1656"/>
          <w:jc w:val="center"/>
        </w:trPr>
        <w:tc>
          <w:tcPr>
            <w:tcW w:w="4928" w:type="dxa"/>
          </w:tcPr>
          <w:p w:rsidR="00800D13" w:rsidRPr="00B82902" w:rsidRDefault="00BF2330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lastRenderedPageBreak/>
              <w:t xml:space="preserve">На данный момент вопросы практического саморазвития </w:t>
            </w:r>
            <w:proofErr w:type="spellStart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стоЯт</w:t>
            </w:r>
            <w:proofErr w:type="spellEnd"/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 xml:space="preserve"> на первом месте, о чем говорит постоянное прохождение онлайн курсов по разработке и практическое участие в проекте «Школа 21».</w:t>
            </w:r>
          </w:p>
        </w:tc>
        <w:tc>
          <w:tcPr>
            <w:tcW w:w="4929" w:type="dxa"/>
          </w:tcPr>
          <w:p w:rsidR="00800D13" w:rsidRPr="00C0670F" w:rsidRDefault="00C0670F" w:rsidP="00C0670F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Максимальное теоретическое и практическое изучение стеков и технологий </w:t>
            </w:r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DevOps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Добиться профессионального владения инструментами: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Docker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Grafana</w:t>
            </w:r>
            <w:proofErr w:type="spellEnd"/>
            <w:r w:rsidRPr="00C0670F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Zabbix</w:t>
            </w:r>
            <w:proofErr w:type="spellEnd"/>
            <w:r w:rsidRPr="00C0670F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12121"/>
                <w:shd w:val="clear" w:color="auto" w:fill="FFFFFF"/>
                <w:lang w:val="en-US"/>
              </w:rPr>
              <w:t>Kubernetes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и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т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п</w:t>
            </w:r>
            <w:r w:rsidRPr="00C0670F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  <w:bookmarkStart w:id="0" w:name="_GoBack"/>
            <w:bookmarkEnd w:id="0"/>
          </w:p>
        </w:tc>
        <w:tc>
          <w:tcPr>
            <w:tcW w:w="4929" w:type="dxa"/>
          </w:tcPr>
          <w:p w:rsidR="00800D13" w:rsidRPr="00B82902" w:rsidRDefault="00B82902" w:rsidP="001A1BC0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B82902">
              <w:rPr>
                <w:rFonts w:ascii="Arial" w:hAnsi="Arial" w:cs="Arial"/>
                <w:color w:val="212121"/>
                <w:shd w:val="clear" w:color="auto" w:fill="FFFFFF"/>
              </w:rPr>
              <w:t>Не останавливаться в собственном саморазвитии ни на минуту. Участие во всех возможных семинарах, курсах, конференциях и т.п., изучение новой литературы и т.п.</w:t>
            </w:r>
          </w:p>
        </w:tc>
      </w:tr>
    </w:tbl>
    <w:p w:rsidR="00252D81" w:rsidRDefault="00C0670F" w:rsidP="00B82902"/>
    <w:sectPr w:rsidR="00252D81" w:rsidSect="00B82902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D13"/>
    <w:rsid w:val="0018714D"/>
    <w:rsid w:val="001A1BC0"/>
    <w:rsid w:val="00312411"/>
    <w:rsid w:val="003E7C0C"/>
    <w:rsid w:val="0063069D"/>
    <w:rsid w:val="00800D13"/>
    <w:rsid w:val="00B82902"/>
    <w:rsid w:val="00BF2330"/>
    <w:rsid w:val="00C0670F"/>
    <w:rsid w:val="00E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Slivin</dc:creator>
  <cp:lastModifiedBy>Michael Slivin</cp:lastModifiedBy>
  <cp:revision>5</cp:revision>
  <dcterms:created xsi:type="dcterms:W3CDTF">2025-02-04T08:51:00Z</dcterms:created>
  <dcterms:modified xsi:type="dcterms:W3CDTF">2025-02-05T08:08:00Z</dcterms:modified>
</cp:coreProperties>
</file>