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18-Year-Old"s Crush</w:t>
      </w:r>
    </w:p>
    <w:p>
      <w:r>
        <w:rPr>
          <w:rFonts w:ascii="Times New Roman" w:hAnsi="Times New Roman"/>
          <w:b/>
          <w:i w:val="0"/>
          <w:sz w:val="24"/>
          <w:u w:val="none"/>
        </w:rPr>
        <w:t>Introduction</w:t>
      </w:r>
      <w:r>
        <w:t xml:space="preserve"> </w:t>
      </w:r>
      <w:r>
        <w:t>: Crushes are a universal experience in the journey of adolescence into young adulthood. The story of an 18-year-old kid finding themselves smitten with another 18-year-old kid is a tale that many can relate to. It's a time of discovery, self-reflection, and navigating the complexities of emotions and relationships.</w:t>
      </w:r>
    </w:p>
    <w:p>
      <w:r>
        <w:t>As an individual enters the final stages of high school and takes their first steps into the wider world, the allure of a crush can be both exhilarating and daunting. It's a time when the heart races, and every interaction, glance, or word from the other person holds immense significance.</w:t>
      </w:r>
    </w:p>
    <w:p>
      <w:r>
        <w:t>This essay dives into the experience of an 18-year-old kid navigating a crush on another 18-year-old kid, exploring the emotions, challenges, and growth that accompany this pivotal moment in their life.</w:t>
      </w:r>
    </w:p>
    <w:p>
      <w:r>
        <w:rPr>
          <w:rFonts w:ascii="Times New Roman" w:hAnsi="Times New Roman"/>
          <w:b/>
          <w:i w:val="0"/>
          <w:sz w:val="24"/>
          <w:u w:val="none"/>
        </w:rPr>
        <w:t>Main Body</w:t>
      </w:r>
      <w:r>
        <w:t xml:space="preserve"> </w:t>
      </w:r>
      <w:r>
        <w:t>:</w:t>
      </w:r>
    </w:p>
    <w:p>
      <w:r>
        <w:rPr>
          <w:rFonts w:ascii="Times New Roman" w:hAnsi="Times New Roman"/>
          <w:b/>
          <w:i w:val="0"/>
          <w:sz w:val="24"/>
          <w:u w:val="none"/>
        </w:rPr>
        <w:t>Emotions and Confusion</w:t>
      </w:r>
      <w:r>
        <w:t xml:space="preserve"> </w:t>
      </w:r>
      <w:r>
        <w:t>: Adolescence is a time of intense emotions and self-discovery. The 18-year-old finds themselves experiencing a whirlwind of feelings as they come to terms with their crush. They may feel elated, nervous, and often confused about their own emotions, unsure of how to navigate this newfound attraction.</w:t>
      </w:r>
    </w:p>
    <w:p>
      <w:r>
        <w:t>Furthermore, the complexity of being an 18-year-old transverse adds another layer to the mix. Their experiences with gender identity and societal expectations may impact how they approach and perceive the crush, adding an additional dimension to the emotional landscape.</w:t>
      </w:r>
    </w:p>
    <w:p>
      <w:r>
        <w:rPr>
          <w:rFonts w:ascii="Times New Roman" w:hAnsi="Times New Roman"/>
          <w:b/>
          <w:i w:val="0"/>
          <w:sz w:val="24"/>
          <w:u w:val="none"/>
        </w:rPr>
        <w:t>Navigating Self-Expression</w:t>
      </w:r>
      <w:r>
        <w:t xml:space="preserve"> </w:t>
      </w:r>
      <w:r>
        <w:t>: In the journey of crushing on another person, the 18-year-old grapples with the challenge of self-expression. They may find themselves pondering questions of identity, acceptance, and the courage to be authentic in their feelings and desires.</w:t>
      </w:r>
    </w:p>
    <w:p>
      <w:r>
        <w:t>For an 18-year-old transverse individual, the process of self-expression takes on a profound significance. It involves reconciling their gender identity and the potential impact it may have on their crush. The fear of rejection and misunderstanding becomes intertwined with the already intricate dance of youthful infatuation.</w:t>
      </w:r>
    </w:p>
    <w:p>
      <w:r>
        <w:rPr>
          <w:rFonts w:ascii="Times New Roman" w:hAnsi="Times New Roman"/>
          <w:b/>
          <w:i w:val="0"/>
          <w:sz w:val="24"/>
          <w:u w:val="none"/>
        </w:rPr>
        <w:t>Personal Growth and Resilience</w:t>
      </w:r>
      <w:r>
        <w:t xml:space="preserve"> </w:t>
      </w:r>
      <w:r>
        <w:t>: Despite the complexities and uncertainties, the experience of crushing on another person also becomes a catalyst for personal growth. The 18-year-old learns invaluable lessons about resilience, self-acceptance, and the courage to embrace their authentic self.</w:t>
      </w:r>
    </w:p>
    <w:p>
      <w:r>
        <w:t>For the 18-year-old transverse individual, this journey of self-discovery and emotional vulnerability becomes a testament to their strength and determination. It fosters a deeper understanding of their identity and reinforces their resilience in the face of societal norms and expectations.</w:t>
      </w:r>
    </w:p>
    <w:p>
      <w:r>
        <w:rPr>
          <w:rFonts w:ascii="Times New Roman" w:hAnsi="Times New Roman"/>
          <w:b/>
          <w:i w:val="0"/>
          <w:sz w:val="24"/>
          <w:u w:val="none"/>
        </w:rPr>
        <w:t>Conclusion</w:t>
      </w:r>
      <w:r>
        <w:t xml:space="preserve"> </w:t>
      </w:r>
      <w:r>
        <w:t>: The crush experienced by an 18-year-old transverse individual on another 18-year-old kid transcends the typical ebbs and flows of adolescent infatuation. It encompasses a profound journey of emotions, self-expression, and personal growth. As they navigate the complexities of their feelings, they pave the way for a future defined by authenticity, understanding, and the courage to embrace love in its myriad 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