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 Love Story Transverse</w:t>
      </w:r>
    </w:p>
    <w:p>
      <w:r>
        <w:rPr>
          <w:rFonts w:ascii="Times New Roman" w:hAnsi="Times New Roman"/>
          <w:b/>
          <w:i w:val="0"/>
          <w:sz w:val="24"/>
          <w:u w:val="none"/>
        </w:rPr>
        <w:t>Introduction</w:t>
      </w:r>
      <w:r>
        <w:t xml:space="preserve"> </w:t>
      </w:r>
      <w:r>
        <w:t>: Love is a profound and multifaceted emotion that transcends time, space, and societal boundaries. It has been a recurring theme in literature, art, and human experience, often depicted in various forms and contexts. This essay explores a love story that transverses obstacles, challenges, and distances to showcase the enduring nature of true love.</w:t>
      </w:r>
    </w:p>
    <w:p>
      <w:r>
        <w:t>In the heart of a bustling city, two individuals from different backgrounds and cultures crossed paths. Their initial encounter was casual, yet it sparked an inexplicable connection. As they got to know each other, they discovered shared interests, values, and an undeniable chemistry that surpassed their differences. Despite the societal norms and prejudices, their love transcended the boundaries set by their surroundings, illustrating the power of love to defy conventional expectations and prejudices. The challenges they faced only strengthened their bond, emphasizing the resilience of love in the face of adversity.</w:t>
      </w:r>
    </w:p>
    <w:p>
      <w:r>
        <w:t>As their relationship blossomed, fate presented them with a daunting hurdle – geographical distance. One of them had to relocate to a different continent due to professional commitments, setting the stage for a long-distance relationship. The couple navigated through time zones, technological barriers, and the longing for physical presence, yet their love remained unwavering. Their commitment to communication, trust, and mutual support exemplified the depth of their affection, highlighting the enduring nature of love even in the absence of physical proximity.</w:t>
      </w:r>
    </w:p>
    <w:p>
      <w:r>
        <w:rPr>
          <w:rFonts w:ascii="Times New Roman" w:hAnsi="Times New Roman"/>
          <w:b/>
          <w:i w:val="0"/>
          <w:sz w:val="24"/>
          <w:u w:val="none"/>
        </w:rPr>
        <w:t>Conclusion</w:t>
      </w:r>
      <w:r>
        <w:t xml:space="preserve"> </w:t>
      </w:r>
      <w:r>
        <w:t>: The love story transverse serves as a testament to the resilience of love in overcoming social barriers, geographical distances, and adversities. It exemplifies the transformative power of love in fostering understanding, acceptance, and unwavering support. This narrative reaffirms that true love knows no bounds and can triumph over any obstacle, inspiring hope and belief in the enduring nature of love.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