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Red Cup Transverse</w:t>
      </w:r>
    </w:p>
    <w:p>
      <w:r>
        <w:rPr>
          <w:rFonts w:ascii="Times New Roman" w:hAnsi="Times New Roman"/>
          <w:b/>
          <w:i w:val="0"/>
          <w:sz w:val="24"/>
          <w:u w:val="none"/>
        </w:rPr>
        <w:t>Introduction</w:t>
      </w:r>
      <w:r>
        <w:t xml:space="preserve"> </w:t>
      </w:r>
      <w:r>
        <w:t>: The Red Solo Cup, often referred to simply as "red cup," is a ubiquitous object in social gatherings and has become an iconic symbol of casual festivities. The transverse red cup has gained widespread popularity for its usage in various social events, and its significance goes beyond just being a vessel for beverages.</w:t>
      </w:r>
    </w:p>
    <w:p>
      <w:r>
        <w:t>Its design, material, and cultural associations have brought it into the spotlight of pop culture and social gatherings, making it a subject of interest and analysis.</w:t>
      </w:r>
    </w:p>
    <w:p>
      <w:r>
        <w:t>Throughout this document, we will explore the history, impact, and cultural significance of the red cup transverse, shedding light on the reasons behind its ubiquitous presence in social settings and its representation in popular culture.</w:t>
      </w:r>
    </w:p>
    <w:p>
      <w:r>
        <w:rPr>
          <w:rFonts w:ascii="Times New Roman" w:hAnsi="Times New Roman"/>
          <w:b/>
          <w:i w:val="0"/>
          <w:sz w:val="24"/>
          <w:u w:val="none"/>
        </w:rPr>
        <w:t>Conclusion</w:t>
      </w:r>
      <w:r>
        <w:t xml:space="preserve"> </w:t>
      </w:r>
      <w:r>
        <w:t>: The red cup transverse serves as more than a container for beverages; it has become an integral part of social gatherings, carrying cultural significance and symbolism that have made it a staple in pop culture and casual festivities.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