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Magical Journey of Headphones</w:t>
      </w:r>
    </w:p>
    <w:p>
      <w:r>
        <w:rPr>
          <w:rFonts w:ascii="Times New Roman" w:hAnsi="Times New Roman"/>
          <w:b/>
          <w:i w:val="0"/>
          <w:sz w:val="24"/>
          <w:u w:val="none"/>
        </w:rPr>
        <w:t>Introduction</w:t>
      </w:r>
      <w:r>
        <w:t xml:space="preserve"> </w:t>
      </w:r>
      <w:r>
        <w:t>: Headphones have become an essential part of our lives, transporting us to a different world with the power of music. They offer a magical journey that transcends physical boundaries and captivates our senses, making everyday experiences extraordinary.</w:t>
      </w:r>
    </w:p>
    <w:p>
      <w:r>
        <w:t>When we put on our headphones, we enter a realm where the symphony of sounds takes us on an enchanting voyage, immersing us in a world of melodies and rhythms.</w:t>
      </w:r>
    </w:p>
    <w:p>
      <w:r>
        <w:t>Headphones allow us to escape the chaos of the external environment and dive into a private universe where we can connect with our emotions and thoughts through the medium of music.</w:t>
      </w:r>
    </w:p>
    <w:p>
      <w:r>
        <w:t>Through the seamless blend of technology and art, headphones pave the way for a transformative experience, turning mundane moments into extraordinary memories.</w:t>
      </w:r>
    </w:p>
    <w:p>
      <w:r>
        <w:rPr>
          <w:rFonts w:ascii="Times New Roman" w:hAnsi="Times New Roman"/>
          <w:b/>
          <w:i w:val="0"/>
          <w:sz w:val="24"/>
          <w:u w:val="none"/>
        </w:rPr>
        <w:t>Conclusion</w:t>
      </w:r>
      <w:r>
        <w:t xml:space="preserve"> </w:t>
      </w:r>
      <w:r>
        <w:t>: In conclusion, the magical journey of headphones is an exploration of the boundless power of music to elevate the human experience beyond the ordinary, creating an immersive world of wonder and emotion.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