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cstheme="minorEastAsia"/>
          <w:b/>
          <w:bCs/>
          <w:sz w:val="72"/>
          <w:szCs w:val="144"/>
          <w:lang w:val="en-US" w:eastAsia="zh-CN"/>
        </w:rPr>
      </w:pPr>
      <w:r>
        <w:rPr>
          <w:rFonts w:hint="eastAsia" w:asciiTheme="minorEastAsia" w:hAnsiTheme="minorEastAsia" w:eastAsiaTheme="minorEastAsia" w:cstheme="minorEastAsia"/>
          <w:b/>
          <w:bCs/>
          <w:sz w:val="72"/>
          <w:szCs w:val="144"/>
          <w:lang w:val="en-US" w:eastAsia="zh-CN"/>
        </w:rPr>
        <w:t>数据</w:t>
      </w:r>
      <w:r>
        <w:rPr>
          <w:rFonts w:hint="eastAsia" w:asciiTheme="minorEastAsia" w:hAnsiTheme="minorEastAsia" w:cstheme="minorEastAsia"/>
          <w:b/>
          <w:bCs/>
          <w:sz w:val="72"/>
          <w:szCs w:val="144"/>
          <w:lang w:val="en-US" w:eastAsia="zh-CN"/>
        </w:rPr>
        <w:t>分析训练题</w:t>
      </w:r>
    </w:p>
    <w:p>
      <w:pPr>
        <w:jc w:val="center"/>
        <w:rPr>
          <w:rFonts w:hint="eastAsia" w:ascii="微软雅黑" w:hAnsi="微软雅黑" w:eastAsia="微软雅黑" w:cs="微软雅黑"/>
          <w:b/>
          <w:bCs/>
          <w:sz w:val="36"/>
          <w:szCs w:val="44"/>
          <w:lang w:val="en-US" w:eastAsia="zh-CN"/>
        </w:rPr>
      </w:pPr>
      <w:r>
        <w:rPr>
          <w:rFonts w:hint="eastAsia" w:asciiTheme="minorEastAsia" w:hAnsiTheme="minorEastAsia" w:cstheme="minorEastAsia"/>
          <w:b/>
          <w:bCs/>
          <w:sz w:val="72"/>
          <w:szCs w:val="144"/>
          <w:lang w:val="en-US" w:eastAsia="zh-CN"/>
        </w:rPr>
        <w:t>实验报告</w:t>
      </w: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r>
        <w:rPr>
          <w:rFonts w:hint="eastAsia"/>
          <w:b/>
          <w:bCs/>
          <w:sz w:val="52"/>
          <w:szCs w:val="72"/>
          <w:lang w:val="en-US" w:eastAsia="zh-CN"/>
        </w:rPr>
        <w:drawing>
          <wp:inline distT="0" distB="0" distL="114300" distR="114300">
            <wp:extent cx="2627630" cy="2461260"/>
            <wp:effectExtent l="0" t="0" r="1270" b="15240"/>
            <wp:docPr id="15"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pic:cNvPicPr>
                      <a:picLocks noChangeAspect="1"/>
                    </pic:cNvPicPr>
                  </pic:nvPicPr>
                  <pic:blipFill>
                    <a:blip r:embed="rId4"/>
                    <a:stretch>
                      <a:fillRect/>
                    </a:stretch>
                  </pic:blipFill>
                  <pic:spPr>
                    <a:xfrm>
                      <a:off x="0" y="0"/>
                      <a:ext cx="2627630" cy="2461260"/>
                    </a:xfrm>
                    <a:prstGeom prst="rect">
                      <a:avLst/>
                    </a:prstGeom>
                  </pic:spPr>
                </pic:pic>
              </a:graphicData>
            </a:graphic>
          </wp:inline>
        </w:drawing>
      </w:r>
    </w:p>
    <w:p>
      <w:pPr>
        <w:jc w:val="both"/>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ind w:left="2940" w:leftChars="0" w:firstLine="420" w:firstLineChars="0"/>
        <w:jc w:val="center"/>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学号：201600301079</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w:t>
      </w:r>
      <w:r>
        <w:rPr>
          <w:rFonts w:hint="eastAsia" w:asciiTheme="majorEastAsia" w:hAnsiTheme="majorEastAsia" w:eastAsiaTheme="majorEastAsia" w:cstheme="majorEastAsia"/>
          <w:b/>
          <w:bCs/>
          <w:sz w:val="36"/>
          <w:szCs w:val="44"/>
          <w:lang w:val="en-US" w:eastAsia="zh-CN"/>
        </w:rPr>
        <w:tab/>
      </w:r>
      <w:r>
        <w:rPr>
          <w:rFonts w:hint="eastAsia" w:asciiTheme="majorEastAsia" w:hAnsiTheme="majorEastAsia" w:eastAsiaTheme="majorEastAsia" w:cstheme="majorEastAsia"/>
          <w:b/>
          <w:bCs/>
          <w:sz w:val="36"/>
          <w:szCs w:val="44"/>
          <w:lang w:val="en-US" w:eastAsia="zh-CN"/>
        </w:rPr>
        <w:t xml:space="preserve">   姓名：崔玉峰</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班级：2016级</w:t>
      </w:r>
    </w:p>
    <w:p/>
    <w:p/>
    <w:p/>
    <w:p/>
    <w:p/>
    <w:p/>
    <w:p/>
    <w:p/>
    <w:p/>
    <w:p>
      <w:pPr>
        <w:pStyle w:val="2"/>
        <w:numPr>
          <w:ilvl w:val="0"/>
          <w:numId w:val="1"/>
        </w:numPr>
        <w:rPr>
          <w:rFonts w:hint="eastAsia" w:ascii="等线" w:hAnsi="等线" w:eastAsia="等线" w:cs="等线"/>
        </w:rPr>
      </w:pPr>
      <w:r>
        <w:rPr>
          <w:rFonts w:hint="eastAsia" w:ascii="等线" w:hAnsi="等线" w:eastAsia="等线" w:cs="等线"/>
        </w:rPr>
        <w:t>问题描述</w:t>
      </w:r>
    </w:p>
    <w:p>
      <w:pPr>
        <w:numPr>
          <w:ilvl w:val="0"/>
          <w:numId w:val="2"/>
        </w:numPr>
        <w:ind w:left="420" w:leftChars="0" w:firstLine="0" w:firstLineChars="0"/>
        <w:rPr>
          <w:rFonts w:hint="eastAsia" w:eastAsia="等线"/>
          <w:b/>
          <w:bCs/>
          <w:sz w:val="24"/>
          <w:szCs w:val="32"/>
          <w:lang w:val="en-US" w:eastAsia="zh-CN"/>
        </w:rPr>
      </w:pPr>
      <w:r>
        <w:rPr>
          <w:rFonts w:hint="eastAsia" w:ascii="等线" w:hAnsi="等线" w:eastAsia="等线" w:cs="等线"/>
          <w:b/>
          <w:bCs/>
          <w:sz w:val="24"/>
          <w:szCs w:val="32"/>
          <w:lang w:val="en-US" w:eastAsia="zh-CN"/>
        </w:rPr>
        <w:t>实验题目</w:t>
      </w:r>
    </w:p>
    <w:p>
      <w:pPr>
        <w:rPr>
          <w:rFonts w:hint="eastAsia" w:ascii="等线" w:hAnsi="等线" w:eastAsia="等线" w:cs="等线"/>
        </w:rPr>
      </w:pPr>
      <w:r>
        <w:tab/>
      </w:r>
      <w:r>
        <w:rPr>
          <w:rFonts w:hint="eastAsia"/>
          <w:lang w:val="en-US" w:eastAsia="zh-CN"/>
        </w:rPr>
        <w:tab/>
      </w:r>
      <w:r>
        <w:rPr>
          <w:rFonts w:hint="eastAsia" w:ascii="等线" w:hAnsi="等线" w:eastAsia="等线" w:cs="等线"/>
        </w:rPr>
        <w:t>(实体识别)</w:t>
      </w:r>
    </w:p>
    <w:p>
      <w:pPr>
        <w:ind w:left="420" w:leftChars="0" w:firstLine="420"/>
        <w:rPr>
          <w:rFonts w:hint="eastAsia" w:ascii="等线" w:hAnsi="等线" w:eastAsia="等线" w:cs="等线"/>
        </w:rPr>
      </w:pPr>
      <w:r>
        <w:rPr>
          <w:rFonts w:hint="eastAsia" w:ascii="等线" w:hAnsi="等线" w:eastAsia="等线" w:cs="等线"/>
        </w:rPr>
        <w:t>现有一个Amazon的众多商品的数据记录文件(Amazon.csv)，同时有Google对众多商品的数据库记录文件(Google.csv)。如何将两者的数据匹配起来？</w:t>
      </w:r>
    </w:p>
    <w:p>
      <w:pPr>
        <w:ind w:left="420" w:leftChars="0" w:firstLine="420"/>
        <w:rPr>
          <w:rFonts w:hint="eastAsia" w:ascii="等线" w:hAnsi="等线" w:eastAsia="等线" w:cs="等线"/>
        </w:rPr>
      </w:pPr>
    </w:p>
    <w:p>
      <w:pPr>
        <w:numPr>
          <w:ilvl w:val="0"/>
          <w:numId w:val="2"/>
        </w:numPr>
        <w:ind w:left="420" w:leftChars="0" w:firstLine="0" w:firstLine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解题思路</w:t>
      </w:r>
    </w:p>
    <w:p>
      <w:pPr>
        <w:ind w:firstLine="630" w:firstLineChars="300"/>
        <w:rPr>
          <w:rFonts w:hint="eastAsia" w:ascii="等线" w:hAnsi="等线" w:eastAsia="等线" w:cs="等线"/>
          <w:lang w:val="en-US" w:eastAsia="zh-CN"/>
        </w:rPr>
      </w:pPr>
    </w:p>
    <w:p>
      <w:pPr>
        <w:ind w:firstLine="630" w:firstLineChars="300"/>
        <w:rPr>
          <w:rFonts w:hint="eastAsia" w:ascii="等线" w:hAnsi="等线" w:eastAsia="等线" w:cs="等线"/>
          <w:lang w:val="en-US" w:eastAsia="zh-CN"/>
        </w:rPr>
      </w:pPr>
    </w:p>
    <w:p>
      <w:pPr>
        <w:pStyle w:val="5"/>
        <w:numPr>
          <w:ilvl w:val="1"/>
          <w:numId w:val="3"/>
        </w:numPr>
        <w:ind w:left="840" w:leftChars="0" w:hanging="420" w:firstLineChars="0"/>
        <w:rPr>
          <w:rFonts w:hint="eastAsia" w:ascii="等线" w:hAnsi="等线" w:eastAsia="等线" w:cs="等线"/>
          <w:b/>
          <w:bCs/>
          <w:color w:val="000000"/>
        </w:rPr>
      </w:pPr>
      <w:r>
        <w:rPr>
          <w:rFonts w:hint="eastAsia" w:ascii="等线" w:hAnsi="等线" w:eastAsia="等线" w:cs="等线"/>
          <w:b/>
          <w:bCs/>
          <w:color w:val="000000"/>
        </w:rPr>
        <w:t>分割文本，得到有效Tokens</w:t>
      </w:r>
    </w:p>
    <w:p>
      <w:pPr>
        <w:pStyle w:val="5"/>
        <w:widowControl w:val="0"/>
        <w:numPr>
          <w:numId w:val="0"/>
        </w:numPr>
        <w:jc w:val="both"/>
        <w:rPr>
          <w:rFonts w:hint="eastAsia" w:ascii="等线" w:hAnsi="等线" w:eastAsia="等线" w:cs="等线"/>
          <w:b/>
          <w:bCs/>
          <w:color w:val="000000"/>
          <w:lang w:val="en-US" w:eastAsia="zh-CN"/>
        </w:rPr>
      </w:pPr>
      <w:r>
        <w:rPr>
          <w:rFonts w:hint="eastAsia" w:ascii="等线" w:hAnsi="等线" w:eastAsia="等线" w:cs="等线"/>
          <w:b/>
          <w:bCs/>
          <w:color w:val="000000"/>
          <w:lang w:val="en-US" w:eastAsia="zh-CN"/>
        </w:rPr>
        <w:t xml:space="preserve">      </w:t>
      </w:r>
    </w:p>
    <w:p>
      <w:pPr>
        <w:pStyle w:val="5"/>
        <w:numPr>
          <w:ilvl w:val="0"/>
          <w:numId w:val="0"/>
        </w:numPr>
        <w:ind w:left="420" w:leftChars="0" w:firstLine="420"/>
        <w:rPr>
          <w:rFonts w:hint="eastAsia" w:ascii="等线" w:hAnsi="等线" w:eastAsia="等线" w:cs="等线"/>
          <w:color w:val="000000"/>
          <w:lang w:val="en-US" w:eastAsia="zh-CN"/>
        </w:rPr>
      </w:pPr>
      <w:r>
        <w:rPr>
          <w:rFonts w:hint="eastAsia" w:ascii="等线" w:hAnsi="等线" w:eastAsia="等线" w:cs="等线"/>
          <w:color w:val="000000"/>
          <w:lang w:val="en-US" w:eastAsia="zh-CN"/>
        </w:rPr>
        <w:t>对于文本匹配，需要求出token "token" 其实就是指的一个不区分大小写单词，或者说是以空格等等的符号分割的一个个字符串。"tokens"则是token的列表。一个token允许在tokens中存在多次</w:t>
      </w:r>
    </w:p>
    <w:p>
      <w:pPr>
        <w:pStyle w:val="5"/>
        <w:numPr>
          <w:ilvl w:val="0"/>
          <w:numId w:val="0"/>
        </w:numPr>
        <w:ind w:left="420" w:leftChars="0" w:firstLine="420"/>
        <w:rPr>
          <w:rFonts w:hint="eastAsia" w:ascii="等线" w:hAnsi="等线" w:eastAsia="等线" w:cs="等线"/>
          <w:color w:val="000000"/>
          <w:lang w:val="en-US" w:eastAsia="zh-CN"/>
        </w:rPr>
      </w:pPr>
    </w:p>
    <w:p>
      <w:pPr>
        <w:pStyle w:val="5"/>
        <w:numPr>
          <w:ilvl w:val="0"/>
          <w:numId w:val="0"/>
        </w:numPr>
        <w:ind w:left="420" w:leftChars="0" w:firstLine="420"/>
        <w:rPr>
          <w:rFonts w:hint="eastAsia" w:ascii="等线" w:hAnsi="等线" w:eastAsia="等线" w:cs="等线"/>
          <w:color w:val="000000"/>
          <w:lang w:val="en-US" w:eastAsia="zh-CN"/>
        </w:rPr>
      </w:pPr>
    </w:p>
    <w:p>
      <w:pPr>
        <w:pStyle w:val="5"/>
        <w:numPr>
          <w:ilvl w:val="1"/>
          <w:numId w:val="3"/>
        </w:numPr>
        <w:ind w:left="840" w:leftChars="0" w:hanging="420" w:firstLineChars="0"/>
        <w:rPr>
          <w:rFonts w:hint="eastAsia" w:ascii="等线" w:hAnsi="等线" w:eastAsia="等线" w:cs="等线"/>
          <w:b/>
          <w:bCs/>
          <w:color w:val="000000"/>
          <w:lang w:val="en-US" w:eastAsia="zh-CN"/>
        </w:rPr>
      </w:pPr>
      <w:r>
        <w:rPr>
          <w:rFonts w:hint="eastAsia" w:ascii="等线" w:hAnsi="等线" w:eastAsia="等线" w:cs="等线"/>
          <w:b/>
          <w:bCs/>
          <w:color w:val="000000"/>
          <w:lang w:val="en-US" w:eastAsia="zh-CN"/>
        </w:rPr>
        <w:t>求解TF-IDF</w:t>
      </w:r>
    </w:p>
    <w:p>
      <w:pPr>
        <w:pStyle w:val="5"/>
        <w:widowControl w:val="0"/>
        <w:numPr>
          <w:numId w:val="0"/>
        </w:numPr>
        <w:jc w:val="both"/>
        <w:rPr>
          <w:rFonts w:hint="eastAsia" w:ascii="等线" w:hAnsi="等线" w:eastAsia="等线" w:cs="等线"/>
          <w:b/>
          <w:bCs/>
          <w:color w:val="000000"/>
          <w:lang w:val="en-US" w:eastAsia="zh-CN"/>
        </w:rPr>
      </w:pPr>
    </w:p>
    <w:p>
      <w:pPr>
        <w:ind w:left="420" w:leftChars="0" w:firstLine="420" w:firstLineChars="0"/>
        <w:rPr>
          <w:rFonts w:hint="eastAsia" w:ascii="等线" w:hAnsi="等线" w:eastAsia="等线" w:cs="等线"/>
          <w:color w:val="000000"/>
          <w:kern w:val="2"/>
          <w:sz w:val="21"/>
          <w:szCs w:val="24"/>
          <w:lang w:val="en-US" w:eastAsia="zh-CN" w:bidi="ar-SA"/>
        </w:rPr>
      </w:pPr>
      <w:r>
        <w:rPr>
          <w:rFonts w:hint="eastAsia"/>
          <w:b w:val="0"/>
          <w:bCs/>
        </w:rPr>
        <w:t>T</w:t>
      </w:r>
      <w:r>
        <w:rPr>
          <w:rFonts w:hint="eastAsia" w:ascii="等线" w:hAnsi="等线" w:eastAsia="等线" w:cs="等线"/>
          <w:color w:val="000000"/>
          <w:kern w:val="2"/>
          <w:sz w:val="21"/>
          <w:szCs w:val="24"/>
          <w:lang w:val="en-US" w:eastAsia="zh-CN" w:bidi="ar-SA"/>
        </w:rPr>
        <w:t>F(token)=该token在tokens中的出现次数/tokens中的总token数</w:t>
      </w:r>
    </w:p>
    <w:p>
      <w:pPr>
        <w:ind w:left="420" w:leftChars="0" w:firstLine="420" w:firstLineChars="0"/>
        <w:rPr>
          <w:rFonts w:hint="eastAsia" w:ascii="等线" w:hAnsi="等线" w:eastAsia="等线" w:cs="等线"/>
          <w:color w:val="000000"/>
          <w:kern w:val="2"/>
          <w:sz w:val="21"/>
          <w:szCs w:val="24"/>
          <w:lang w:val="en-US" w:eastAsia="zh-CN" w:bidi="ar-SA"/>
        </w:rPr>
      </w:pPr>
      <w:r>
        <w:rPr>
          <w:rFonts w:hint="eastAsia" w:ascii="等线" w:hAnsi="等线" w:eastAsia="等线" w:cs="等线"/>
          <w:color w:val="000000"/>
          <w:kern w:val="2"/>
          <w:sz w:val="21"/>
          <w:szCs w:val="24"/>
          <w:lang w:val="en-US" w:eastAsia="zh-CN" w:bidi="ar-SA"/>
        </w:rPr>
        <w:t>IDF(token)=tokens(token列表)的个数/出现过该token的tokens(token列表)的个数</w:t>
      </w:r>
    </w:p>
    <w:p>
      <w:pPr>
        <w:ind w:left="420" w:leftChars="0" w:firstLine="420" w:firstLineChars="0"/>
        <w:rPr>
          <w:rFonts w:hint="eastAsia" w:ascii="等线" w:hAnsi="等线" w:eastAsia="等线" w:cs="等线"/>
          <w:color w:val="000000"/>
          <w:kern w:val="2"/>
          <w:sz w:val="21"/>
          <w:szCs w:val="24"/>
          <w:lang w:val="en-US" w:eastAsia="zh-CN" w:bidi="ar-SA"/>
        </w:rPr>
      </w:pPr>
      <w:r>
        <w:rPr>
          <w:rFonts w:hint="eastAsia" w:ascii="等线" w:hAnsi="等线" w:eastAsia="等线" w:cs="等线"/>
          <w:color w:val="000000"/>
          <w:kern w:val="2"/>
          <w:sz w:val="21"/>
          <w:szCs w:val="24"/>
          <w:lang w:val="en-US" w:eastAsia="zh-CN" w:bidi="ar-SA"/>
        </w:rPr>
        <w:t>TF-IDF:TF-IDF(token)=TF(token)*IDF(token)</w:t>
      </w:r>
    </w:p>
    <w:p>
      <w:pPr>
        <w:pStyle w:val="5"/>
        <w:widowControl w:val="0"/>
        <w:numPr>
          <w:numId w:val="0"/>
        </w:numPr>
        <w:jc w:val="both"/>
        <w:rPr>
          <w:rFonts w:hint="eastAsia" w:ascii="等线" w:hAnsi="等线" w:eastAsia="等线" w:cs="等线"/>
          <w:b/>
          <w:bCs/>
          <w:color w:val="000000"/>
          <w:lang w:val="en-US" w:eastAsia="zh-CN"/>
        </w:rPr>
      </w:pPr>
    </w:p>
    <w:p>
      <w:pPr>
        <w:pStyle w:val="5"/>
        <w:widowControl w:val="0"/>
        <w:numPr>
          <w:numId w:val="0"/>
        </w:numPr>
        <w:jc w:val="both"/>
        <w:rPr>
          <w:rFonts w:hint="eastAsia" w:ascii="等线" w:hAnsi="等线" w:eastAsia="等线" w:cs="等线"/>
          <w:b/>
          <w:bCs/>
          <w:color w:val="000000"/>
          <w:lang w:val="en-US" w:eastAsia="zh-CN"/>
        </w:rPr>
      </w:pPr>
    </w:p>
    <w:p>
      <w:pPr>
        <w:pStyle w:val="5"/>
        <w:numPr>
          <w:ilvl w:val="1"/>
          <w:numId w:val="3"/>
        </w:numPr>
        <w:ind w:left="840" w:leftChars="0" w:hanging="420" w:firstLineChars="0"/>
        <w:rPr>
          <w:rFonts w:hint="eastAsia" w:ascii="等线" w:hAnsi="等线" w:eastAsia="等线" w:cs="等线"/>
          <w:b/>
          <w:bCs/>
          <w:color w:val="000000"/>
          <w:lang w:val="en-US" w:eastAsia="zh-CN"/>
        </w:rPr>
      </w:pPr>
      <w:r>
        <w:rPr>
          <w:rFonts w:hint="eastAsia" w:ascii="等线" w:hAnsi="等线" w:eastAsia="等线" w:cs="等线"/>
          <w:b/>
          <w:bCs/>
          <w:color w:val="000000"/>
          <w:lang w:val="en-US" w:eastAsia="zh-CN"/>
        </w:rPr>
        <w:t>三.求余弦相似度</w:t>
      </w:r>
    </w:p>
    <w:p>
      <w:pPr>
        <w:pStyle w:val="5"/>
        <w:widowControl w:val="0"/>
        <w:numPr>
          <w:numId w:val="0"/>
        </w:numPr>
        <w:jc w:val="both"/>
        <w:rPr>
          <w:rFonts w:hint="eastAsia" w:ascii="等线" w:hAnsi="等线" w:eastAsia="等线" w:cs="等线"/>
          <w:b/>
          <w:bCs/>
          <w:color w:val="000000"/>
          <w:lang w:val="en-US" w:eastAsia="zh-CN"/>
        </w:rPr>
      </w:pPr>
    </w:p>
    <w:p>
      <w:pPr>
        <w:rPr>
          <w:rFonts w:hint="eastAsia" w:ascii="等线" w:hAnsi="等线" w:eastAsia="等线" w:cs="等线"/>
          <w:color w:val="000000"/>
          <w:kern w:val="2"/>
          <w:sz w:val="21"/>
          <w:szCs w:val="24"/>
          <w:lang w:val="en-US" w:eastAsia="zh-CN" w:bidi="ar-SA"/>
        </w:rPr>
      </w:pPr>
      <w:r>
        <w:rPr>
          <w:rFonts w:hint="eastAsia" w:ascii="等线" w:hAnsi="等线" w:eastAsia="等线" w:cs="等线"/>
          <w:color w:val="000000"/>
          <w:kern w:val="2"/>
          <w:sz w:val="21"/>
          <w:szCs w:val="24"/>
          <w:lang w:val="en-US" w:eastAsia="zh-CN" w:bidi="ar-SA"/>
        </w:rPr>
        <w:tab/>
      </w:r>
      <w:r>
        <w:rPr>
          <w:rFonts w:hint="eastAsia" w:ascii="等线" w:hAnsi="等线" w:eastAsia="等线" w:cs="等线"/>
          <w:color w:val="000000"/>
          <w:kern w:val="2"/>
          <w:sz w:val="21"/>
          <w:szCs w:val="24"/>
          <w:lang w:val="en-US" w:eastAsia="zh-CN" w:bidi="ar-SA"/>
        </w:rPr>
        <w:tab/>
        <w:t>把每一个token理解成一个维度，那么对于一条Amazon的数据和一条Google的</w:t>
      </w:r>
      <w:r>
        <w:rPr>
          <w:rFonts w:hint="eastAsia" w:ascii="等线" w:hAnsi="等线" w:eastAsia="等线" w:cs="等线"/>
          <w:color w:val="000000"/>
          <w:kern w:val="2"/>
          <w:sz w:val="21"/>
          <w:szCs w:val="24"/>
          <w:lang w:val="en-US" w:eastAsia="zh-CN" w:bidi="ar-SA"/>
        </w:rPr>
        <w:tab/>
        <w:t>数据，我们就可以计算二者TF-IDF的余弦值。可以把余弦值看作一种相似度。余弦值</w:t>
      </w:r>
      <w:r>
        <w:rPr>
          <w:rFonts w:hint="eastAsia" w:ascii="等线" w:hAnsi="等线" w:eastAsia="等线" w:cs="等线"/>
          <w:color w:val="000000"/>
          <w:kern w:val="2"/>
          <w:sz w:val="21"/>
          <w:szCs w:val="24"/>
          <w:lang w:val="en-US" w:eastAsia="zh-CN" w:bidi="ar-SA"/>
        </w:rPr>
        <w:tab/>
        <w:t>越大就意味着二者越相似。</w:t>
      </w:r>
    </w:p>
    <w:p>
      <w:r>
        <w:drawing>
          <wp:inline distT="0" distB="0" distL="0" distR="0">
            <wp:extent cx="3248025" cy="533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40253" cy="548899"/>
                    </a:xfrm>
                    <a:prstGeom prst="rect">
                      <a:avLst/>
                    </a:prstGeom>
                  </pic:spPr>
                </pic:pic>
              </a:graphicData>
            </a:graphic>
          </wp:inline>
        </w:drawing>
      </w:r>
    </w:p>
    <w:p/>
    <w:p/>
    <w:p>
      <w:pPr>
        <w:pStyle w:val="5"/>
        <w:numPr>
          <w:ilvl w:val="1"/>
          <w:numId w:val="3"/>
        </w:numPr>
        <w:ind w:left="840" w:leftChars="0" w:hanging="420" w:firstLineChars="0"/>
        <w:rPr>
          <w:rFonts w:hint="eastAsia" w:ascii="等线" w:hAnsi="等线" w:eastAsia="等线" w:cs="等线"/>
          <w:b/>
          <w:bCs/>
          <w:color w:val="000000"/>
          <w:lang w:val="en-US" w:eastAsia="zh-CN"/>
        </w:rPr>
      </w:pPr>
      <w:r>
        <w:rPr>
          <w:rFonts w:hint="eastAsia" w:ascii="等线" w:hAnsi="等线" w:eastAsia="等线" w:cs="等线"/>
          <w:b/>
          <w:bCs/>
          <w:color w:val="000000"/>
          <w:lang w:val="en-US" w:eastAsia="zh-CN"/>
        </w:rPr>
        <w:t>与最优匹配比较，求出最佳阈值</w:t>
      </w:r>
    </w:p>
    <w:p/>
    <w:p>
      <w:pPr>
        <w:pStyle w:val="2"/>
        <w:numPr>
          <w:ilvl w:val="0"/>
          <w:numId w:val="1"/>
        </w:numPr>
        <w:rPr>
          <w:rFonts w:hint="eastAsia" w:ascii="等线" w:hAnsi="等线" w:eastAsia="等线" w:cs="等线"/>
        </w:rPr>
      </w:pPr>
      <w:r>
        <w:rPr>
          <w:rFonts w:hint="eastAsia" w:ascii="等线" w:hAnsi="等线" w:eastAsia="等线" w:cs="等线"/>
          <w:lang w:val="en-US" w:eastAsia="zh-CN"/>
        </w:rPr>
        <w:t>具体实现：</w:t>
      </w:r>
    </w:p>
    <w:p>
      <w:pPr>
        <w:numPr>
          <w:ilvl w:val="0"/>
          <w:numId w:val="4"/>
        </w:numPr>
        <w:ind w:left="315" w:leftChars="0" w:firstLine="0" w:firstLine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加载数据</w:t>
      </w:r>
    </w:p>
    <w:p>
      <w:pPr>
        <w:widowControl w:val="0"/>
        <w:numPr>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r>
        <w:drawing>
          <wp:inline distT="0" distB="0" distL="114300" distR="114300">
            <wp:extent cx="4528185" cy="2321560"/>
            <wp:effectExtent l="0" t="0" r="571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528185" cy="2321560"/>
                    </a:xfrm>
                    <a:prstGeom prst="rect">
                      <a:avLst/>
                    </a:prstGeom>
                    <a:noFill/>
                    <a:ln w="9525">
                      <a:noFill/>
                    </a:ln>
                  </pic:spPr>
                </pic:pic>
              </a:graphicData>
            </a:graphic>
          </wp:inline>
        </w:drawing>
      </w:r>
    </w:p>
    <w:p>
      <w:pPr>
        <w:widowControl w:val="0"/>
        <w:numPr>
          <w:numId w:val="0"/>
        </w:numPr>
        <w:jc w:val="both"/>
        <w:rPr>
          <w:rFonts w:hint="eastAsia" w:ascii="等线" w:hAnsi="等线" w:eastAsia="等线" w:cs="等线"/>
          <w:b w:val="0"/>
          <w:bCs w:val="0"/>
          <w:sz w:val="22"/>
          <w:szCs w:val="28"/>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2"/>
          <w:szCs w:val="28"/>
          <w:lang w:val="en-US" w:eastAsia="zh-CN"/>
        </w:rPr>
        <w:t>将给定的数据通过pandas库读进来</w:t>
      </w:r>
    </w:p>
    <w:p>
      <w:pPr>
        <w:widowControl w:val="0"/>
        <w:numPr>
          <w:numId w:val="0"/>
        </w:numPr>
        <w:jc w:val="both"/>
        <w:rPr>
          <w:rFonts w:hint="eastAsia" w:ascii="等线" w:hAnsi="等线" w:eastAsia="等线" w:cs="等线"/>
          <w:b/>
          <w:bCs/>
          <w:sz w:val="24"/>
          <w:szCs w:val="32"/>
          <w:lang w:val="en-US" w:eastAsia="zh-CN"/>
        </w:rPr>
      </w:pPr>
    </w:p>
    <w:p>
      <w:pPr>
        <w:numPr>
          <w:ilvl w:val="0"/>
          <w:numId w:val="4"/>
        </w:numPr>
        <w:ind w:left="315" w:leftChars="0" w:firstLine="0" w:firstLine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分割tokens方法编写</w:t>
      </w:r>
    </w:p>
    <w:p>
      <w:pPr>
        <w:widowControl w:val="0"/>
        <w:numPr>
          <w:numId w:val="0"/>
        </w:numPr>
        <w:jc w:val="both"/>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w:t>
      </w:r>
      <w:r>
        <w:drawing>
          <wp:inline distT="0" distB="0" distL="114300" distR="114300">
            <wp:extent cx="3942715" cy="2599690"/>
            <wp:effectExtent l="0" t="0" r="635"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942715" cy="2599690"/>
                    </a:xfrm>
                    <a:prstGeom prst="rect">
                      <a:avLst/>
                    </a:prstGeom>
                    <a:noFill/>
                    <a:ln w="9525">
                      <a:noFill/>
                    </a:ln>
                  </pic:spPr>
                </pic:pic>
              </a:graphicData>
            </a:graphic>
          </wp:inline>
        </w:drawing>
      </w:r>
    </w:p>
    <w:p>
      <w:pPr>
        <w:widowControl w:val="0"/>
        <w:numPr>
          <w:ilvl w:val="0"/>
          <w:numId w:val="5"/>
        </w:numPr>
        <w:ind w:left="96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通过正则表达式re库，进行tokens分割</w:t>
      </w:r>
    </w:p>
    <w:p>
      <w:pPr>
        <w:widowControl w:val="0"/>
        <w:numPr>
          <w:ilvl w:val="0"/>
          <w:numId w:val="5"/>
        </w:numPr>
        <w:ind w:left="96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去除of,and,等无效tokens</w:t>
      </w:r>
    </w:p>
    <w:p>
      <w:pPr>
        <w:widowControl w:val="0"/>
        <w:numPr>
          <w:ilvl w:val="0"/>
          <w:numId w:val="5"/>
        </w:numPr>
        <w:ind w:left="96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逆向索引方便后期优化算法，</w:t>
      </w:r>
    </w:p>
    <w:p>
      <w:pPr>
        <w:widowControl w:val="0"/>
        <w:numPr>
          <w:numId w:val="0"/>
        </w:numPr>
        <w:jc w:val="both"/>
        <w:rPr>
          <w:rFonts w:hint="eastAsia" w:ascii="等线" w:hAnsi="等线" w:eastAsia="等线" w:cs="等线"/>
          <w:b w:val="0"/>
          <w:bCs w:val="0"/>
          <w:sz w:val="24"/>
          <w:szCs w:val="32"/>
          <w:lang w:val="en-US" w:eastAsia="zh-CN"/>
        </w:rPr>
      </w:pPr>
    </w:p>
    <w:p>
      <w:pPr>
        <w:numPr>
          <w:ilvl w:val="0"/>
          <w:numId w:val="4"/>
        </w:numPr>
        <w:ind w:left="315" w:leftChars="0" w:firstLine="0" w:firstLine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计算TF-IDF公式：</w:t>
      </w:r>
    </w:p>
    <w:p>
      <w:pPr>
        <w:widowControl w:val="0"/>
        <w:numPr>
          <w:numId w:val="0"/>
        </w:numPr>
        <w:jc w:val="both"/>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根据TF，IDF公式编写求解函数</w:t>
      </w:r>
    </w:p>
    <w:p>
      <w:pPr>
        <w:widowControl w:val="0"/>
        <w:numPr>
          <w:numId w:val="0"/>
        </w:numPr>
        <w:jc w:val="both"/>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w:t>
      </w:r>
      <w:r>
        <w:drawing>
          <wp:inline distT="0" distB="0" distL="114300" distR="114300">
            <wp:extent cx="4453890" cy="4761230"/>
            <wp:effectExtent l="0" t="0" r="381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453890" cy="4761230"/>
                    </a:xfrm>
                    <a:prstGeom prst="rect">
                      <a:avLst/>
                    </a:prstGeom>
                    <a:noFill/>
                    <a:ln w="9525">
                      <a:noFill/>
                    </a:ln>
                  </pic:spPr>
                </pic:pic>
              </a:graphicData>
            </a:graphic>
          </wp:inline>
        </w:drawing>
      </w:r>
    </w:p>
    <w:p>
      <w:pPr>
        <w:widowControl w:val="0"/>
        <w:numPr>
          <w:numId w:val="0"/>
        </w:numPr>
        <w:jc w:val="both"/>
        <w:rPr>
          <w:rFonts w:hint="eastAsia" w:ascii="等线" w:hAnsi="等线" w:eastAsia="等线" w:cs="等线"/>
          <w:b w:val="0"/>
          <w:bCs w:val="0"/>
          <w:sz w:val="24"/>
          <w:szCs w:val="32"/>
          <w:lang w:val="en-US" w:eastAsia="zh-CN"/>
        </w:rPr>
      </w:pPr>
    </w:p>
    <w:p>
      <w:pPr>
        <w:numPr>
          <w:ilvl w:val="0"/>
          <w:numId w:val="4"/>
        </w:numPr>
        <w:ind w:left="315" w:leftChars="0" w:firstLine="0" w:firstLine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计算余弦相似度公式编写</w:t>
      </w:r>
    </w:p>
    <w:p>
      <w:pPr>
        <w:widowControl w:val="0"/>
        <w:numPr>
          <w:numId w:val="0"/>
        </w:numPr>
        <w:jc w:val="both"/>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w:t>
      </w:r>
      <w:r>
        <w:drawing>
          <wp:inline distT="0" distB="0" distL="0" distR="0">
            <wp:extent cx="3248025" cy="5334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340253" cy="548899"/>
                    </a:xfrm>
                    <a:prstGeom prst="rect">
                      <a:avLst/>
                    </a:prstGeom>
                  </pic:spPr>
                </pic:pic>
              </a:graphicData>
            </a:graphic>
          </wp:inline>
        </w:drawing>
      </w:r>
      <w:r>
        <w:rPr>
          <w:rFonts w:hint="eastAsia" w:ascii="等线" w:hAnsi="等线" w:eastAsia="等线" w:cs="等线"/>
          <w:b/>
          <w:bCs/>
          <w:sz w:val="28"/>
          <w:szCs w:val="36"/>
          <w:lang w:val="en-US" w:eastAsia="zh-CN"/>
        </w:rPr>
        <w:t xml:space="preserve"> </w:t>
      </w:r>
    </w:p>
    <w:p>
      <w:pPr>
        <w:widowControl w:val="0"/>
        <w:numPr>
          <w:numId w:val="0"/>
        </w:numPr>
        <w:jc w:val="both"/>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 xml:space="preserve"> 求解相似度公式  ，编写求解点乘公式和模长公式的方法：</w:t>
      </w:r>
    </w:p>
    <w:p>
      <w:pPr>
        <w:widowControl w:val="0"/>
        <w:numPr>
          <w:numId w:val="0"/>
        </w:numPr>
        <w:jc w:val="both"/>
      </w:pPr>
      <w:r>
        <w:rPr>
          <w:rFonts w:hint="eastAsia" w:ascii="等线" w:hAnsi="等线" w:eastAsia="等线" w:cs="等线"/>
          <w:b/>
          <w:bCs/>
          <w:sz w:val="28"/>
          <w:szCs w:val="36"/>
          <w:lang w:val="en-US" w:eastAsia="zh-CN"/>
        </w:rPr>
        <w:t xml:space="preserve">      </w:t>
      </w:r>
      <w:r>
        <w:drawing>
          <wp:inline distT="0" distB="0" distL="114300" distR="114300">
            <wp:extent cx="4071620" cy="2814955"/>
            <wp:effectExtent l="0" t="0" r="508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071620" cy="2814955"/>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p>
    <w:p>
      <w:pPr>
        <w:numPr>
          <w:ilvl w:val="0"/>
          <w:numId w:val="4"/>
        </w:numPr>
        <w:ind w:left="315" w:leftChars="0" w:firstLine="0" w:firstLine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计算匹配精确度方法</w:t>
      </w:r>
    </w:p>
    <w:p>
      <w:pPr>
        <w:widowControl w:val="0"/>
        <w:numPr>
          <w:numId w:val="0"/>
        </w:numPr>
        <w:jc w:val="both"/>
      </w:pPr>
      <w:r>
        <w:rPr>
          <w:rFonts w:hint="eastAsia" w:ascii="等线" w:hAnsi="等线" w:eastAsia="等线" w:cs="等线"/>
          <w:b/>
          <w:bCs/>
          <w:sz w:val="28"/>
          <w:szCs w:val="36"/>
          <w:lang w:val="en-US" w:eastAsia="zh-CN"/>
        </w:rPr>
        <w:t xml:space="preserve">     </w:t>
      </w:r>
      <w:r>
        <w:drawing>
          <wp:inline distT="0" distB="0" distL="114300" distR="114300">
            <wp:extent cx="4060190" cy="3249930"/>
            <wp:effectExtent l="0" t="0" r="1651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4060190" cy="3249930"/>
                    </a:xfrm>
                    <a:prstGeom prst="rect">
                      <a:avLst/>
                    </a:prstGeom>
                    <a:noFill/>
                    <a:ln w="9525">
                      <a:noFill/>
                    </a:ln>
                  </pic:spPr>
                </pic:pic>
              </a:graphicData>
            </a:graphic>
          </wp:inline>
        </w:drawing>
      </w:r>
    </w:p>
    <w:p>
      <w:pPr>
        <w:widowControl w:val="0"/>
        <w:numPr>
          <w:numId w:val="0"/>
        </w:numPr>
        <w:jc w:val="both"/>
        <w:rPr>
          <w:rFonts w:hint="eastAsia"/>
          <w:lang w:val="en-US" w:eastAsia="zh-CN"/>
        </w:rPr>
      </w:pPr>
    </w:p>
    <w:p>
      <w:pPr>
        <w:pStyle w:val="5"/>
        <w:widowControl w:val="0"/>
        <w:numPr>
          <w:numId w:val="0"/>
        </w:numPr>
        <w:jc w:val="both"/>
        <w:rPr>
          <w:rFonts w:hint="eastAsia" w:ascii="等线" w:hAnsi="等线" w:eastAsia="等线" w:cs="等线"/>
          <w:b w:val="0"/>
          <w:bCs w:val="0"/>
          <w:color w:val="000000"/>
          <w:lang w:val="en-US" w:eastAsia="zh-CN"/>
        </w:rPr>
      </w:pPr>
      <w:r>
        <w:rPr>
          <w:rFonts w:hint="eastAsia" w:ascii="等线" w:hAnsi="等线" w:eastAsia="等线" w:cs="等线"/>
          <w:b/>
          <w:bCs/>
          <w:color w:val="000000"/>
          <w:lang w:val="en-US" w:eastAsia="zh-CN"/>
        </w:rPr>
        <w:t xml:space="preserve">         </w:t>
      </w:r>
      <w:r>
        <w:rPr>
          <w:rFonts w:hint="eastAsia" w:ascii="等线" w:hAnsi="等线" w:eastAsia="等线" w:cs="等线"/>
          <w:b w:val="0"/>
          <w:bCs w:val="0"/>
          <w:color w:val="000000"/>
          <w:lang w:val="en-US" w:eastAsia="zh-CN"/>
        </w:rPr>
        <w:t>计算与最优匹配的精确度的相关方法，正确和错误的比例</w:t>
      </w:r>
    </w:p>
    <w:p>
      <w:pPr>
        <w:pStyle w:val="5"/>
        <w:widowControl w:val="0"/>
        <w:numPr>
          <w:numId w:val="0"/>
        </w:numPr>
        <w:jc w:val="both"/>
        <w:rPr>
          <w:rFonts w:hint="eastAsia" w:ascii="等线" w:hAnsi="等线" w:eastAsia="等线" w:cs="等线"/>
          <w:b w:val="0"/>
          <w:bCs w:val="0"/>
          <w:color w:val="000000"/>
          <w:lang w:val="en-US" w:eastAsia="zh-CN"/>
        </w:rPr>
      </w:pPr>
    </w:p>
    <w:p>
      <w:pPr>
        <w:pStyle w:val="5"/>
        <w:widowControl w:val="0"/>
        <w:numPr>
          <w:numId w:val="0"/>
        </w:numPr>
        <w:jc w:val="both"/>
        <w:rPr>
          <w:rFonts w:hint="eastAsia" w:ascii="等线" w:hAnsi="等线" w:eastAsia="等线" w:cs="等线"/>
          <w:b w:val="0"/>
          <w:bCs w:val="0"/>
          <w:color w:val="000000"/>
          <w:lang w:val="en-US" w:eastAsia="zh-CN"/>
        </w:rPr>
      </w:pPr>
    </w:p>
    <w:p>
      <w:pPr>
        <w:pStyle w:val="5"/>
        <w:widowControl w:val="0"/>
        <w:numPr>
          <w:numId w:val="0"/>
        </w:numPr>
        <w:jc w:val="both"/>
        <w:rPr>
          <w:rFonts w:hint="eastAsia" w:ascii="等线" w:hAnsi="等线" w:eastAsia="等线" w:cs="等线"/>
          <w:b w:val="0"/>
          <w:bCs w:val="0"/>
          <w:color w:val="000000"/>
          <w:lang w:val="en-US" w:eastAsia="zh-CN"/>
        </w:rPr>
      </w:pPr>
    </w:p>
    <w:p>
      <w:pPr>
        <w:pStyle w:val="5"/>
        <w:widowControl w:val="0"/>
        <w:numPr>
          <w:numId w:val="0"/>
        </w:numPr>
        <w:jc w:val="both"/>
        <w:rPr>
          <w:rFonts w:hint="eastAsia" w:ascii="等线" w:hAnsi="等线" w:eastAsia="等线" w:cs="等线"/>
          <w:b w:val="0"/>
          <w:bCs w:val="0"/>
          <w:color w:val="000000"/>
          <w:lang w:val="en-US" w:eastAsia="zh-CN"/>
        </w:rPr>
      </w:pPr>
    </w:p>
    <w:p>
      <w:pPr>
        <w:pStyle w:val="5"/>
        <w:widowControl w:val="0"/>
        <w:numPr>
          <w:numId w:val="0"/>
        </w:numPr>
        <w:jc w:val="both"/>
        <w:rPr>
          <w:rFonts w:hint="eastAsia" w:ascii="等线" w:hAnsi="等线" w:eastAsia="等线" w:cs="等线"/>
          <w:b w:val="0"/>
          <w:bCs w:val="0"/>
          <w:color w:val="000000"/>
          <w:lang w:val="en-US" w:eastAsia="zh-CN"/>
        </w:rPr>
      </w:pPr>
    </w:p>
    <w:p>
      <w:pPr>
        <w:numPr>
          <w:ilvl w:val="0"/>
          <w:numId w:val="4"/>
        </w:numPr>
        <w:ind w:left="315" w:leftChars="0" w:firstLine="0" w:firstLine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调用方法求解每条数据的余弦相似度</w:t>
      </w:r>
    </w:p>
    <w:p>
      <w:pPr>
        <w:widowControl w:val="0"/>
        <w:numPr>
          <w:numId w:val="0"/>
        </w:numPr>
        <w:jc w:val="both"/>
      </w:pPr>
      <w:r>
        <w:rPr>
          <w:rFonts w:hint="eastAsia" w:ascii="等线" w:hAnsi="等线" w:eastAsia="等线" w:cs="等线"/>
          <w:b/>
          <w:bCs/>
          <w:sz w:val="28"/>
          <w:szCs w:val="36"/>
          <w:lang w:val="en-US" w:eastAsia="zh-CN"/>
        </w:rPr>
        <w:t xml:space="preserve">       </w:t>
      </w:r>
      <w:r>
        <w:drawing>
          <wp:inline distT="0" distB="0" distL="114300" distR="114300">
            <wp:extent cx="4823460" cy="3144520"/>
            <wp:effectExtent l="0" t="0" r="15240" b="1778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4823460" cy="3144520"/>
                    </a:xfrm>
                    <a:prstGeom prst="rect">
                      <a:avLst/>
                    </a:prstGeom>
                    <a:noFill/>
                    <a:ln w="9525">
                      <a:noFill/>
                    </a:ln>
                  </pic:spPr>
                </pic:pic>
              </a:graphicData>
            </a:graphic>
          </wp:inline>
        </w:drawing>
      </w:r>
    </w:p>
    <w:p>
      <w:pPr>
        <w:widowControl w:val="0"/>
        <w:numPr>
          <w:numId w:val="0"/>
        </w:numPr>
        <w:jc w:val="both"/>
        <w:rPr>
          <w:rFonts w:hint="eastAsia"/>
          <w:lang w:val="en-US" w:eastAsia="zh-CN"/>
        </w:rPr>
      </w:pPr>
    </w:p>
    <w:p>
      <w:pPr>
        <w:pStyle w:val="5"/>
        <w:widowControl w:val="0"/>
        <w:numPr>
          <w:numId w:val="0"/>
        </w:numPr>
        <w:ind w:left="630" w:hanging="630" w:hangingChars="300"/>
        <w:jc w:val="both"/>
        <w:rPr>
          <w:rFonts w:hint="eastAsia" w:ascii="等线" w:hAnsi="等线" w:eastAsia="等线" w:cs="等线"/>
          <w:b w:val="0"/>
          <w:bCs w:val="0"/>
          <w:color w:val="000000"/>
          <w:lang w:val="en-US" w:eastAsia="zh-CN"/>
        </w:rPr>
      </w:pPr>
      <w:r>
        <w:rPr>
          <w:rFonts w:hint="eastAsia" w:ascii="等线" w:hAnsi="等线" w:eastAsia="等线" w:cs="等线"/>
          <w:b w:val="0"/>
          <w:bCs w:val="0"/>
          <w:color w:val="000000"/>
          <w:lang w:val="en-US" w:eastAsia="zh-CN"/>
        </w:rPr>
        <w:t xml:space="preserve">        通过优化算法预处理出逆向索引与norms这两个字典，然后快速求出每条数据的余弦精确度</w:t>
      </w:r>
    </w:p>
    <w:p>
      <w:pPr>
        <w:pStyle w:val="5"/>
        <w:widowControl w:val="0"/>
        <w:numPr>
          <w:numId w:val="0"/>
        </w:numPr>
        <w:ind w:left="630" w:hanging="630" w:hangingChars="300"/>
        <w:jc w:val="both"/>
        <w:rPr>
          <w:rFonts w:hint="eastAsia" w:ascii="等线" w:hAnsi="等线" w:eastAsia="等线" w:cs="等线"/>
          <w:b w:val="0"/>
          <w:bCs w:val="0"/>
          <w:color w:val="000000"/>
          <w:lang w:val="en-US" w:eastAsia="zh-CN"/>
        </w:rPr>
      </w:pPr>
    </w:p>
    <w:p>
      <w:pPr>
        <w:numPr>
          <w:ilvl w:val="0"/>
          <w:numId w:val="4"/>
        </w:numPr>
        <w:ind w:left="315" w:leftChars="0" w:firstLine="0" w:firstLine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将求出的结果与最优匹配比较并求出阈值：</w:t>
      </w:r>
    </w:p>
    <w:p>
      <w:pPr>
        <w:widowControl w:val="0"/>
        <w:numPr>
          <w:numId w:val="0"/>
        </w:numPr>
        <w:jc w:val="both"/>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w:t>
      </w:r>
      <w:r>
        <w:drawing>
          <wp:inline distT="0" distB="0" distL="114300" distR="114300">
            <wp:extent cx="5274310" cy="1732915"/>
            <wp:effectExtent l="0" t="0" r="2540" b="6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74310" cy="1732915"/>
                    </a:xfrm>
                    <a:prstGeom prst="rect">
                      <a:avLst/>
                    </a:prstGeom>
                    <a:noFill/>
                    <a:ln w="9525">
                      <a:noFill/>
                    </a:ln>
                  </pic:spPr>
                </pic:pic>
              </a:graphicData>
            </a:graphic>
          </wp:inline>
        </w:drawing>
      </w:r>
    </w:p>
    <w:p>
      <w:pPr>
        <w:widowControl w:val="0"/>
        <w:numPr>
          <w:numId w:val="0"/>
        </w:numPr>
        <w:jc w:val="both"/>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w:t>
      </w:r>
    </w:p>
    <w:p>
      <w:pPr>
        <w:numPr>
          <w:ilvl w:val="0"/>
          <w:numId w:val="4"/>
        </w:numPr>
        <w:ind w:left="315" w:leftChars="0" w:firstLine="0" w:firstLine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输出结果：</w:t>
      </w:r>
    </w:p>
    <w:p>
      <w:pPr>
        <w:widowControl w:val="0"/>
        <w:numPr>
          <w:numId w:val="0"/>
        </w:numPr>
        <w:jc w:val="both"/>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 xml:space="preserve">      </w:t>
      </w:r>
    </w:p>
    <w:p>
      <w:pPr>
        <w:widowControl w:val="0"/>
        <w:numPr>
          <w:numId w:val="0"/>
        </w:numPr>
        <w:jc w:val="both"/>
        <w:rPr>
          <w:rFonts w:hint="eastAsia" w:ascii="等线" w:hAnsi="等线" w:eastAsia="等线" w:cs="等线"/>
          <w:b/>
          <w:bCs/>
          <w:sz w:val="28"/>
          <w:szCs w:val="36"/>
          <w:lang w:val="en-US" w:eastAsia="zh-CN"/>
        </w:rPr>
      </w:pPr>
      <w:r>
        <w:drawing>
          <wp:inline distT="0" distB="0" distL="114300" distR="114300">
            <wp:extent cx="4240530" cy="2580005"/>
            <wp:effectExtent l="0" t="0" r="7620" b="1079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4240530" cy="2580005"/>
                    </a:xfrm>
                    <a:prstGeom prst="rect">
                      <a:avLst/>
                    </a:prstGeom>
                    <a:noFill/>
                    <a:ln w="9525">
                      <a:noFill/>
                    </a:ln>
                  </pic:spPr>
                </pic:pic>
              </a:graphicData>
            </a:graphic>
          </wp:inline>
        </w:drawing>
      </w:r>
    </w:p>
    <w:p>
      <w:pPr>
        <w:widowControl w:val="0"/>
        <w:numPr>
          <w:numId w:val="0"/>
        </w:numPr>
        <w:jc w:val="both"/>
        <w:rPr>
          <w:rFonts w:hint="eastAsia" w:ascii="等线" w:hAnsi="等线" w:eastAsia="等线" w:cs="等线"/>
          <w:b/>
          <w:bCs/>
          <w:sz w:val="28"/>
          <w:szCs w:val="36"/>
          <w:lang w:val="en-US" w:eastAsia="zh-CN"/>
        </w:rPr>
      </w:pPr>
    </w:p>
    <w:p>
      <w:pPr>
        <w:pStyle w:val="2"/>
        <w:numPr>
          <w:ilvl w:val="0"/>
          <w:numId w:val="1"/>
        </w:numPr>
        <w:rPr>
          <w:rFonts w:hint="eastAsia" w:ascii="等线" w:hAnsi="等线" w:eastAsia="等线" w:cs="等线"/>
        </w:rPr>
      </w:pPr>
      <w:r>
        <w:rPr>
          <w:rFonts w:hint="eastAsia" w:ascii="等线" w:hAnsi="等线" w:eastAsia="等线" w:cs="等线"/>
          <w:lang w:val="en-US" w:eastAsia="zh-CN"/>
        </w:rPr>
        <w:t>实验结论和感悟：</w:t>
      </w:r>
    </w:p>
    <w:p>
      <w:pPr>
        <w:ind w:firstLine="440" w:firstLineChars="200"/>
        <w:rPr>
          <w:rFonts w:hint="eastAsia" w:ascii="等线" w:hAnsi="等线" w:eastAsia="等线" w:cs="等线"/>
          <w:sz w:val="22"/>
          <w:szCs w:val="28"/>
          <w:lang w:val="en-US" w:eastAsia="zh-CN"/>
        </w:rPr>
      </w:pPr>
      <w:r>
        <w:rPr>
          <w:rFonts w:hint="eastAsia" w:ascii="等线" w:hAnsi="等线" w:eastAsia="等线" w:cs="等线"/>
          <w:sz w:val="22"/>
          <w:szCs w:val="28"/>
          <w:lang w:val="en-US" w:eastAsia="zh-CN"/>
        </w:rPr>
        <w:t>曾经在学习数据科学之前，接触过机器学习的相关算法，逻辑回归，神经网络等，但是一直有一个疑惑对于，因为这些算法都是经过数学推导的，好像只能处理数字，那该如何处理文本数据一直有疑惑，通过此次实验了解了如何处理文本数据，实体识别匹配。</w:t>
      </w:r>
    </w:p>
    <w:p>
      <w:pPr>
        <w:ind w:firstLine="440" w:firstLineChars="200"/>
        <w:rPr>
          <w:rFonts w:hint="eastAsia" w:ascii="等线" w:hAnsi="等线" w:eastAsia="等线" w:cs="等线"/>
          <w:sz w:val="22"/>
          <w:szCs w:val="28"/>
          <w:lang w:val="en-US" w:eastAsia="zh-CN"/>
        </w:rPr>
      </w:pPr>
      <w:r>
        <w:rPr>
          <w:rFonts w:hint="eastAsia" w:ascii="等线" w:hAnsi="等线" w:eastAsia="等线" w:cs="等线"/>
          <w:sz w:val="22"/>
          <w:szCs w:val="28"/>
          <w:lang w:val="en-US" w:eastAsia="zh-CN"/>
        </w:rPr>
        <w:t>因为对于python的代码语法不是很熟悉，所以很多的地方是按照老师所给出的模板代码敲出来的但是最后结果还是很令人满意的。</w:t>
      </w:r>
      <w:bookmarkStart w:id="0" w:name="_GoBack"/>
      <w:bookmarkEnd w:id="0"/>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 xml:space="preserve"> </w:t>
      </w:r>
    </w:p>
    <w:p>
      <w:pPr>
        <w:pStyle w:val="5"/>
        <w:widowControl w:val="0"/>
        <w:numPr>
          <w:numId w:val="0"/>
        </w:numPr>
        <w:ind w:left="630" w:hanging="630" w:hangingChars="300"/>
        <w:jc w:val="both"/>
        <w:rPr>
          <w:rFonts w:hint="eastAsia" w:ascii="等线" w:hAnsi="等线" w:eastAsia="等线" w:cs="等线"/>
          <w:b w:val="0"/>
          <w:bCs w:val="0"/>
          <w:color w:val="00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40B052"/>
    <w:multiLevelType w:val="singleLevel"/>
    <w:tmpl w:val="8640B052"/>
    <w:lvl w:ilvl="0" w:tentative="0">
      <w:start w:val="1"/>
      <w:numFmt w:val="decimal"/>
      <w:suff w:val="space"/>
      <w:lvlText w:val="%1."/>
      <w:lvlJc w:val="left"/>
      <w:pPr>
        <w:ind w:left="420" w:leftChars="0" w:firstLine="0" w:firstLineChars="0"/>
      </w:pPr>
    </w:lvl>
  </w:abstractNum>
  <w:abstractNum w:abstractNumId="1">
    <w:nsid w:val="E63F0D07"/>
    <w:multiLevelType w:val="singleLevel"/>
    <w:tmpl w:val="E63F0D07"/>
    <w:lvl w:ilvl="0" w:tentative="0">
      <w:start w:val="1"/>
      <w:numFmt w:val="chineseCounting"/>
      <w:suff w:val="space"/>
      <w:lvlText w:val="%1．"/>
      <w:lvlJc w:val="left"/>
      <w:rPr>
        <w:rFonts w:hint="eastAsia"/>
      </w:rPr>
    </w:lvl>
  </w:abstractNum>
  <w:abstractNum w:abstractNumId="2">
    <w:nsid w:val="E9D972FC"/>
    <w:multiLevelType w:val="singleLevel"/>
    <w:tmpl w:val="E9D972FC"/>
    <w:lvl w:ilvl="0" w:tentative="0">
      <w:start w:val="1"/>
      <w:numFmt w:val="decimal"/>
      <w:suff w:val="space"/>
      <w:lvlText w:val="%1."/>
      <w:lvlJc w:val="left"/>
      <w:pPr>
        <w:ind w:left="960" w:leftChars="0" w:firstLine="0" w:firstLineChars="0"/>
      </w:pPr>
    </w:lvl>
  </w:abstractNum>
  <w:abstractNum w:abstractNumId="3">
    <w:nsid w:val="224E511F"/>
    <w:multiLevelType w:val="multilevel"/>
    <w:tmpl w:val="224E511F"/>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D043E1B"/>
    <w:multiLevelType w:val="singleLevel"/>
    <w:tmpl w:val="2D043E1B"/>
    <w:lvl w:ilvl="0" w:tentative="0">
      <w:start w:val="1"/>
      <w:numFmt w:val="decimal"/>
      <w:suff w:val="space"/>
      <w:lvlText w:val="%1."/>
      <w:lvlJc w:val="left"/>
      <w:pPr>
        <w:ind w:left="315" w:leftChars="0" w:firstLine="0" w:firstLineChars="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22C59"/>
    <w:rsid w:val="01136E6A"/>
    <w:rsid w:val="09F96557"/>
    <w:rsid w:val="261D3D45"/>
    <w:rsid w:val="2687697F"/>
    <w:rsid w:val="28E507AF"/>
    <w:rsid w:val="2F7D0D4D"/>
    <w:rsid w:val="35BB0980"/>
    <w:rsid w:val="4205156C"/>
    <w:rsid w:val="53803907"/>
    <w:rsid w:val="56042D33"/>
    <w:rsid w:val="5A305BA7"/>
    <w:rsid w:val="616B7A29"/>
    <w:rsid w:val="764F0E31"/>
    <w:rsid w:val="7D803C2E"/>
    <w:rsid w:val="7F48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无为小青年</cp:lastModifiedBy>
  <dcterms:modified xsi:type="dcterms:W3CDTF">2018-12-06T10:37:05Z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