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24"/>
          <w:lang w:eastAsia="zh-CN"/>
        </w:rPr>
      </w:pPr>
      <w:r>
        <w:rPr>
          <w:lang w:val="en-US" w:eastAsia="zh-CN"/>
        </w:rPr>
        <w:drawing>
          <wp:inline distT="0" distB="0" distL="0" distR="0">
            <wp:extent cx="5943600" cy="1049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943600" cy="1049552"/>
                    </a:xfrm>
                    <a:prstGeom prst="rect">
                      <a:avLst/>
                    </a:prstGeom>
                  </pic:spPr>
                </pic:pic>
              </a:graphicData>
            </a:graphic>
          </wp:inline>
        </w:drawing>
      </w:r>
    </w:p>
    <w:p>
      <w:pPr>
        <w:jc w:val="center"/>
        <w:rPr>
          <w:b/>
          <w:sz w:val="36"/>
          <w:szCs w:val="24"/>
          <w:lang w:eastAsia="zh-CN"/>
        </w:rPr>
      </w:pPr>
    </w:p>
    <w:p>
      <w:pPr>
        <w:jc w:val="center"/>
        <w:rPr>
          <w:b/>
          <w:sz w:val="36"/>
          <w:szCs w:val="24"/>
          <w:lang w:eastAsia="zh-CN"/>
        </w:rPr>
      </w:pPr>
      <w:r>
        <w:rPr>
          <w:rFonts w:hint="eastAsia"/>
          <w:b/>
          <w:sz w:val="36"/>
          <w:szCs w:val="24"/>
          <w:lang w:eastAsia="zh-CN"/>
        </w:rPr>
        <w:t>关于课堂电子</w:t>
      </w:r>
      <w:r>
        <w:rPr>
          <w:b/>
          <w:sz w:val="36"/>
          <w:szCs w:val="24"/>
          <w:lang w:eastAsia="zh-CN"/>
        </w:rPr>
        <w:t>设备使用以及社交媒体访问倡议书</w:t>
      </w:r>
    </w:p>
    <w:p>
      <w:pPr>
        <w:rPr>
          <w:rFonts w:eastAsia="Times New Roman"/>
          <w:sz w:val="24"/>
          <w:szCs w:val="24"/>
          <w:lang w:eastAsia="zh-CN"/>
        </w:rPr>
      </w:pPr>
      <w:r>
        <w:rPr>
          <w:rFonts w:eastAsia="Times New Roman"/>
          <w:sz w:val="24"/>
          <w:szCs w:val="24"/>
          <w:lang w:eastAsia="zh-CN"/>
        </w:rPr>
        <w:t xml:space="preserve"> </w:t>
      </w:r>
    </w:p>
    <w:p>
      <w:pPr>
        <w:pStyle w:val="11"/>
        <w:spacing w:before="200" w:beforeAutospacing="0" w:after="0" w:afterAutospacing="0" w:line="288" w:lineRule="auto"/>
        <w:ind w:firstLine="480" w:firstLineChars="200"/>
        <w:jc w:val="both"/>
        <w:rPr>
          <w:rFonts w:ascii="Arial" w:hAnsi="Arial" w:cs="Arial" w:eastAsiaTheme="minorEastAsia"/>
          <w:color w:val="000000" w:themeColor="text1"/>
          <w:kern w:val="24"/>
          <w:lang w:eastAsia="zh-CN"/>
          <w14:textFill>
            <w14:solidFill>
              <w14:schemeClr w14:val="tx1"/>
            </w14:solidFill>
          </w14:textFill>
        </w:rPr>
      </w:pPr>
      <w:r>
        <w:rPr>
          <w:rFonts w:ascii="Arial" w:hAnsi="Arial" w:cs="Arial" w:eastAsiaTheme="minorEastAsia"/>
          <w:color w:val="000000" w:themeColor="text1"/>
          <w:kern w:val="24"/>
          <w:lang w:eastAsia="zh-CN"/>
          <w14:textFill>
            <w14:solidFill>
              <w14:schemeClr w14:val="tx1"/>
            </w14:solidFill>
          </w14:textFill>
        </w:rPr>
        <w:t>虽然电子设备以及社交媒体为我们带来了很大便利</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但是我深深理解课堂上不恰当地使用电子设备以及访问社交媒体为师生关系以及与其他同学关系带来很多潜在的负面影响</w:t>
      </w:r>
      <w:r>
        <w:rPr>
          <w:rFonts w:hint="eastAsia" w:ascii="Arial" w:hAnsi="Arial" w:cs="Arial" w:eastAsiaTheme="minorEastAsia"/>
          <w:color w:val="000000" w:themeColor="text1"/>
          <w:kern w:val="24"/>
          <w:lang w:eastAsia="zh-CN"/>
          <w14:textFill>
            <w14:solidFill>
              <w14:schemeClr w14:val="tx1"/>
            </w14:solidFill>
          </w14:textFill>
        </w:rPr>
        <w:t>。</w:t>
      </w:r>
    </w:p>
    <w:p>
      <w:pPr>
        <w:pStyle w:val="11"/>
        <w:spacing w:before="200" w:beforeAutospacing="0" w:after="0" w:afterAutospacing="0" w:line="288" w:lineRule="auto"/>
        <w:ind w:firstLine="480" w:firstLineChars="200"/>
        <w:rPr>
          <w:rFonts w:ascii="Arial" w:hAnsi="Arial" w:cs="Arial" w:eastAsiaTheme="minorEastAsia"/>
          <w:color w:val="000000" w:themeColor="text1"/>
          <w:kern w:val="24"/>
          <w:lang w:eastAsia="zh-CN"/>
          <w14:textFill>
            <w14:solidFill>
              <w14:schemeClr w14:val="tx1"/>
            </w14:solidFill>
          </w14:textFill>
        </w:rPr>
      </w:pPr>
      <w:r>
        <w:rPr>
          <w:rFonts w:ascii="Arial" w:hAnsi="Arial" w:cs="Arial" w:eastAsiaTheme="minorEastAsia"/>
          <w:color w:val="000000" w:themeColor="text1"/>
          <w:kern w:val="24"/>
          <w:lang w:eastAsia="zh-CN"/>
          <w14:textFill>
            <w14:solidFill>
              <w14:schemeClr w14:val="tx1"/>
            </w14:solidFill>
          </w14:textFill>
        </w:rPr>
        <w:t>我知道学习不仅仅是记忆</w:t>
      </w:r>
      <w:r>
        <w:rPr>
          <w:rFonts w:hint="eastAsia" w:ascii="Arial" w:hAnsi="Arial" w:cs="Arial" w:eastAsiaTheme="minorEastAsia"/>
          <w:color w:val="000000" w:themeColor="text1"/>
          <w:kern w:val="24"/>
          <w:lang w:eastAsia="zh-CN"/>
          <w14:textFill>
            <w14:solidFill>
              <w14:schemeClr w14:val="tx1"/>
            </w14:solidFill>
          </w14:textFill>
        </w:rPr>
        <w:t>，而是</w:t>
      </w:r>
      <w:r>
        <w:rPr>
          <w:rFonts w:ascii="Arial" w:hAnsi="Arial" w:cs="Arial" w:eastAsiaTheme="minorEastAsia"/>
          <w:color w:val="000000" w:themeColor="text1"/>
          <w:kern w:val="24"/>
          <w:lang w:eastAsia="zh-CN"/>
          <w14:textFill>
            <w14:solidFill>
              <w14:schemeClr w14:val="tx1"/>
            </w14:solidFill>
          </w14:textFill>
        </w:rPr>
        <w:t>需要更加复杂的认知能力</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如应用</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假设</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分析</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评价</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以及创新能力</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研究显示</w:t>
      </w:r>
      <w:r>
        <w:rPr>
          <w:rFonts w:hint="eastAsia" w:ascii="Arial" w:hAnsi="Arial" w:cs="Arial" w:eastAsiaTheme="minorEastAsia"/>
          <w:color w:val="000000" w:themeColor="text1"/>
          <w:kern w:val="24"/>
          <w:lang w:eastAsia="zh-CN"/>
          <w14:textFill>
            <w14:solidFill>
              <w14:schemeClr w14:val="tx1"/>
            </w14:solidFill>
          </w14:textFill>
        </w:rPr>
        <w:t>，学习</w:t>
      </w:r>
      <w:r>
        <w:rPr>
          <w:rFonts w:ascii="Arial" w:hAnsi="Arial" w:cs="Arial" w:eastAsiaTheme="minorEastAsia"/>
          <w:color w:val="000000" w:themeColor="text1"/>
          <w:kern w:val="24"/>
          <w:lang w:eastAsia="zh-CN"/>
          <w14:textFill>
            <w14:solidFill>
              <w14:schemeClr w14:val="tx1"/>
            </w14:solidFill>
          </w14:textFill>
        </w:rPr>
        <w:t>能力会因为访问非学习性的社交媒体</w:t>
      </w:r>
      <w:r>
        <w:rPr>
          <w:rFonts w:hint="eastAsia" w:ascii="Arial" w:hAnsi="Arial" w:cs="Arial" w:eastAsiaTheme="minorEastAsia"/>
          <w:color w:val="000000" w:themeColor="text1"/>
          <w:kern w:val="24"/>
          <w:lang w:eastAsia="zh-CN"/>
          <w14:textFill>
            <w14:solidFill>
              <w14:schemeClr w14:val="tx1"/>
            </w14:solidFill>
          </w14:textFill>
        </w:rPr>
        <w:t>（电子邮件，短信，微博，微信，QQ，优酷，网上购物，社交网站，论坛等）而下降。</w:t>
      </w:r>
    </w:p>
    <w:p>
      <w:pPr>
        <w:pStyle w:val="11"/>
        <w:spacing w:before="200" w:beforeAutospacing="0" w:after="0" w:afterAutospacing="0" w:line="288" w:lineRule="auto"/>
        <w:ind w:firstLine="480" w:firstLineChars="200"/>
        <w:rPr>
          <w:rFonts w:ascii="Arial" w:hAnsi="Arial" w:cs="Arial"/>
          <w:lang w:eastAsia="zh-CN"/>
        </w:rPr>
      </w:pPr>
      <w:r>
        <w:rPr>
          <w:rFonts w:ascii="Arial" w:hAnsi="Arial" w:cs="Arial" w:eastAsiaTheme="minorEastAsia"/>
          <w:color w:val="000000" w:themeColor="text1"/>
          <w:kern w:val="24"/>
          <w:lang w:eastAsia="zh-CN"/>
          <w14:textFill>
            <w14:solidFill>
              <w14:schemeClr w14:val="tx1"/>
            </w14:solidFill>
          </w14:textFill>
        </w:rPr>
        <w:t>我同意课堂上关于非学习目的的社交媒体的访问和电子设备的使用</w:t>
      </w:r>
      <w:r>
        <w:rPr>
          <w:rFonts w:hint="eastAsia" w:ascii="Arial" w:hAnsi="Arial" w:cs="Arial" w:eastAsiaTheme="minorEastAsia"/>
          <w:color w:val="000000" w:themeColor="text1"/>
          <w:kern w:val="24"/>
          <w:lang w:eastAsia="zh-CN"/>
          <w14:textFill>
            <w14:solidFill>
              <w14:schemeClr w14:val="tx1"/>
            </w14:solidFill>
          </w14:textFill>
        </w:rPr>
        <w:t>：</w:t>
      </w:r>
    </w:p>
    <w:p>
      <w:pPr>
        <w:pStyle w:val="11"/>
        <w:numPr>
          <w:ilvl w:val="0"/>
          <w:numId w:val="1"/>
        </w:numPr>
        <w:spacing w:before="200" w:beforeAutospacing="0" w:after="0" w:afterAutospacing="0" w:line="288" w:lineRule="auto"/>
        <w:rPr>
          <w:rFonts w:ascii="Arial" w:hAnsi="Arial" w:cs="Arial" w:eastAsiaTheme="minorEastAsia"/>
          <w:color w:val="000000" w:themeColor="text1"/>
          <w:kern w:val="24"/>
          <w:lang w:eastAsia="zh-CN"/>
          <w14:textFill>
            <w14:solidFill>
              <w14:schemeClr w14:val="tx1"/>
            </w14:solidFill>
          </w14:textFill>
        </w:rPr>
      </w:pPr>
      <w:r>
        <w:rPr>
          <w:rFonts w:ascii="Arial" w:hAnsi="Arial" w:cs="Arial" w:eastAsiaTheme="minorEastAsia"/>
          <w:color w:val="000000" w:themeColor="text1"/>
          <w:kern w:val="24"/>
          <w:lang w:eastAsia="zh-CN"/>
          <w14:textFill>
            <w14:solidFill>
              <w14:schemeClr w14:val="tx1"/>
            </w14:solidFill>
          </w14:textFill>
        </w:rPr>
        <w:t>对于学习内容的记忆和学习深度有负面影响</w:t>
      </w:r>
      <w:r>
        <w:rPr>
          <w:rFonts w:hint="eastAsia" w:ascii="Arial" w:hAnsi="Arial" w:cs="Arial" w:eastAsiaTheme="minorEastAsia"/>
          <w:color w:val="000000" w:themeColor="text1"/>
          <w:kern w:val="24"/>
          <w:lang w:eastAsia="zh-CN"/>
          <w14:textFill>
            <w14:solidFill>
              <w14:schemeClr w14:val="tx1"/>
            </w14:solidFill>
          </w14:textFill>
        </w:rPr>
        <w:t>；</w:t>
      </w:r>
    </w:p>
    <w:p>
      <w:pPr>
        <w:pStyle w:val="11"/>
        <w:numPr>
          <w:ilvl w:val="0"/>
          <w:numId w:val="1"/>
        </w:numPr>
        <w:spacing w:before="200" w:beforeAutospacing="0" w:after="0" w:afterAutospacing="0" w:line="288" w:lineRule="auto"/>
        <w:rPr>
          <w:rFonts w:ascii="Arial" w:hAnsi="Arial" w:cs="Arial" w:eastAsiaTheme="minorEastAsia"/>
          <w:color w:val="000000" w:themeColor="text1"/>
          <w:kern w:val="24"/>
          <w:lang w:eastAsia="zh-CN"/>
          <w14:textFill>
            <w14:solidFill>
              <w14:schemeClr w14:val="tx1"/>
            </w14:solidFill>
          </w14:textFill>
        </w:rPr>
      </w:pPr>
      <w:r>
        <w:rPr>
          <w:rFonts w:ascii="Arial" w:hAnsi="Arial" w:cs="Arial" w:eastAsiaTheme="minorEastAsia"/>
          <w:color w:val="000000" w:themeColor="text1"/>
          <w:kern w:val="24"/>
          <w:lang w:eastAsia="zh-CN"/>
          <w14:textFill>
            <w14:solidFill>
              <w14:schemeClr w14:val="tx1"/>
            </w14:solidFill>
          </w14:textFill>
        </w:rPr>
        <w:t>对于理解老师讲授的课程内容带来负面影响</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从而影响将来的职业生涯以及生活的其他方面</w:t>
      </w:r>
      <w:r>
        <w:rPr>
          <w:rFonts w:hint="eastAsia" w:ascii="Arial" w:hAnsi="Arial" w:cs="Arial" w:eastAsiaTheme="minorEastAsia"/>
          <w:color w:val="000000" w:themeColor="text1"/>
          <w:kern w:val="24"/>
          <w:lang w:eastAsia="zh-CN"/>
          <w14:textFill>
            <w14:solidFill>
              <w14:schemeClr w14:val="tx1"/>
            </w14:solidFill>
          </w14:textFill>
        </w:rPr>
        <w:t>；</w:t>
      </w:r>
    </w:p>
    <w:p>
      <w:pPr>
        <w:pStyle w:val="11"/>
        <w:numPr>
          <w:ilvl w:val="0"/>
          <w:numId w:val="1"/>
        </w:numPr>
        <w:spacing w:before="200" w:beforeAutospacing="0" w:after="0" w:afterAutospacing="0" w:line="288" w:lineRule="auto"/>
        <w:rPr>
          <w:rFonts w:ascii="Arial" w:hAnsi="Arial" w:cs="Arial" w:eastAsiaTheme="minorEastAsia"/>
          <w:color w:val="000000" w:themeColor="text1"/>
          <w:kern w:val="24"/>
          <w:lang w:eastAsia="zh-CN"/>
          <w14:textFill>
            <w14:solidFill>
              <w14:schemeClr w14:val="tx1"/>
            </w14:solidFill>
          </w14:textFill>
        </w:rPr>
      </w:pPr>
      <w:r>
        <w:rPr>
          <w:rFonts w:ascii="Arial" w:hAnsi="Arial" w:cs="Arial" w:eastAsiaTheme="minorEastAsia"/>
          <w:color w:val="000000" w:themeColor="text1"/>
          <w:kern w:val="24"/>
          <w:lang w:eastAsia="zh-CN"/>
          <w14:textFill>
            <w14:solidFill>
              <w14:schemeClr w14:val="tx1"/>
            </w14:solidFill>
          </w14:textFill>
        </w:rPr>
        <w:t>对于认真和集中精力学以及周围同学是不礼貌的</w:t>
      </w:r>
      <w:r>
        <w:rPr>
          <w:rFonts w:hint="eastAsia" w:ascii="Arial" w:hAnsi="Arial" w:cs="Arial" w:eastAsiaTheme="minorEastAsia"/>
          <w:color w:val="000000" w:themeColor="text1"/>
          <w:kern w:val="24"/>
          <w:lang w:eastAsia="zh-CN"/>
          <w14:textFill>
            <w14:solidFill>
              <w14:schemeClr w14:val="tx1"/>
            </w14:solidFill>
          </w14:textFill>
        </w:rPr>
        <w:t>，甚至会分散其他同学的注意力</w:t>
      </w:r>
    </w:p>
    <w:p>
      <w:pPr>
        <w:pStyle w:val="11"/>
        <w:spacing w:before="200" w:beforeAutospacing="0" w:after="0" w:afterAutospacing="0" w:line="288" w:lineRule="auto"/>
        <w:ind w:left="40" w:leftChars="18" w:firstLine="720" w:firstLineChars="300"/>
        <w:jc w:val="both"/>
        <w:rPr>
          <w:rFonts w:ascii="Arial" w:hAnsi="Arial" w:cs="Arial" w:eastAsiaTheme="minorEastAsia"/>
          <w:color w:val="000000" w:themeColor="text1"/>
          <w:kern w:val="24"/>
          <w:lang w:eastAsia="zh-CN"/>
          <w14:textFill>
            <w14:solidFill>
              <w14:schemeClr w14:val="tx1"/>
            </w14:solidFill>
          </w14:textFill>
        </w:rPr>
      </w:pPr>
      <w:r>
        <w:rPr>
          <w:rFonts w:ascii="Arial" w:hAnsi="Arial" w:cs="Arial" w:eastAsiaTheme="minorEastAsia"/>
          <w:color w:val="000000" w:themeColor="text1"/>
          <w:kern w:val="24"/>
          <w:lang w:eastAsia="zh-CN"/>
          <w14:textFill>
            <w14:solidFill>
              <w14:schemeClr w14:val="tx1"/>
            </w14:solidFill>
          </w14:textFill>
        </w:rPr>
        <w:t>我决定接受</w:t>
      </w:r>
      <w:r>
        <w:rPr>
          <w:rFonts w:hint="eastAsia" w:ascii="Arial" w:hAnsi="Arial" w:cs="Arial" w:eastAsiaTheme="minorEastAsia"/>
          <w:color w:val="000000" w:themeColor="text1"/>
          <w:kern w:val="24"/>
          <w:lang w:eastAsia="zh-CN"/>
          <w14:textFill>
            <w14:solidFill>
              <w14:schemeClr w14:val="tx1"/>
            </w14:solidFill>
          </w14:textFill>
        </w:rPr>
        <w:t>关于课堂电子</w:t>
      </w:r>
      <w:r>
        <w:rPr>
          <w:rFonts w:ascii="Arial" w:hAnsi="Arial" w:cs="Arial" w:eastAsiaTheme="minorEastAsia"/>
          <w:color w:val="000000" w:themeColor="text1"/>
          <w:kern w:val="24"/>
          <w:lang w:eastAsia="zh-CN"/>
          <w14:textFill>
            <w14:solidFill>
              <w14:schemeClr w14:val="tx1"/>
            </w14:solidFill>
          </w14:textFill>
        </w:rPr>
        <w:t>设备以及社交媒体使用的倡议</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在上课</w:t>
      </w:r>
      <w:r>
        <w:rPr>
          <w:rFonts w:hint="eastAsia" w:ascii="Arial" w:hAnsi="Arial" w:cs="Arial" w:eastAsiaTheme="minorEastAsia"/>
          <w:color w:val="000000" w:themeColor="text1"/>
          <w:kern w:val="24"/>
          <w:lang w:eastAsia="zh-CN"/>
          <w14:textFill>
            <w14:solidFill>
              <w14:schemeClr w14:val="tx1"/>
            </w14:solidFill>
          </w14:textFill>
        </w:rPr>
        <w:t>期间</w:t>
      </w:r>
      <w:r>
        <w:rPr>
          <w:rFonts w:ascii="Arial" w:hAnsi="Arial" w:cs="Arial" w:eastAsiaTheme="minorEastAsia"/>
          <w:color w:val="000000" w:themeColor="text1"/>
          <w:kern w:val="24"/>
          <w:lang w:eastAsia="zh-CN"/>
          <w14:textFill>
            <w14:solidFill>
              <w14:schemeClr w14:val="tx1"/>
            </w14:solidFill>
          </w14:textFill>
        </w:rPr>
        <w:t>仅当需要查阅与学习相关的资料时</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使用电子设备</w:t>
      </w:r>
      <w:r>
        <w:rPr>
          <w:rFonts w:hint="eastAsia" w:ascii="Arial" w:hAnsi="Arial" w:cs="Arial" w:eastAsiaTheme="minorEastAsia"/>
          <w:color w:val="000000" w:themeColor="text1"/>
          <w:kern w:val="24"/>
          <w:lang w:eastAsia="zh-CN"/>
          <w14:textFill>
            <w14:solidFill>
              <w14:schemeClr w14:val="tx1"/>
            </w14:solidFill>
          </w14:textFill>
        </w:rPr>
        <w:t>。</w:t>
      </w:r>
      <w:r>
        <w:rPr>
          <w:rFonts w:ascii="Arial" w:hAnsi="Arial" w:cs="Arial" w:eastAsiaTheme="minorEastAsia"/>
          <w:color w:val="000000" w:themeColor="text1"/>
          <w:kern w:val="24"/>
          <w:lang w:eastAsia="zh-CN"/>
          <w14:textFill>
            <w14:solidFill>
              <w14:schemeClr w14:val="tx1"/>
            </w14:solidFill>
          </w14:textFill>
        </w:rPr>
        <w:t>我希望起表率和带头作用</w:t>
      </w:r>
      <w:r>
        <w:rPr>
          <w:rFonts w:hint="eastAsia" w:ascii="Arial" w:hAnsi="Arial" w:cs="Arial" w:eastAsiaTheme="minorEastAsia"/>
          <w:color w:val="000000" w:themeColor="text1"/>
          <w:kern w:val="24"/>
          <w:lang w:eastAsia="zh-CN"/>
          <w14:textFill>
            <w14:solidFill>
              <w14:schemeClr w14:val="tx1"/>
            </w14:solidFill>
          </w14:textFill>
        </w:rPr>
        <w:t>。</w:t>
      </w:r>
    </w:p>
    <w:p>
      <w:pPr>
        <w:spacing w:after="240"/>
        <w:rPr>
          <w:sz w:val="24"/>
          <w:szCs w:val="24"/>
          <w:lang w:eastAsia="zh-CN"/>
        </w:rPr>
      </w:pPr>
    </w:p>
    <w:p>
      <w:pPr>
        <w:spacing w:after="240"/>
        <w:rPr>
          <w:sz w:val="24"/>
          <w:szCs w:val="24"/>
          <w:lang w:eastAsia="zh-CN"/>
        </w:rPr>
      </w:pPr>
    </w:p>
    <w:p>
      <w:pPr>
        <w:spacing w:after="240"/>
        <w:rPr>
          <w:sz w:val="24"/>
          <w:szCs w:val="24"/>
          <w:lang w:eastAsia="zh-CN"/>
        </w:rPr>
      </w:pPr>
    </w:p>
    <w:p>
      <w:pPr>
        <w:spacing w:after="240"/>
        <w:rPr>
          <w:sz w:val="24"/>
          <w:szCs w:val="24"/>
          <w:u w:val="thick"/>
          <w:lang w:eastAsia="zh-CN"/>
        </w:rPr>
      </w:pPr>
      <w:r>
        <w:rPr>
          <w:sz w:val="24"/>
          <w:szCs w:val="24"/>
          <w:lang w:eastAsia="zh-CN"/>
        </w:rPr>
        <w:t>课程名称</w:t>
      </w:r>
      <w:r>
        <w:rPr>
          <w:rFonts w:hint="eastAsia"/>
          <w:sz w:val="24"/>
          <w:szCs w:val="24"/>
          <w:lang w:eastAsia="zh-CN"/>
        </w:rPr>
        <w:t>：</w:t>
      </w:r>
      <w:r>
        <w:rPr>
          <w:rFonts w:hint="eastAsia"/>
          <w:color w:val="333333"/>
          <w:sz w:val="18"/>
          <w:szCs w:val="18"/>
          <w:lang w:eastAsia="zh-CN"/>
        </w:rPr>
        <w:t>__</w:t>
      </w:r>
      <w:r>
        <w:rPr>
          <w:rFonts w:hint="eastAsia"/>
          <w:color w:val="333333"/>
          <w:sz w:val="18"/>
          <w:szCs w:val="18"/>
          <w:u w:val="single"/>
          <w:lang w:eastAsia="zh-CN"/>
        </w:rPr>
        <w:t>_</w:t>
      </w:r>
      <w:r>
        <w:rPr>
          <w:color w:val="333333"/>
          <w:sz w:val="18"/>
          <w:szCs w:val="18"/>
          <w:u w:val="single"/>
          <w:lang w:eastAsia="zh-CN"/>
        </w:rPr>
        <w:t xml:space="preserve">                </w:t>
      </w:r>
      <w:r>
        <w:rPr>
          <w:rFonts w:hint="eastAsia"/>
          <w:color w:val="333333"/>
          <w:sz w:val="18"/>
          <w:szCs w:val="18"/>
          <w:u w:val="single"/>
          <w:lang w:val="en-US" w:eastAsia="zh-CN"/>
        </w:rPr>
        <w:t>计算机网络</w:t>
      </w:r>
      <w:r>
        <w:rPr>
          <w:color w:val="333333"/>
          <w:sz w:val="18"/>
          <w:szCs w:val="18"/>
          <w:u w:val="single"/>
          <w:lang w:eastAsia="zh-CN"/>
        </w:rPr>
        <w:t xml:space="preserve">                                 </w:t>
      </w:r>
      <w:r>
        <w:rPr>
          <w:rFonts w:hint="eastAsia"/>
          <w:color w:val="333333"/>
          <w:sz w:val="18"/>
          <w:szCs w:val="18"/>
          <w:u w:val="single"/>
          <w:lang w:eastAsia="zh-CN"/>
        </w:rPr>
        <w:t>__</w:t>
      </w:r>
      <w:r>
        <w:rPr>
          <w:color w:val="333333"/>
          <w:sz w:val="18"/>
          <w:szCs w:val="18"/>
          <w:u w:val="single"/>
          <w:lang w:eastAsia="zh-CN"/>
        </w:rPr>
        <w:t xml:space="preserve">                                    </w:t>
      </w:r>
      <w:r>
        <w:rPr>
          <w:rFonts w:hint="eastAsia"/>
          <w:sz w:val="24"/>
          <w:szCs w:val="24"/>
          <w:u w:val="thick"/>
          <w:lang w:eastAsia="zh-CN"/>
        </w:rPr>
        <w:t xml:space="preserve">                    </w:t>
      </w:r>
      <w:r>
        <w:rPr>
          <w:sz w:val="24"/>
          <w:szCs w:val="24"/>
          <w:u w:val="thick"/>
          <w:lang w:eastAsia="zh-CN"/>
        </w:rPr>
        <w:t xml:space="preserve">                                                                       </w:t>
      </w:r>
      <w:r>
        <w:rPr>
          <w:rFonts w:hint="eastAsia"/>
          <w:sz w:val="24"/>
          <w:szCs w:val="24"/>
          <w:u w:val="thick"/>
          <w:lang w:eastAsia="zh-CN"/>
        </w:rPr>
        <w:t xml:space="preserve">   </w:t>
      </w:r>
      <w:r>
        <w:rPr>
          <w:rFonts w:hint="eastAsia"/>
          <w:sz w:val="24"/>
          <w:szCs w:val="24"/>
          <w:lang w:eastAsia="zh-CN"/>
        </w:rPr>
        <w:t xml:space="preserve">  </w:t>
      </w:r>
      <w:r>
        <w:rPr>
          <w:rFonts w:hint="eastAsia"/>
          <w:sz w:val="24"/>
          <w:szCs w:val="24"/>
          <w:u w:val="thick"/>
          <w:lang w:eastAsia="zh-CN"/>
        </w:rPr>
        <w:t xml:space="preserve">                                        </w:t>
      </w:r>
    </w:p>
    <w:p>
      <w:pPr>
        <w:spacing w:after="240"/>
        <w:rPr>
          <w:sz w:val="24"/>
          <w:szCs w:val="24"/>
          <w:lang w:eastAsia="zh-CN"/>
        </w:rPr>
      </w:pPr>
      <w:r>
        <w:rPr>
          <w:sz w:val="24"/>
          <w:szCs w:val="24"/>
          <w:lang w:eastAsia="zh-CN"/>
        </w:rPr>
        <w:t>打印字体名字</w:t>
      </w:r>
      <w:r>
        <w:rPr>
          <w:rFonts w:hint="eastAsia"/>
          <w:sz w:val="24"/>
          <w:szCs w:val="24"/>
          <w:lang w:eastAsia="zh-CN"/>
        </w:rPr>
        <w:t>：</w:t>
      </w:r>
      <w:r>
        <w:rPr>
          <w:rFonts w:hint="eastAsia"/>
          <w:color w:val="333333"/>
          <w:sz w:val="18"/>
          <w:szCs w:val="18"/>
          <w:lang w:eastAsia="zh-CN"/>
        </w:rPr>
        <w:t>__</w:t>
      </w:r>
      <w:r>
        <w:rPr>
          <w:rFonts w:hint="eastAsia"/>
          <w:color w:val="333333"/>
          <w:sz w:val="18"/>
          <w:szCs w:val="18"/>
          <w:u w:val="single"/>
          <w:lang w:eastAsia="zh-CN"/>
        </w:rPr>
        <w:t>_</w:t>
      </w:r>
      <w:r>
        <w:rPr>
          <w:color w:val="333333"/>
          <w:sz w:val="18"/>
          <w:szCs w:val="18"/>
          <w:u w:val="single"/>
          <w:lang w:eastAsia="zh-CN"/>
        </w:rPr>
        <w:t xml:space="preserve">              </w:t>
      </w:r>
      <w:r>
        <w:rPr>
          <w:rFonts w:hint="eastAsia"/>
          <w:color w:val="333333"/>
          <w:sz w:val="18"/>
          <w:szCs w:val="18"/>
          <w:u w:val="single"/>
          <w:lang w:val="en-US" w:eastAsia="zh-CN"/>
        </w:rPr>
        <w:t>崔玉峰</w:t>
      </w:r>
      <w:r>
        <w:rPr>
          <w:color w:val="333333"/>
          <w:sz w:val="18"/>
          <w:szCs w:val="18"/>
          <w:u w:val="single"/>
          <w:lang w:eastAsia="zh-CN"/>
        </w:rPr>
        <w:t xml:space="preserve">                                              </w:t>
      </w:r>
      <w:r>
        <w:rPr>
          <w:rFonts w:hint="eastAsia"/>
          <w:color w:val="333333"/>
          <w:sz w:val="18"/>
          <w:szCs w:val="18"/>
          <w:u w:val="single"/>
          <w:lang w:eastAsia="zh-CN"/>
        </w:rPr>
        <w:t>__</w:t>
      </w:r>
      <w:r>
        <w:rPr>
          <w:color w:val="333333"/>
          <w:sz w:val="18"/>
          <w:szCs w:val="18"/>
          <w:u w:val="single"/>
          <w:lang w:eastAsia="zh-CN"/>
        </w:rPr>
        <w:t xml:space="preserve">  </w:t>
      </w:r>
    </w:p>
    <w:p>
      <w:pPr>
        <w:spacing w:after="240"/>
        <w:rPr>
          <w:b/>
          <w:sz w:val="24"/>
          <w:szCs w:val="24"/>
          <w:lang w:eastAsia="zh-CN"/>
        </w:rPr>
      </w:pPr>
      <w:r>
        <w:rPr>
          <w:sz w:val="24"/>
          <w:szCs w:val="24"/>
          <w:lang w:eastAsia="zh-CN"/>
        </w:rPr>
        <w:t>签名</w:t>
      </w:r>
      <w:r>
        <w:rPr>
          <w:rFonts w:hint="eastAsia"/>
          <w:sz w:val="24"/>
          <w:szCs w:val="24"/>
          <w:lang w:eastAsia="zh-CN"/>
        </w:rPr>
        <w:t>：</w:t>
      </w:r>
      <w:r>
        <w:rPr>
          <w:rFonts w:hint="eastAsia"/>
          <w:color w:val="333333"/>
          <w:sz w:val="18"/>
          <w:szCs w:val="18"/>
          <w:lang w:eastAsia="zh-CN"/>
        </w:rPr>
        <w:t>__</w:t>
      </w:r>
      <w:r>
        <w:rPr>
          <w:rFonts w:hint="eastAsia"/>
          <w:color w:val="333333"/>
          <w:sz w:val="18"/>
          <w:szCs w:val="18"/>
          <w:u w:val="single"/>
          <w:lang w:eastAsia="zh-CN"/>
        </w:rPr>
        <w:t>_</w:t>
      </w:r>
      <w:r>
        <w:rPr>
          <w:color w:val="333333"/>
          <w:sz w:val="18"/>
          <w:szCs w:val="18"/>
          <w:u w:val="single"/>
          <w:lang w:eastAsia="zh-CN"/>
        </w:rPr>
        <w:t xml:space="preserve">                          </w:t>
      </w:r>
      <w:r>
        <w:rPr>
          <w:rFonts w:hint="eastAsia"/>
          <w:color w:val="333333"/>
          <w:sz w:val="18"/>
          <w:szCs w:val="18"/>
          <w:u w:val="single"/>
          <w:lang w:val="en-US" w:eastAsia="zh-CN"/>
        </w:rPr>
        <w:t>崔玉峰</w:t>
      </w:r>
      <w:r>
        <w:rPr>
          <w:color w:val="333333"/>
          <w:sz w:val="18"/>
          <w:szCs w:val="18"/>
          <w:u w:val="single"/>
          <w:lang w:eastAsia="zh-CN"/>
        </w:rPr>
        <w:t xml:space="preserve">                                  </w:t>
      </w:r>
      <w:r>
        <w:rPr>
          <w:rFonts w:hint="eastAsia"/>
          <w:color w:val="333333"/>
          <w:sz w:val="18"/>
          <w:szCs w:val="18"/>
          <w:u w:val="single"/>
          <w:lang w:eastAsia="zh-CN"/>
        </w:rPr>
        <w:t>__</w:t>
      </w:r>
      <w:r>
        <w:rPr>
          <w:color w:val="333333"/>
          <w:sz w:val="18"/>
          <w:szCs w:val="18"/>
          <w:u w:val="single"/>
          <w:lang w:eastAsia="zh-CN"/>
        </w:rPr>
        <w:t xml:space="preserve">      </w:t>
      </w:r>
    </w:p>
    <w:p>
      <w:pPr>
        <w:spacing w:after="240"/>
        <w:rPr>
          <w:sz w:val="24"/>
          <w:szCs w:val="24"/>
          <w:lang w:eastAsia="zh-CN"/>
        </w:rPr>
      </w:pPr>
      <w:r>
        <w:rPr>
          <w:sz w:val="24"/>
          <w:szCs w:val="24"/>
          <w:lang w:eastAsia="zh-CN"/>
        </w:rPr>
        <w:t>日期</w:t>
      </w:r>
      <w:r>
        <w:rPr>
          <w:rFonts w:hint="eastAsia"/>
          <w:sz w:val="24"/>
          <w:szCs w:val="24"/>
          <w:lang w:eastAsia="zh-CN"/>
        </w:rPr>
        <w:t>：</w:t>
      </w:r>
      <w:r>
        <w:rPr>
          <w:rFonts w:hint="eastAsia"/>
          <w:color w:val="333333"/>
          <w:sz w:val="18"/>
          <w:szCs w:val="18"/>
          <w:lang w:eastAsia="zh-CN"/>
        </w:rPr>
        <w:t>__</w:t>
      </w:r>
      <w:r>
        <w:rPr>
          <w:rFonts w:hint="eastAsia"/>
          <w:color w:val="333333"/>
          <w:sz w:val="18"/>
          <w:szCs w:val="18"/>
          <w:u w:val="single"/>
          <w:lang w:eastAsia="zh-CN"/>
        </w:rPr>
        <w:t>_</w:t>
      </w:r>
      <w:r>
        <w:rPr>
          <w:color w:val="333333"/>
          <w:sz w:val="18"/>
          <w:szCs w:val="18"/>
          <w:u w:val="single"/>
          <w:lang w:eastAsia="zh-CN"/>
        </w:rPr>
        <w:t xml:space="preserve">                        </w:t>
      </w:r>
      <w:r>
        <w:rPr>
          <w:rFonts w:hint="eastAsia"/>
          <w:color w:val="333333"/>
          <w:sz w:val="18"/>
          <w:szCs w:val="18"/>
          <w:u w:val="single"/>
          <w:lang w:val="en-US" w:eastAsia="zh-CN"/>
        </w:rPr>
        <w:t>2018-9-</w:t>
      </w:r>
      <w:bookmarkStart w:id="0" w:name="_GoBack"/>
      <w:bookmarkEnd w:id="0"/>
      <w:r>
        <w:rPr>
          <w:rFonts w:hint="eastAsia"/>
          <w:color w:val="333333"/>
          <w:sz w:val="18"/>
          <w:szCs w:val="18"/>
          <w:u w:val="single"/>
          <w:lang w:val="en-US" w:eastAsia="zh-CN"/>
        </w:rPr>
        <w:t>28</w:t>
      </w:r>
      <w:r>
        <w:rPr>
          <w:color w:val="333333"/>
          <w:sz w:val="18"/>
          <w:szCs w:val="18"/>
          <w:u w:val="single"/>
          <w:lang w:eastAsia="zh-CN"/>
        </w:rPr>
        <w:t xml:space="preserve">                         </w:t>
      </w:r>
      <w:r>
        <w:rPr>
          <w:rFonts w:hint="eastAsia"/>
          <w:color w:val="333333"/>
          <w:sz w:val="18"/>
          <w:szCs w:val="18"/>
          <w:u w:val="single"/>
          <w:lang w:eastAsia="zh-CN"/>
        </w:rPr>
        <w:t>__</w:t>
      </w:r>
      <w:r>
        <w:rPr>
          <w:color w:val="333333"/>
          <w:sz w:val="18"/>
          <w:szCs w:val="18"/>
          <w:u w:val="single"/>
          <w:lang w:eastAsia="zh-CN"/>
        </w:rPr>
        <w:t xml:space="preserve">   </w:t>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Trebuchet MS">
    <w:panose1 w:val="020B0603020202020204"/>
    <w:charset w:val="00"/>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F44B8"/>
    <w:multiLevelType w:val="multilevel"/>
    <w:tmpl w:val="29BF44B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6B"/>
    <w:rsid w:val="000664C5"/>
    <w:rsid w:val="00066CDC"/>
    <w:rsid w:val="00070312"/>
    <w:rsid w:val="00094762"/>
    <w:rsid w:val="000A154B"/>
    <w:rsid w:val="001842DB"/>
    <w:rsid w:val="001C5BD3"/>
    <w:rsid w:val="001E5189"/>
    <w:rsid w:val="001F41EF"/>
    <w:rsid w:val="0024633F"/>
    <w:rsid w:val="004129B1"/>
    <w:rsid w:val="004361C6"/>
    <w:rsid w:val="00491A38"/>
    <w:rsid w:val="004B51A1"/>
    <w:rsid w:val="00552ED5"/>
    <w:rsid w:val="005650B3"/>
    <w:rsid w:val="00673696"/>
    <w:rsid w:val="00687386"/>
    <w:rsid w:val="006D336B"/>
    <w:rsid w:val="006D513C"/>
    <w:rsid w:val="00733FD6"/>
    <w:rsid w:val="00742DD1"/>
    <w:rsid w:val="00777CCB"/>
    <w:rsid w:val="007D3525"/>
    <w:rsid w:val="007D5656"/>
    <w:rsid w:val="00821AC8"/>
    <w:rsid w:val="008270F3"/>
    <w:rsid w:val="00836CC6"/>
    <w:rsid w:val="00895295"/>
    <w:rsid w:val="00960B03"/>
    <w:rsid w:val="00981F69"/>
    <w:rsid w:val="009F3648"/>
    <w:rsid w:val="00A11BA6"/>
    <w:rsid w:val="00A2313D"/>
    <w:rsid w:val="00AB2E6B"/>
    <w:rsid w:val="00AF0B58"/>
    <w:rsid w:val="00B33706"/>
    <w:rsid w:val="00B566DC"/>
    <w:rsid w:val="00B665C3"/>
    <w:rsid w:val="00B774FA"/>
    <w:rsid w:val="00C229E1"/>
    <w:rsid w:val="00C25799"/>
    <w:rsid w:val="00C71744"/>
    <w:rsid w:val="00CF6C3B"/>
    <w:rsid w:val="00D57573"/>
    <w:rsid w:val="00EB0280"/>
    <w:rsid w:val="00EB24CD"/>
    <w:rsid w:val="00ED3F40"/>
    <w:rsid w:val="00F81E9F"/>
    <w:rsid w:val="00F94BA3"/>
    <w:rsid w:val="00FA3FCD"/>
    <w:rsid w:val="00FC6BBF"/>
    <w:rsid w:val="00FF2194"/>
    <w:rsid w:val="3DC93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spacing w:line="276" w:lineRule="auto"/>
    </w:pPr>
    <w:rPr>
      <w:rFonts w:ascii="Arial" w:hAnsi="Arial" w:cs="Arial" w:eastAsiaTheme="minorEastAsia"/>
      <w:color w:val="000000"/>
      <w:sz w:val="22"/>
      <w:szCs w:val="22"/>
      <w:lang w:val="en" w:eastAsia="en-US" w:bidi="ar-SA"/>
    </w:rPr>
  </w:style>
  <w:style w:type="paragraph" w:styleId="2">
    <w:name w:val="heading 1"/>
    <w:basedOn w:val="1"/>
    <w:next w:val="1"/>
    <w:uiPriority w:val="0"/>
    <w:pPr>
      <w:keepNext/>
      <w:keepLines/>
      <w:spacing w:before="200"/>
      <w:outlineLvl w:val="0"/>
    </w:pPr>
    <w:rPr>
      <w:rFonts w:ascii="Trebuchet MS" w:hAnsi="Trebuchet MS" w:eastAsia="Trebuchet MS" w:cs="Trebuchet MS"/>
      <w:sz w:val="32"/>
      <w:szCs w:val="32"/>
    </w:rPr>
  </w:style>
  <w:style w:type="paragraph" w:styleId="3">
    <w:name w:val="heading 2"/>
    <w:basedOn w:val="1"/>
    <w:next w:val="1"/>
    <w:uiPriority w:val="0"/>
    <w:pPr>
      <w:keepNext/>
      <w:keepLines/>
      <w:spacing w:before="200"/>
      <w:outlineLvl w:val="1"/>
    </w:pPr>
    <w:rPr>
      <w:rFonts w:ascii="Trebuchet MS" w:hAnsi="Trebuchet MS" w:eastAsia="Trebuchet MS" w:cs="Trebuchet MS"/>
      <w:b/>
      <w:sz w:val="26"/>
      <w:szCs w:val="26"/>
    </w:rPr>
  </w:style>
  <w:style w:type="paragraph" w:styleId="4">
    <w:name w:val="heading 3"/>
    <w:basedOn w:val="1"/>
    <w:next w:val="1"/>
    <w:uiPriority w:val="0"/>
    <w:pPr>
      <w:keepNext/>
      <w:keepLines/>
      <w:spacing w:before="160"/>
      <w:outlineLvl w:val="2"/>
    </w:pPr>
    <w:rPr>
      <w:rFonts w:ascii="Trebuchet MS" w:hAnsi="Trebuchet MS" w:eastAsia="Trebuchet MS" w:cs="Trebuchet MS"/>
      <w:b/>
      <w:color w:val="666666"/>
      <w:sz w:val="24"/>
      <w:szCs w:val="24"/>
    </w:rPr>
  </w:style>
  <w:style w:type="paragraph" w:styleId="5">
    <w:name w:val="heading 4"/>
    <w:basedOn w:val="1"/>
    <w:next w:val="1"/>
    <w:uiPriority w:val="0"/>
    <w:pPr>
      <w:keepNext/>
      <w:keepLines/>
      <w:spacing w:before="160"/>
      <w:outlineLvl w:val="3"/>
    </w:pPr>
    <w:rPr>
      <w:rFonts w:ascii="Trebuchet MS" w:hAnsi="Trebuchet MS" w:eastAsia="Trebuchet MS" w:cs="Trebuchet MS"/>
      <w:color w:val="666666"/>
      <w:u w:val="single"/>
    </w:rPr>
  </w:style>
  <w:style w:type="paragraph" w:styleId="6">
    <w:name w:val="heading 5"/>
    <w:basedOn w:val="1"/>
    <w:next w:val="1"/>
    <w:uiPriority w:val="0"/>
    <w:pPr>
      <w:keepNext/>
      <w:keepLines/>
      <w:spacing w:before="160"/>
      <w:outlineLvl w:val="4"/>
    </w:pPr>
    <w:rPr>
      <w:rFonts w:ascii="Trebuchet MS" w:hAnsi="Trebuchet MS" w:eastAsia="Trebuchet MS" w:cs="Trebuchet MS"/>
      <w:color w:val="666666"/>
    </w:rPr>
  </w:style>
  <w:style w:type="paragraph" w:styleId="7">
    <w:name w:val="heading 6"/>
    <w:basedOn w:val="1"/>
    <w:next w:val="1"/>
    <w:uiPriority w:val="0"/>
    <w:pPr>
      <w:keepNext/>
      <w:keepLines/>
      <w:spacing w:before="160"/>
      <w:outlineLvl w:val="5"/>
    </w:pPr>
    <w:rPr>
      <w:rFonts w:ascii="Trebuchet MS" w:hAnsi="Trebuchet MS" w:eastAsia="Trebuchet MS" w:cs="Trebuchet MS"/>
      <w:i/>
      <w:color w:val="666666"/>
    </w:rPr>
  </w:style>
  <w:style w:type="character" w:default="1" w:styleId="13">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7"/>
    <w:unhideWhenUsed/>
    <w:uiPriority w:val="99"/>
    <w:pPr>
      <w:tabs>
        <w:tab w:val="center" w:pos="4153"/>
        <w:tab w:val="right" w:pos="8306"/>
      </w:tabs>
      <w:snapToGrid w:val="0"/>
      <w:spacing w:line="240" w:lineRule="auto"/>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Subtitle"/>
    <w:basedOn w:val="1"/>
    <w:next w:val="1"/>
    <w:uiPriority w:val="0"/>
    <w:pPr>
      <w:keepNext/>
      <w:keepLines/>
      <w:spacing w:after="200"/>
    </w:pPr>
    <w:rPr>
      <w:rFonts w:ascii="Trebuchet MS" w:hAnsi="Trebuchet MS" w:eastAsia="Trebuchet MS" w:cs="Trebuchet MS"/>
      <w:i/>
      <w:color w:val="666666"/>
      <w:sz w:val="26"/>
      <w:szCs w:val="26"/>
    </w:rPr>
  </w:style>
  <w:style w:type="paragraph" w:styleId="11">
    <w:name w:val="Normal (Web)"/>
    <w:basedOn w:val="1"/>
    <w:unhideWhenUsed/>
    <w:uiPriority w:val="9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lang w:val="en-US"/>
    </w:rPr>
  </w:style>
  <w:style w:type="paragraph" w:styleId="12">
    <w:name w:val="Title"/>
    <w:basedOn w:val="1"/>
    <w:next w:val="1"/>
    <w:uiPriority w:val="0"/>
    <w:pPr>
      <w:keepNext/>
      <w:keepLines/>
    </w:pPr>
    <w:rPr>
      <w:rFonts w:ascii="Trebuchet MS" w:hAnsi="Trebuchet MS" w:eastAsia="Trebuchet MS" w:cs="Trebuchet MS"/>
      <w:sz w:val="42"/>
      <w:szCs w:val="42"/>
    </w:rPr>
  </w:style>
  <w:style w:type="paragraph" w:styleId="15">
    <w:name w:val="List Paragraph"/>
    <w:basedOn w:val="1"/>
    <w:qFormat/>
    <w:uiPriority w:val="34"/>
    <w:pPr>
      <w:ind w:firstLine="420" w:firstLineChars="200"/>
    </w:pPr>
  </w:style>
  <w:style w:type="character" w:customStyle="1" w:styleId="16">
    <w:name w:val="页眉 Char"/>
    <w:basedOn w:val="13"/>
    <w:link w:val="9"/>
    <w:uiPriority w:val="99"/>
    <w:rPr>
      <w:sz w:val="18"/>
      <w:szCs w:val="18"/>
    </w:rPr>
  </w:style>
  <w:style w:type="character" w:customStyle="1" w:styleId="17">
    <w:name w:val="页脚 Char"/>
    <w:basedOn w:val="13"/>
    <w:link w:val="8"/>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127</Words>
  <Characters>729</Characters>
  <Lines>6</Lines>
  <Paragraphs>1</Paragraphs>
  <TotalTime>7</TotalTime>
  <ScaleCrop>false</ScaleCrop>
  <LinksUpToDate>false</LinksUpToDate>
  <CharactersWithSpaces>855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2018-04-25T05:29:00Z</dcterms:created>
  <dc:creator>Komelski, Matthew</dc:creator>
  <cp:lastModifiedBy>Sloth</cp:lastModifiedBy>
  <cp:lastPrinted>2018-04-27T01:33:00Z</cp:lastPrinted>
  <dcterms:modified xsi:type="dcterms:W3CDTF">2018-09-28T13:26:08Z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