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D5" w:rsidRDefault="00820BD1" w:rsidP="00820BD1">
      <w:pPr>
        <w:jc w:val="center"/>
        <w:rPr>
          <w:b/>
          <w:sz w:val="44"/>
          <w:szCs w:val="44"/>
        </w:rPr>
      </w:pPr>
      <w:r w:rsidRPr="00905BA7">
        <w:rPr>
          <w:rFonts w:hint="eastAsia"/>
          <w:b/>
          <w:sz w:val="44"/>
          <w:szCs w:val="44"/>
        </w:rPr>
        <w:t>图书馆图书管理系统项目计划书</w:t>
      </w:r>
    </w:p>
    <w:p w:rsidR="00905BA7" w:rsidRDefault="00905BA7" w:rsidP="00820BD1">
      <w:pPr>
        <w:jc w:val="center"/>
        <w:rPr>
          <w:b/>
          <w:szCs w:val="21"/>
        </w:rPr>
      </w:pPr>
    </w:p>
    <w:p w:rsidR="00905BA7" w:rsidRPr="00905BA7" w:rsidRDefault="00905BA7" w:rsidP="00820BD1">
      <w:pPr>
        <w:jc w:val="center"/>
        <w:rPr>
          <w:szCs w:val="21"/>
        </w:rPr>
      </w:pPr>
      <w:r w:rsidRPr="00905BA7">
        <w:rPr>
          <w:rFonts w:hint="eastAsia"/>
          <w:b/>
          <w:szCs w:val="21"/>
        </w:rPr>
        <w:t>班级：</w:t>
      </w:r>
      <w:r w:rsidRPr="00905BA7">
        <w:rPr>
          <w:rFonts w:hint="eastAsia"/>
          <w:szCs w:val="21"/>
        </w:rPr>
        <w:t>软件工程</w:t>
      </w:r>
      <w:r w:rsidRPr="00905BA7">
        <w:rPr>
          <w:rFonts w:hint="eastAsia"/>
          <w:szCs w:val="21"/>
        </w:rPr>
        <w:t>1</w:t>
      </w:r>
      <w:r w:rsidRPr="00905BA7">
        <w:rPr>
          <w:rFonts w:hint="eastAsia"/>
          <w:szCs w:val="21"/>
        </w:rPr>
        <w:t>班</w:t>
      </w:r>
    </w:p>
    <w:p w:rsidR="00905BA7" w:rsidRDefault="00820BD1" w:rsidP="00820BD1">
      <w:pPr>
        <w:jc w:val="center"/>
        <w:rPr>
          <w:b/>
          <w:szCs w:val="21"/>
        </w:rPr>
      </w:pPr>
      <w:r w:rsidRPr="00820BD1">
        <w:rPr>
          <w:rFonts w:hint="eastAsia"/>
          <w:b/>
          <w:szCs w:val="21"/>
        </w:rPr>
        <w:t>组员：</w:t>
      </w:r>
    </w:p>
    <w:p w:rsidR="00905BA7" w:rsidRDefault="00820BD1" w:rsidP="00820BD1">
      <w:pPr>
        <w:jc w:val="center"/>
        <w:rPr>
          <w:szCs w:val="21"/>
        </w:rPr>
      </w:pPr>
      <w:r w:rsidRPr="00820BD1">
        <w:rPr>
          <w:rFonts w:hint="eastAsia"/>
          <w:szCs w:val="21"/>
        </w:rPr>
        <w:t>方一茹</w:t>
      </w:r>
      <w:r w:rsidR="00905BA7">
        <w:rPr>
          <w:rFonts w:hint="eastAsia"/>
          <w:szCs w:val="21"/>
        </w:rPr>
        <w:t>201200301049</w:t>
      </w:r>
      <w:r w:rsidRPr="00820BD1">
        <w:rPr>
          <w:rFonts w:hint="eastAsia"/>
          <w:szCs w:val="21"/>
        </w:rPr>
        <w:t>、</w:t>
      </w:r>
    </w:p>
    <w:p w:rsidR="00905BA7" w:rsidRDefault="00820BD1" w:rsidP="00820BD1">
      <w:pPr>
        <w:jc w:val="center"/>
        <w:rPr>
          <w:szCs w:val="21"/>
        </w:rPr>
      </w:pPr>
      <w:r w:rsidRPr="00820BD1">
        <w:rPr>
          <w:rFonts w:hint="eastAsia"/>
          <w:szCs w:val="21"/>
        </w:rPr>
        <w:t>彭钟玲</w:t>
      </w:r>
      <w:r w:rsidR="00905BA7">
        <w:rPr>
          <w:rFonts w:hint="eastAsia"/>
          <w:szCs w:val="21"/>
        </w:rPr>
        <w:t>201200301184</w:t>
      </w:r>
      <w:r w:rsidRPr="00820BD1">
        <w:rPr>
          <w:rFonts w:hint="eastAsia"/>
          <w:szCs w:val="21"/>
        </w:rPr>
        <w:t>、</w:t>
      </w:r>
    </w:p>
    <w:p w:rsidR="00905BA7" w:rsidRDefault="00820BD1" w:rsidP="00820BD1">
      <w:pPr>
        <w:jc w:val="center"/>
        <w:rPr>
          <w:szCs w:val="21"/>
        </w:rPr>
      </w:pPr>
      <w:r w:rsidRPr="00820BD1">
        <w:rPr>
          <w:rFonts w:hint="eastAsia"/>
          <w:szCs w:val="21"/>
        </w:rPr>
        <w:t>金珏</w:t>
      </w:r>
      <w:r w:rsidR="00905BA7">
        <w:rPr>
          <w:rFonts w:hint="eastAsia"/>
          <w:szCs w:val="21"/>
        </w:rPr>
        <w:t>201200301085</w:t>
      </w:r>
      <w:r w:rsidRPr="00820BD1">
        <w:rPr>
          <w:rFonts w:hint="eastAsia"/>
          <w:szCs w:val="21"/>
        </w:rPr>
        <w:t>、</w:t>
      </w:r>
    </w:p>
    <w:p w:rsidR="00905BA7" w:rsidRDefault="00820BD1" w:rsidP="00820BD1">
      <w:pPr>
        <w:jc w:val="center"/>
        <w:rPr>
          <w:szCs w:val="21"/>
        </w:rPr>
      </w:pPr>
      <w:r w:rsidRPr="00820BD1">
        <w:rPr>
          <w:rFonts w:hint="eastAsia"/>
          <w:szCs w:val="21"/>
        </w:rPr>
        <w:t>刘美松</w:t>
      </w:r>
      <w:r w:rsidR="00905BA7">
        <w:rPr>
          <w:rFonts w:hint="eastAsia"/>
          <w:szCs w:val="21"/>
        </w:rPr>
        <w:t>201200301139</w:t>
      </w:r>
      <w:r w:rsidRPr="00820BD1">
        <w:rPr>
          <w:rFonts w:hint="eastAsia"/>
          <w:szCs w:val="21"/>
        </w:rPr>
        <w:t>、</w:t>
      </w:r>
    </w:p>
    <w:p w:rsidR="00905BA7" w:rsidRDefault="00820BD1" w:rsidP="00820BD1">
      <w:pPr>
        <w:jc w:val="center"/>
        <w:rPr>
          <w:szCs w:val="21"/>
        </w:rPr>
      </w:pPr>
      <w:r w:rsidRPr="00820BD1">
        <w:rPr>
          <w:rFonts w:hint="eastAsia"/>
          <w:szCs w:val="21"/>
        </w:rPr>
        <w:t>陈宏</w:t>
      </w:r>
      <w:r w:rsidR="00905BA7">
        <w:rPr>
          <w:rFonts w:hint="eastAsia"/>
          <w:szCs w:val="21"/>
        </w:rPr>
        <w:t>201200210002</w:t>
      </w:r>
      <w:r w:rsidRPr="00820BD1">
        <w:rPr>
          <w:rFonts w:hint="eastAsia"/>
          <w:szCs w:val="21"/>
        </w:rPr>
        <w:t>、</w:t>
      </w:r>
    </w:p>
    <w:p w:rsidR="00820BD1" w:rsidRDefault="00820BD1" w:rsidP="00820BD1">
      <w:pPr>
        <w:jc w:val="center"/>
        <w:rPr>
          <w:szCs w:val="21"/>
        </w:rPr>
      </w:pPr>
      <w:r w:rsidRPr="00820BD1">
        <w:rPr>
          <w:rFonts w:hint="eastAsia"/>
          <w:szCs w:val="21"/>
        </w:rPr>
        <w:t>林明</w:t>
      </w:r>
      <w:r w:rsidR="00A501B1">
        <w:rPr>
          <w:rFonts w:hint="eastAsia"/>
          <w:szCs w:val="21"/>
        </w:rPr>
        <w:t>201200301124</w:t>
      </w:r>
    </w:p>
    <w:p w:rsidR="00820BD1" w:rsidRDefault="00820BD1" w:rsidP="00820BD1">
      <w:pPr>
        <w:jc w:val="left"/>
        <w:rPr>
          <w:szCs w:val="21"/>
        </w:rPr>
      </w:pPr>
    </w:p>
    <w:p w:rsidR="00820BD1" w:rsidRPr="00C10269" w:rsidRDefault="00820BD1" w:rsidP="00820BD1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C10269">
        <w:rPr>
          <w:rFonts w:hint="eastAsia"/>
          <w:b/>
          <w:sz w:val="28"/>
          <w:szCs w:val="28"/>
        </w:rPr>
        <w:t>项目总体描述</w:t>
      </w:r>
    </w:p>
    <w:p w:rsidR="00820BD1" w:rsidRPr="00C10269" w:rsidRDefault="00820BD1" w:rsidP="00820BD1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C10269">
        <w:rPr>
          <w:rFonts w:hint="eastAsia"/>
          <w:b/>
          <w:sz w:val="24"/>
          <w:szCs w:val="24"/>
        </w:rPr>
        <w:t>系统目标</w:t>
      </w:r>
    </w:p>
    <w:p w:rsidR="00820BD1" w:rsidRDefault="00C10269" w:rsidP="00413D7E">
      <w:pPr>
        <w:spacing w:line="360" w:lineRule="auto"/>
        <w:ind w:firstLine="357"/>
        <w:jc w:val="left"/>
        <w:rPr>
          <w:szCs w:val="21"/>
        </w:rPr>
      </w:pPr>
      <w:r>
        <w:rPr>
          <w:rFonts w:hint="eastAsia"/>
          <w:szCs w:val="21"/>
        </w:rPr>
        <w:t>该系统模拟一个图书馆的图书管理工作，面向的对象包括读者、图书和工作人员。</w:t>
      </w:r>
      <w:r w:rsidRPr="00C10269">
        <w:rPr>
          <w:rFonts w:hint="eastAsia"/>
          <w:szCs w:val="21"/>
        </w:rPr>
        <w:t>图书馆的可外借资源包括图书和期刊，借阅期限分别是</w:t>
      </w:r>
      <w:r w:rsidRPr="00C10269">
        <w:rPr>
          <w:szCs w:val="21"/>
        </w:rPr>
        <w:t>3</w:t>
      </w:r>
      <w:r w:rsidRPr="00C10269">
        <w:rPr>
          <w:rFonts w:hint="eastAsia"/>
          <w:szCs w:val="21"/>
        </w:rPr>
        <w:t>个月和</w:t>
      </w:r>
      <w:r w:rsidRPr="00C10269">
        <w:rPr>
          <w:szCs w:val="21"/>
        </w:rPr>
        <w:t>1</w:t>
      </w:r>
      <w:r w:rsidRPr="00C10269">
        <w:rPr>
          <w:rFonts w:hint="eastAsia"/>
          <w:szCs w:val="21"/>
        </w:rPr>
        <w:t>个月。期刊还需要记录期刊中每篇文章的题目、作者、关键字、摘要等信息，以便读者检索、查询。读者来图书馆借书，可能先查询书库的图书记录。查询有两种结果，如果查到则记下书号，交给工作人员，然后等候办理借书手续。如果查询不到，则可以进行预约登记。办理借书手续时先要出示图书证，如果借书数量超出规定，则提示。工作人员登记借阅人信息、借阅的图书信息、借出时间和应还书时间。系统自动修改书库的图书记录、读者库信息。当一位读者还书时，工作人员根据图书证编号，找到读者的借书信息，查看是否超期，如果已经超期，则进行超期处罚，打印出罚款单给读者；最后清除借阅记录，该书设置为可借状态。图书注销</w:t>
      </w:r>
      <w:r w:rsidR="00907115">
        <w:rPr>
          <w:rFonts w:hint="eastAsia"/>
          <w:szCs w:val="21"/>
        </w:rPr>
        <w:t>，</w:t>
      </w:r>
      <w:r w:rsidRPr="00C10269">
        <w:rPr>
          <w:rFonts w:hint="eastAsia"/>
          <w:szCs w:val="21"/>
        </w:rPr>
        <w:t>如果图书丢失或旧书淘汰，则将该书从书库中清除。</w:t>
      </w:r>
    </w:p>
    <w:p w:rsidR="00907115" w:rsidRPr="00820BD1" w:rsidRDefault="00907115" w:rsidP="00907115">
      <w:pPr>
        <w:ind w:firstLine="360"/>
        <w:jc w:val="left"/>
        <w:rPr>
          <w:szCs w:val="21"/>
        </w:rPr>
      </w:pPr>
    </w:p>
    <w:p w:rsidR="00011AEB" w:rsidRDefault="00820BD1" w:rsidP="00011AEB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C10269">
        <w:rPr>
          <w:rFonts w:hint="eastAsia"/>
          <w:b/>
          <w:sz w:val="24"/>
          <w:szCs w:val="24"/>
        </w:rPr>
        <w:t>系统边</w:t>
      </w:r>
      <w:r w:rsidR="00011AEB">
        <w:rPr>
          <w:rFonts w:hint="eastAsia"/>
          <w:b/>
          <w:sz w:val="24"/>
          <w:szCs w:val="24"/>
        </w:rPr>
        <w:t>界</w:t>
      </w:r>
    </w:p>
    <w:p w:rsidR="00820BD1" w:rsidRPr="003637D7" w:rsidRDefault="00011AEB" w:rsidP="003637D7">
      <w:pPr>
        <w:jc w:val="left"/>
        <w:rPr>
          <w:b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334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D1" w:rsidRDefault="00C10269" w:rsidP="00C1026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C10269">
        <w:rPr>
          <w:rFonts w:hint="eastAsia"/>
          <w:b/>
          <w:sz w:val="28"/>
          <w:szCs w:val="28"/>
        </w:rPr>
        <w:t>项目总体规模、工作量和成本</w:t>
      </w:r>
    </w:p>
    <w:p w:rsidR="00C95930" w:rsidRDefault="00C95930" w:rsidP="00413D7E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项目总体规模：</w:t>
      </w:r>
      <w:r w:rsidR="00765AC4">
        <w:rPr>
          <w:rFonts w:hint="eastAsia"/>
          <w:szCs w:val="21"/>
        </w:rPr>
        <w:t>通过代码行数来估算，大约会有两千行代码。</w:t>
      </w:r>
      <w:r w:rsidR="00765AC4">
        <w:rPr>
          <w:rFonts w:hint="eastAsia"/>
          <w:szCs w:val="21"/>
        </w:rPr>
        <w:t xml:space="preserve"> </w:t>
      </w:r>
    </w:p>
    <w:p w:rsidR="00720C0E" w:rsidRDefault="00720C0E" w:rsidP="00413D7E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工作量：</w:t>
      </w:r>
      <m:oMath>
        <m:r>
          <m:rPr>
            <m:sty m:val="p"/>
          </m:rPr>
          <w:rPr>
            <w:rFonts w:ascii="Cambria Math" w:hAnsi="Cambria Math"/>
            <w:szCs w:val="21"/>
          </w:rPr>
          <m:t>E=b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m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 xml:space="preserve">,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p>
        </m:sSup>
      </m:oMath>
      <w:r>
        <w:rPr>
          <w:rFonts w:hint="eastAsia"/>
          <w:szCs w:val="21"/>
        </w:rPr>
        <w:t>是初始的基于规模的估算，通过关于成本驱动因子信息的向量</w:t>
      </w:r>
      <w:r>
        <w:rPr>
          <w:rFonts w:hint="eastAsia"/>
          <w:szCs w:val="21"/>
        </w:rPr>
        <w:t>m(X)</w:t>
      </w:r>
      <w:r w:rsidR="005929C2">
        <w:rPr>
          <w:rFonts w:hint="eastAsia"/>
          <w:szCs w:val="21"/>
        </w:rPr>
        <w:t>对它进行调整。工作量主要由项目规模体现。</w:t>
      </w:r>
    </w:p>
    <w:p w:rsidR="00765AC4" w:rsidRDefault="00765AC4" w:rsidP="00413D7E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成本：</w:t>
      </w:r>
      <w:r w:rsidR="005929C2">
        <w:rPr>
          <w:rFonts w:hint="eastAsia"/>
          <w:szCs w:val="21"/>
        </w:rPr>
        <w:t>人员成本为</w:t>
      </w:r>
      <w:r w:rsidR="005929C2">
        <w:rPr>
          <w:rFonts w:hint="eastAsia"/>
          <w:szCs w:val="21"/>
        </w:rPr>
        <w:t>3000</w:t>
      </w:r>
      <w:r w:rsidR="005929C2">
        <w:rPr>
          <w:rFonts w:hint="eastAsia"/>
          <w:szCs w:val="21"/>
        </w:rPr>
        <w:t>元，平台和项目成本大约在</w:t>
      </w:r>
      <w:r w:rsidR="005929C2">
        <w:rPr>
          <w:rFonts w:hint="eastAsia"/>
          <w:szCs w:val="21"/>
        </w:rPr>
        <w:t>1000</w:t>
      </w:r>
      <w:r w:rsidR="005929C2">
        <w:rPr>
          <w:rFonts w:hint="eastAsia"/>
          <w:szCs w:val="21"/>
        </w:rPr>
        <w:t>元左右。</w:t>
      </w:r>
    </w:p>
    <w:p w:rsidR="00C95930" w:rsidRPr="00C95930" w:rsidRDefault="00C95930" w:rsidP="00011AEB">
      <w:pPr>
        <w:jc w:val="left"/>
        <w:rPr>
          <w:szCs w:val="21"/>
        </w:rPr>
      </w:pPr>
    </w:p>
    <w:p w:rsidR="00C10269" w:rsidRDefault="00C10269" w:rsidP="00C1026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C10269">
        <w:rPr>
          <w:rFonts w:hint="eastAsia"/>
          <w:b/>
          <w:sz w:val="28"/>
          <w:szCs w:val="28"/>
        </w:rPr>
        <w:t>项目计划</w:t>
      </w:r>
    </w:p>
    <w:p w:rsidR="00C10269" w:rsidRDefault="00C10269" w:rsidP="00C10269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 w:rsidRPr="00C10269">
        <w:rPr>
          <w:rFonts w:hint="eastAsia"/>
          <w:b/>
          <w:sz w:val="24"/>
          <w:szCs w:val="24"/>
        </w:rPr>
        <w:t>进</w:t>
      </w:r>
      <w:r>
        <w:rPr>
          <w:rFonts w:hint="eastAsia"/>
          <w:b/>
          <w:sz w:val="24"/>
          <w:szCs w:val="24"/>
        </w:rPr>
        <w:t>度</w:t>
      </w:r>
    </w:p>
    <w:p w:rsidR="00413D7E" w:rsidRPr="00413D7E" w:rsidRDefault="00894FEB" w:rsidP="00413D7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group id="_x0000_s2053" editas="canvas" style="width:415.3pt;height:211.35pt;mso-position-horizontal-relative:char;mso-position-vertical-relative:line" coordorigin="1800,4563" coordsize="8306,42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800;top:4563;width:8306;height:4227" o:preferrelative="f">
              <v:fill o:detectmouseclick="t"/>
              <v:path o:extrusionok="t" o:connecttype="none"/>
              <o:lock v:ext="edit" text="t"/>
            </v:shape>
            <v:group id="_x0000_s2071" style="position:absolute;left:2070;top:4799;width:7590;height:3376" coordorigin="2070,4799" coordsize="7590,3376">
              <v:rect id="_x0000_s2054" style="position:absolute;left:2070;top:4800;width:2115;height:479">
                <v:textbox>
                  <w:txbxContent>
                    <w:p w:rsidR="00413D7E" w:rsidRDefault="00413D7E" w:rsidP="00413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可行性分析与评估</w:t>
                      </w:r>
                    </w:p>
                  </w:txbxContent>
                </v:textbox>
              </v:rect>
              <v:rect id="_x0000_s2055" style="position:absolute;left:4890;top:4799;width:2115;height:480">
                <v:textbox>
                  <w:txbxContent>
                    <w:p w:rsidR="00413D7E" w:rsidRDefault="00413D7E" w:rsidP="00413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获取需求并分析</w:t>
                      </w:r>
                    </w:p>
                  </w:txbxContent>
                </v:textbox>
              </v:rect>
              <v:rect id="_x0000_s2056" style="position:absolute;left:7545;top:4799;width:2115;height:480">
                <v:textbox>
                  <w:txbxContent>
                    <w:p w:rsidR="00413D7E" w:rsidRDefault="00413D7E" w:rsidP="00413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设计体系结构</w:t>
                      </w:r>
                    </w:p>
                  </w:txbxContent>
                </v:textbox>
              </v:rect>
              <v:rect id="_x0000_s2057" style="position:absolute;left:7545;top:6135;width:2115;height:480">
                <v:textbox>
                  <w:txbxContent>
                    <w:p w:rsidR="00413D7E" w:rsidRDefault="00413D7E" w:rsidP="00413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设计模块</w:t>
                      </w:r>
                    </w:p>
                  </w:txbxContent>
                </v:textbox>
              </v:rect>
              <v:rect id="_x0000_s2058" style="position:absolute;left:4890;top:6135;width:2115;height:480">
                <v:textbox>
                  <w:txbxContent>
                    <w:p w:rsidR="00413D7E" w:rsidRDefault="00413D7E" w:rsidP="00413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编写程序</w:t>
                      </w:r>
                    </w:p>
                  </w:txbxContent>
                </v:textbox>
              </v:rect>
              <v:rect id="_x0000_s2059" style="position:absolute;left:2070;top:6135;width:2115;height:480">
                <v:textbox>
                  <w:txbxContent>
                    <w:p w:rsidR="00413D7E" w:rsidRDefault="00413D7E" w:rsidP="00413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测试程序</w:t>
                      </w:r>
                    </w:p>
                  </w:txbxContent>
                </v:textbox>
              </v:rect>
              <v:rect id="_x0000_s2060" style="position:absolute;left:2070;top:7695;width:2115;height:480">
                <v:textbox>
                  <w:txbxContent>
                    <w:p w:rsidR="00413D7E" w:rsidRDefault="00413D7E" w:rsidP="00413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测试系统</w:t>
                      </w:r>
                    </w:p>
                  </w:txbxContent>
                </v:textbox>
              </v:rect>
              <v:rect id="_x0000_s2061" style="position:absolute;left:4890;top:7695;width:2115;height:480">
                <v:textbox>
                  <w:txbxContent>
                    <w:p w:rsidR="00413D7E" w:rsidRDefault="00413D7E" w:rsidP="00413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交付系统</w:t>
                      </w:r>
                    </w:p>
                  </w:txbxContent>
                </v:textbox>
              </v:rect>
              <v:rect id="_x0000_s2062" style="position:absolute;left:7545;top:7695;width:2115;height:480">
                <v:textbox>
                  <w:txbxContent>
                    <w:p w:rsidR="00413D7E" w:rsidRDefault="00413D7E" w:rsidP="00413D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系统维护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3" type="#_x0000_t32" style="position:absolute;left:4185;top:5039;width:705;height:1;flip:y" o:connectortype="straight">
                <v:stroke endarrow="block"/>
              </v:shape>
              <v:shape id="_x0000_s2064" type="#_x0000_t32" style="position:absolute;left:7005;top:5039;width:540;height:1" o:connectortype="straight">
                <v:stroke endarrow="block"/>
              </v:shape>
              <v:shape id="_x0000_s2065" type="#_x0000_t32" style="position:absolute;left:8603;top:5279;width:1;height:856" o:connectortype="straight">
                <v:stroke endarrow="block"/>
              </v:shape>
              <v:shape id="_x0000_s2066" type="#_x0000_t32" style="position:absolute;left:7005;top:6375;width:540;height:1;flip:x" o:connectortype="straight">
                <v:stroke endarrow="block"/>
              </v:shape>
              <v:shape id="_x0000_s2067" type="#_x0000_t32" style="position:absolute;left:4185;top:6375;width:705;height:1;flip:x" o:connectortype="straight">
                <v:stroke endarrow="block"/>
              </v:shape>
              <v:shape id="_x0000_s2068" type="#_x0000_t32" style="position:absolute;left:3128;top:6615;width:1;height:1080" o:connectortype="straight">
                <v:stroke endarrow="block"/>
              </v:shape>
              <v:shape id="_x0000_s2069" type="#_x0000_t32" style="position:absolute;left:4185;top:7935;width:705;height:1" o:connectortype="straight">
                <v:stroke endarrow="block"/>
              </v:shape>
              <v:shape id="_x0000_s2070" type="#_x0000_t32" style="position:absolute;left:7005;top:7935;width:540;height:1" o:connectortype="straight">
                <v:stroke endarrow="block"/>
              </v:shape>
            </v:group>
            <w10:wrap type="none"/>
            <w10:anchorlock/>
          </v:group>
        </w:pict>
      </w:r>
    </w:p>
    <w:p w:rsidR="00C10269" w:rsidRDefault="00C10269" w:rsidP="00C10269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 w:rsidRPr="00C10269">
        <w:rPr>
          <w:rFonts w:hint="eastAsia"/>
          <w:b/>
          <w:sz w:val="24"/>
          <w:szCs w:val="24"/>
        </w:rPr>
        <w:t>里程碑</w:t>
      </w:r>
    </w:p>
    <w:p w:rsidR="004F7C11" w:rsidRPr="004F7C11" w:rsidRDefault="004F7C11" w:rsidP="004F7C11">
      <w:pPr>
        <w:jc w:val="left"/>
        <w:rPr>
          <w:b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4077"/>
        <w:gridCol w:w="4395"/>
      </w:tblGrid>
      <w:tr w:rsidR="004F7C11" w:rsidTr="009C6D14">
        <w:tc>
          <w:tcPr>
            <w:tcW w:w="4077" w:type="dxa"/>
          </w:tcPr>
          <w:p w:rsidR="004F7C11" w:rsidRPr="004F7C11" w:rsidRDefault="004F7C11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F7C11">
              <w:rPr>
                <w:rFonts w:asciiTheme="majorEastAsia" w:eastAsiaTheme="majorEastAsia" w:hAnsiTheme="majorEastAsia" w:hint="eastAsia"/>
                <w:b/>
                <w:szCs w:val="21"/>
              </w:rPr>
              <w:t>里程碑</w:t>
            </w:r>
          </w:p>
        </w:tc>
        <w:tc>
          <w:tcPr>
            <w:tcW w:w="4395" w:type="dxa"/>
          </w:tcPr>
          <w:p w:rsidR="004F7C11" w:rsidRPr="004F7C11" w:rsidRDefault="004F7C11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F7C11">
              <w:rPr>
                <w:rFonts w:asciiTheme="majorEastAsia" w:eastAsiaTheme="majorEastAsia" w:hAnsiTheme="majorEastAsia" w:hint="eastAsia"/>
                <w:b/>
                <w:szCs w:val="21"/>
              </w:rPr>
              <w:t>负责人</w:t>
            </w:r>
          </w:p>
        </w:tc>
      </w:tr>
      <w:tr w:rsidR="004F7C11" w:rsidTr="009C6D14">
        <w:tc>
          <w:tcPr>
            <w:tcW w:w="4077" w:type="dxa"/>
          </w:tcPr>
          <w:p w:rsidR="004F7C11" w:rsidRPr="004F7C11" w:rsidRDefault="004F7C11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F7C11">
              <w:rPr>
                <w:rFonts w:asciiTheme="majorEastAsia" w:eastAsiaTheme="majorEastAsia" w:hAnsiTheme="majorEastAsia" w:hint="eastAsia"/>
                <w:szCs w:val="21"/>
              </w:rPr>
              <w:t>可行性分析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与评估</w:t>
            </w:r>
          </w:p>
        </w:tc>
        <w:tc>
          <w:tcPr>
            <w:tcW w:w="4395" w:type="dxa"/>
          </w:tcPr>
          <w:p w:rsidR="004F7C11" w:rsidRPr="004F7C11" w:rsidRDefault="00D659FD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方一茹</w:t>
            </w:r>
          </w:p>
        </w:tc>
      </w:tr>
      <w:tr w:rsidR="004F7C11" w:rsidTr="009C6D14">
        <w:tc>
          <w:tcPr>
            <w:tcW w:w="4077" w:type="dxa"/>
          </w:tcPr>
          <w:p w:rsidR="004F7C11" w:rsidRPr="004F7C11" w:rsidRDefault="004F7C11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获取需求并分析</w:t>
            </w:r>
          </w:p>
        </w:tc>
        <w:tc>
          <w:tcPr>
            <w:tcW w:w="4395" w:type="dxa"/>
          </w:tcPr>
          <w:p w:rsidR="004F7C11" w:rsidRPr="004F7C11" w:rsidRDefault="00D659FD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彭钟玲</w:t>
            </w:r>
          </w:p>
        </w:tc>
      </w:tr>
      <w:tr w:rsidR="004F7C11" w:rsidTr="009C6D14">
        <w:tc>
          <w:tcPr>
            <w:tcW w:w="4077" w:type="dxa"/>
          </w:tcPr>
          <w:p w:rsidR="004F7C11" w:rsidRPr="004F7C11" w:rsidRDefault="004F7C11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系统设计（体系结构和模块）</w:t>
            </w:r>
          </w:p>
        </w:tc>
        <w:tc>
          <w:tcPr>
            <w:tcW w:w="4395" w:type="dxa"/>
          </w:tcPr>
          <w:p w:rsidR="004F7C11" w:rsidRPr="004F7C11" w:rsidRDefault="00D659FD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金珏</w:t>
            </w:r>
            <w:r w:rsidR="009C6D14">
              <w:rPr>
                <w:rFonts w:asciiTheme="majorEastAsia" w:eastAsiaTheme="majorEastAsia" w:hAnsiTheme="majorEastAsia" w:hint="eastAsia"/>
                <w:szCs w:val="21"/>
              </w:rPr>
              <w:t>为主，所有组员</w:t>
            </w:r>
          </w:p>
        </w:tc>
      </w:tr>
      <w:tr w:rsidR="004F7C11" w:rsidTr="009C6D14">
        <w:tc>
          <w:tcPr>
            <w:tcW w:w="4077" w:type="dxa"/>
          </w:tcPr>
          <w:p w:rsidR="004F7C11" w:rsidRPr="004F7C11" w:rsidRDefault="00D659FD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建立数据库</w:t>
            </w:r>
          </w:p>
        </w:tc>
        <w:tc>
          <w:tcPr>
            <w:tcW w:w="4395" w:type="dxa"/>
          </w:tcPr>
          <w:p w:rsidR="004F7C11" w:rsidRPr="004F7C11" w:rsidRDefault="00D659FD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刘美松</w:t>
            </w:r>
          </w:p>
        </w:tc>
      </w:tr>
      <w:tr w:rsidR="004F7C11" w:rsidTr="009C6D14">
        <w:tc>
          <w:tcPr>
            <w:tcW w:w="4077" w:type="dxa"/>
          </w:tcPr>
          <w:p w:rsidR="004F7C11" w:rsidRPr="004F7C11" w:rsidRDefault="00D659FD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编写程序</w:t>
            </w:r>
          </w:p>
        </w:tc>
        <w:tc>
          <w:tcPr>
            <w:tcW w:w="4395" w:type="dxa"/>
          </w:tcPr>
          <w:p w:rsidR="004F7C11" w:rsidRPr="004F7C11" w:rsidRDefault="00D659FD" w:rsidP="00B70A69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陈宏</w:t>
            </w:r>
            <w:r w:rsidR="009C6D14">
              <w:rPr>
                <w:rFonts w:asciiTheme="majorEastAsia" w:eastAsiaTheme="majorEastAsia" w:hAnsiTheme="majorEastAsia" w:hint="eastAsia"/>
                <w:szCs w:val="21"/>
              </w:rPr>
              <w:t>为主，所有组员</w:t>
            </w:r>
          </w:p>
        </w:tc>
      </w:tr>
      <w:tr w:rsidR="004F7C11" w:rsidTr="009C6D14">
        <w:tc>
          <w:tcPr>
            <w:tcW w:w="4077" w:type="dxa"/>
          </w:tcPr>
          <w:p w:rsidR="004F7C11" w:rsidRPr="004F7C11" w:rsidRDefault="00D659FD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测试系统</w:t>
            </w:r>
          </w:p>
        </w:tc>
        <w:tc>
          <w:tcPr>
            <w:tcW w:w="4395" w:type="dxa"/>
          </w:tcPr>
          <w:p w:rsidR="004F7C11" w:rsidRPr="004F7C11" w:rsidRDefault="00D659FD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林明</w:t>
            </w:r>
          </w:p>
        </w:tc>
      </w:tr>
    </w:tbl>
    <w:p w:rsidR="005929C2" w:rsidRPr="005929C2" w:rsidRDefault="005929C2" w:rsidP="005929C2">
      <w:pPr>
        <w:jc w:val="left"/>
        <w:rPr>
          <w:b/>
          <w:sz w:val="24"/>
          <w:szCs w:val="24"/>
        </w:rPr>
      </w:pPr>
    </w:p>
    <w:p w:rsidR="00C10269" w:rsidRDefault="00C10269" w:rsidP="00C10269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 w:rsidRPr="00C10269">
        <w:rPr>
          <w:rFonts w:hint="eastAsia"/>
          <w:b/>
          <w:sz w:val="24"/>
          <w:szCs w:val="24"/>
        </w:rPr>
        <w:t>时间表</w:t>
      </w:r>
    </w:p>
    <w:p w:rsidR="00B70A69" w:rsidRPr="00B70A69" w:rsidRDefault="00B70A69" w:rsidP="00B70A69">
      <w:pPr>
        <w:jc w:val="left"/>
        <w:rPr>
          <w:b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4077"/>
        <w:gridCol w:w="4395"/>
      </w:tblGrid>
      <w:tr w:rsidR="00B70A69" w:rsidRPr="004F7C11" w:rsidTr="009C6D14">
        <w:tc>
          <w:tcPr>
            <w:tcW w:w="4077" w:type="dxa"/>
          </w:tcPr>
          <w:p w:rsidR="00B70A69" w:rsidRPr="004F7C11" w:rsidRDefault="00B70A69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事项</w:t>
            </w:r>
          </w:p>
        </w:tc>
        <w:tc>
          <w:tcPr>
            <w:tcW w:w="4395" w:type="dxa"/>
          </w:tcPr>
          <w:p w:rsidR="00B70A69" w:rsidRPr="004F7C11" w:rsidRDefault="00B70A69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时间</w:t>
            </w:r>
          </w:p>
        </w:tc>
      </w:tr>
      <w:tr w:rsidR="00B70A69" w:rsidRPr="004F7C11" w:rsidTr="009C6D14">
        <w:tc>
          <w:tcPr>
            <w:tcW w:w="4077" w:type="dxa"/>
          </w:tcPr>
          <w:p w:rsidR="00B70A69" w:rsidRPr="004F7C11" w:rsidRDefault="00B70A69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F7C11">
              <w:rPr>
                <w:rFonts w:asciiTheme="majorEastAsia" w:eastAsiaTheme="majorEastAsia" w:hAnsiTheme="majorEastAsia" w:hint="eastAsia"/>
                <w:szCs w:val="21"/>
              </w:rPr>
              <w:t>可行性分析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与评估</w:t>
            </w:r>
            <w:r w:rsidR="003C7E00">
              <w:rPr>
                <w:rFonts w:asciiTheme="majorEastAsia" w:eastAsiaTheme="majorEastAsia" w:hAnsiTheme="majorEastAsia" w:hint="eastAsia"/>
                <w:szCs w:val="21"/>
              </w:rPr>
              <w:t>，完成项目计划书</w:t>
            </w:r>
          </w:p>
        </w:tc>
        <w:tc>
          <w:tcPr>
            <w:tcW w:w="4395" w:type="dxa"/>
          </w:tcPr>
          <w:p w:rsidR="00B70A69" w:rsidRPr="004F7C11" w:rsidRDefault="003C7E00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11.14-11.17</w:t>
            </w:r>
          </w:p>
        </w:tc>
      </w:tr>
      <w:tr w:rsidR="00B70A69" w:rsidRPr="004F7C11" w:rsidTr="009C6D14">
        <w:tc>
          <w:tcPr>
            <w:tcW w:w="4077" w:type="dxa"/>
          </w:tcPr>
          <w:p w:rsidR="00B70A69" w:rsidRPr="004F7C11" w:rsidRDefault="00B70A69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获取需求并分析</w:t>
            </w:r>
            <w:r w:rsidR="003C7E00">
              <w:rPr>
                <w:rFonts w:asciiTheme="majorEastAsia" w:eastAsiaTheme="majorEastAsia" w:hAnsiTheme="majorEastAsia" w:hint="eastAsia"/>
                <w:szCs w:val="21"/>
              </w:rPr>
              <w:t>，完成需求说明书</w:t>
            </w:r>
          </w:p>
        </w:tc>
        <w:tc>
          <w:tcPr>
            <w:tcW w:w="4395" w:type="dxa"/>
          </w:tcPr>
          <w:p w:rsidR="00B70A69" w:rsidRPr="004F7C11" w:rsidRDefault="003C7E00" w:rsidP="000B148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11．18-11.</w:t>
            </w:r>
            <w:r w:rsidR="000B1481">
              <w:rPr>
                <w:rFonts w:asciiTheme="majorEastAsia" w:eastAsiaTheme="majorEastAsia" w:hAnsiTheme="majorEastAsia" w:hint="eastAsia"/>
                <w:szCs w:val="21"/>
              </w:rPr>
              <w:t>18</w:t>
            </w:r>
          </w:p>
        </w:tc>
      </w:tr>
      <w:tr w:rsidR="00B70A69" w:rsidRPr="004F7C11" w:rsidTr="009C6D14">
        <w:tc>
          <w:tcPr>
            <w:tcW w:w="4077" w:type="dxa"/>
          </w:tcPr>
          <w:p w:rsidR="00B70A69" w:rsidRPr="004F7C11" w:rsidRDefault="00B70A69" w:rsidP="003C7E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系统设计</w:t>
            </w:r>
            <w:r w:rsidR="003C7E00">
              <w:rPr>
                <w:rFonts w:asciiTheme="majorEastAsia" w:eastAsiaTheme="majorEastAsia" w:hAnsiTheme="majorEastAsia" w:hint="eastAsia"/>
                <w:szCs w:val="21"/>
              </w:rPr>
              <w:t>，完成设计方案</w:t>
            </w:r>
          </w:p>
        </w:tc>
        <w:tc>
          <w:tcPr>
            <w:tcW w:w="4395" w:type="dxa"/>
          </w:tcPr>
          <w:p w:rsidR="00B70A69" w:rsidRPr="004F7C11" w:rsidRDefault="000B1481" w:rsidP="000B148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11.19-11.20</w:t>
            </w:r>
          </w:p>
        </w:tc>
      </w:tr>
      <w:tr w:rsidR="00B70A69" w:rsidRPr="004F7C11" w:rsidTr="009C6D14">
        <w:tc>
          <w:tcPr>
            <w:tcW w:w="4077" w:type="dxa"/>
          </w:tcPr>
          <w:p w:rsidR="00B70A69" w:rsidRPr="004F7C11" w:rsidRDefault="00B70A69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建立数据库</w:t>
            </w:r>
          </w:p>
        </w:tc>
        <w:tc>
          <w:tcPr>
            <w:tcW w:w="4395" w:type="dxa"/>
          </w:tcPr>
          <w:p w:rsidR="00B70A69" w:rsidRPr="004F7C11" w:rsidRDefault="000B1481" w:rsidP="000B1481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11.21-11.22</w:t>
            </w:r>
          </w:p>
        </w:tc>
      </w:tr>
      <w:tr w:rsidR="00B70A69" w:rsidRPr="004F7C11" w:rsidTr="009C6D14">
        <w:tc>
          <w:tcPr>
            <w:tcW w:w="4077" w:type="dxa"/>
          </w:tcPr>
          <w:p w:rsidR="00B70A69" w:rsidRPr="004F7C11" w:rsidRDefault="00B70A69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编写程序</w:t>
            </w:r>
          </w:p>
        </w:tc>
        <w:tc>
          <w:tcPr>
            <w:tcW w:w="4395" w:type="dxa"/>
          </w:tcPr>
          <w:p w:rsidR="00B70A69" w:rsidRPr="004F7C11" w:rsidRDefault="000B1481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11.23-11.28</w:t>
            </w:r>
          </w:p>
        </w:tc>
      </w:tr>
      <w:tr w:rsidR="00B70A69" w:rsidRPr="004F7C11" w:rsidTr="009C6D14">
        <w:tc>
          <w:tcPr>
            <w:tcW w:w="4077" w:type="dxa"/>
          </w:tcPr>
          <w:p w:rsidR="00B70A69" w:rsidRPr="004F7C11" w:rsidRDefault="00B70A69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测试系统</w:t>
            </w:r>
            <w:r w:rsidR="000B1481">
              <w:rPr>
                <w:rFonts w:asciiTheme="majorEastAsia" w:eastAsiaTheme="majorEastAsia" w:hAnsiTheme="majorEastAsia" w:hint="eastAsia"/>
                <w:szCs w:val="21"/>
              </w:rPr>
              <w:t>，完成测试文档</w:t>
            </w:r>
          </w:p>
        </w:tc>
        <w:tc>
          <w:tcPr>
            <w:tcW w:w="4395" w:type="dxa"/>
          </w:tcPr>
          <w:p w:rsidR="00B70A69" w:rsidRPr="004F7C11" w:rsidRDefault="000B1481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11.29-11.29</w:t>
            </w:r>
          </w:p>
        </w:tc>
      </w:tr>
      <w:tr w:rsidR="000B1481" w:rsidRPr="004F7C11" w:rsidTr="009C6D14">
        <w:tc>
          <w:tcPr>
            <w:tcW w:w="4077" w:type="dxa"/>
          </w:tcPr>
          <w:p w:rsidR="000B1481" w:rsidRDefault="000B1481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编写用户说明书</w:t>
            </w:r>
          </w:p>
        </w:tc>
        <w:tc>
          <w:tcPr>
            <w:tcW w:w="4395" w:type="dxa"/>
          </w:tcPr>
          <w:p w:rsidR="000B1481" w:rsidRDefault="000B1481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11.30-11.30</w:t>
            </w:r>
          </w:p>
        </w:tc>
      </w:tr>
      <w:tr w:rsidR="000B1481" w:rsidRPr="004F7C11" w:rsidTr="009C6D14">
        <w:tc>
          <w:tcPr>
            <w:tcW w:w="4077" w:type="dxa"/>
          </w:tcPr>
          <w:p w:rsidR="000B1481" w:rsidRDefault="000B1481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编写项目总结报告</w:t>
            </w:r>
          </w:p>
        </w:tc>
        <w:tc>
          <w:tcPr>
            <w:tcW w:w="4395" w:type="dxa"/>
          </w:tcPr>
          <w:p w:rsidR="000B1481" w:rsidRDefault="000B1481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12.01-12.02</w:t>
            </w:r>
          </w:p>
        </w:tc>
      </w:tr>
    </w:tbl>
    <w:p w:rsidR="00C10269" w:rsidRPr="00C10269" w:rsidRDefault="00C10269" w:rsidP="00C10269">
      <w:pPr>
        <w:jc w:val="left"/>
        <w:rPr>
          <w:b/>
          <w:sz w:val="28"/>
          <w:szCs w:val="28"/>
        </w:rPr>
      </w:pPr>
    </w:p>
    <w:p w:rsidR="00905BA7" w:rsidRPr="00905BA7" w:rsidRDefault="00C10269" w:rsidP="00905BA7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人员及其分工</w:t>
      </w:r>
    </w:p>
    <w:tbl>
      <w:tblPr>
        <w:tblStyle w:val="a8"/>
        <w:tblW w:w="0" w:type="auto"/>
        <w:tblLook w:val="04A0"/>
      </w:tblPr>
      <w:tblGrid>
        <w:gridCol w:w="1668"/>
        <w:gridCol w:w="1984"/>
        <w:gridCol w:w="4820"/>
      </w:tblGrid>
      <w:tr w:rsidR="00905BA7" w:rsidRPr="004F7C11" w:rsidTr="00970866">
        <w:tc>
          <w:tcPr>
            <w:tcW w:w="1668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组员</w:t>
            </w:r>
          </w:p>
        </w:tc>
        <w:tc>
          <w:tcPr>
            <w:tcW w:w="1984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职务</w:t>
            </w:r>
          </w:p>
        </w:tc>
        <w:tc>
          <w:tcPr>
            <w:tcW w:w="4820" w:type="dxa"/>
          </w:tcPr>
          <w:p w:rsidR="00905BA7" w:rsidRDefault="00905BA7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职责</w:t>
            </w:r>
          </w:p>
        </w:tc>
      </w:tr>
      <w:tr w:rsidR="00905BA7" w:rsidRPr="004F7C11" w:rsidTr="00970866">
        <w:tc>
          <w:tcPr>
            <w:tcW w:w="1668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方一茹</w:t>
            </w:r>
          </w:p>
        </w:tc>
        <w:tc>
          <w:tcPr>
            <w:tcW w:w="1984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项目经理</w:t>
            </w:r>
          </w:p>
        </w:tc>
        <w:tc>
          <w:tcPr>
            <w:tcW w:w="4820" w:type="dxa"/>
          </w:tcPr>
          <w:p w:rsidR="00905BA7" w:rsidRDefault="00970866" w:rsidP="0097086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评估</w:t>
            </w:r>
            <w:r w:rsidR="009C6D1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完成</w:t>
            </w:r>
            <w:r w:rsidR="009C6D14">
              <w:rPr>
                <w:rFonts w:asciiTheme="majorEastAsia" w:eastAsiaTheme="majorEastAsia" w:hAnsiTheme="majorEastAsia" w:hint="eastAsia"/>
                <w:szCs w:val="21"/>
              </w:rPr>
              <w:t>项目计划书与项目总结报告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，协助编程</w:t>
            </w:r>
          </w:p>
        </w:tc>
      </w:tr>
      <w:tr w:rsidR="00905BA7" w:rsidRPr="004F7C11" w:rsidTr="00970866">
        <w:tc>
          <w:tcPr>
            <w:tcW w:w="1668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彭钟玲</w:t>
            </w:r>
          </w:p>
        </w:tc>
        <w:tc>
          <w:tcPr>
            <w:tcW w:w="1984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需求分析员</w:t>
            </w:r>
          </w:p>
        </w:tc>
        <w:tc>
          <w:tcPr>
            <w:tcW w:w="4820" w:type="dxa"/>
          </w:tcPr>
          <w:p w:rsidR="00905BA7" w:rsidRDefault="009C6D14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需求分析，完成需求说明书</w:t>
            </w:r>
            <w:r w:rsidR="00970866">
              <w:rPr>
                <w:rFonts w:asciiTheme="majorEastAsia" w:eastAsiaTheme="majorEastAsia" w:hAnsiTheme="majorEastAsia" w:hint="eastAsia"/>
                <w:szCs w:val="21"/>
              </w:rPr>
              <w:t>，协助编程</w:t>
            </w:r>
          </w:p>
        </w:tc>
      </w:tr>
      <w:tr w:rsidR="00905BA7" w:rsidRPr="004F7C11" w:rsidTr="00970866">
        <w:tc>
          <w:tcPr>
            <w:tcW w:w="1668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金珏</w:t>
            </w:r>
          </w:p>
        </w:tc>
        <w:tc>
          <w:tcPr>
            <w:tcW w:w="1984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系统设计师</w:t>
            </w:r>
          </w:p>
        </w:tc>
        <w:tc>
          <w:tcPr>
            <w:tcW w:w="4820" w:type="dxa"/>
          </w:tcPr>
          <w:p w:rsidR="00905BA7" w:rsidRDefault="00970866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设计系统结构与模块，完成设计方案说明书，协助编程</w:t>
            </w:r>
          </w:p>
        </w:tc>
      </w:tr>
      <w:tr w:rsidR="00905BA7" w:rsidRPr="004F7C11" w:rsidTr="00970866">
        <w:tc>
          <w:tcPr>
            <w:tcW w:w="1668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刘美松</w:t>
            </w:r>
          </w:p>
        </w:tc>
        <w:tc>
          <w:tcPr>
            <w:tcW w:w="1984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数据库管理员</w:t>
            </w:r>
          </w:p>
        </w:tc>
        <w:tc>
          <w:tcPr>
            <w:tcW w:w="4820" w:type="dxa"/>
          </w:tcPr>
          <w:p w:rsidR="00905BA7" w:rsidRDefault="00970866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建立数据库，完成设计方案说明书，协助编程</w:t>
            </w:r>
          </w:p>
        </w:tc>
      </w:tr>
      <w:tr w:rsidR="00905BA7" w:rsidRPr="004F7C11" w:rsidTr="00970866">
        <w:tc>
          <w:tcPr>
            <w:tcW w:w="1668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陈宏</w:t>
            </w:r>
          </w:p>
        </w:tc>
        <w:tc>
          <w:tcPr>
            <w:tcW w:w="1984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程序开发师</w:t>
            </w:r>
          </w:p>
        </w:tc>
        <w:tc>
          <w:tcPr>
            <w:tcW w:w="4820" w:type="dxa"/>
          </w:tcPr>
          <w:p w:rsidR="00905BA7" w:rsidRDefault="00970866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编写程序，完成用户说明文档</w:t>
            </w:r>
          </w:p>
        </w:tc>
      </w:tr>
      <w:tr w:rsidR="00905BA7" w:rsidRPr="004F7C11" w:rsidTr="00970866">
        <w:tc>
          <w:tcPr>
            <w:tcW w:w="1668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林明</w:t>
            </w:r>
          </w:p>
        </w:tc>
        <w:tc>
          <w:tcPr>
            <w:tcW w:w="1984" w:type="dxa"/>
          </w:tcPr>
          <w:p w:rsidR="00905BA7" w:rsidRPr="004F7C11" w:rsidRDefault="00905BA7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测试工程师</w:t>
            </w:r>
          </w:p>
        </w:tc>
        <w:tc>
          <w:tcPr>
            <w:tcW w:w="4820" w:type="dxa"/>
          </w:tcPr>
          <w:p w:rsidR="00905BA7" w:rsidRDefault="00970866" w:rsidP="00405EF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测试系统，完成测试文档，协助编程</w:t>
            </w:r>
          </w:p>
        </w:tc>
      </w:tr>
    </w:tbl>
    <w:p w:rsidR="00C10269" w:rsidRPr="00C10269" w:rsidRDefault="00C10269" w:rsidP="00C10269">
      <w:pPr>
        <w:jc w:val="left"/>
        <w:rPr>
          <w:b/>
          <w:szCs w:val="21"/>
        </w:rPr>
      </w:pPr>
    </w:p>
    <w:sectPr w:rsidR="00C10269" w:rsidRPr="00C10269" w:rsidSect="004E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742" w:rsidRDefault="00E77742" w:rsidP="00820BD1">
      <w:r>
        <w:separator/>
      </w:r>
    </w:p>
  </w:endnote>
  <w:endnote w:type="continuationSeparator" w:id="0">
    <w:p w:rsidR="00E77742" w:rsidRDefault="00E77742" w:rsidP="00820B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742" w:rsidRDefault="00E77742" w:rsidP="00820BD1">
      <w:r>
        <w:separator/>
      </w:r>
    </w:p>
  </w:footnote>
  <w:footnote w:type="continuationSeparator" w:id="0">
    <w:p w:rsidR="00E77742" w:rsidRDefault="00E77742" w:rsidP="00820B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053E"/>
    <w:multiLevelType w:val="hybridMultilevel"/>
    <w:tmpl w:val="C9F40D3E"/>
    <w:lvl w:ilvl="0" w:tplc="2018869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514F6"/>
    <w:multiLevelType w:val="hybridMultilevel"/>
    <w:tmpl w:val="A9C2ED06"/>
    <w:lvl w:ilvl="0" w:tplc="22AEE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782F31"/>
    <w:multiLevelType w:val="hybridMultilevel"/>
    <w:tmpl w:val="4D400048"/>
    <w:lvl w:ilvl="0" w:tplc="22AEE49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441E5F"/>
    <w:multiLevelType w:val="hybridMultilevel"/>
    <w:tmpl w:val="6FF69494"/>
    <w:lvl w:ilvl="0" w:tplc="9634C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D10AC"/>
    <w:multiLevelType w:val="hybridMultilevel"/>
    <w:tmpl w:val="A95255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011055"/>
    <w:multiLevelType w:val="hybridMultilevel"/>
    <w:tmpl w:val="46ACB6CE"/>
    <w:lvl w:ilvl="0" w:tplc="600413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BD1"/>
    <w:rsid w:val="00011AEB"/>
    <w:rsid w:val="000B1481"/>
    <w:rsid w:val="003637D7"/>
    <w:rsid w:val="003C7E00"/>
    <w:rsid w:val="00413D7E"/>
    <w:rsid w:val="004E32D5"/>
    <w:rsid w:val="004F7C11"/>
    <w:rsid w:val="005929C2"/>
    <w:rsid w:val="00720C0E"/>
    <w:rsid w:val="00765AC4"/>
    <w:rsid w:val="00820BD1"/>
    <w:rsid w:val="00894FEB"/>
    <w:rsid w:val="00905BA7"/>
    <w:rsid w:val="00907115"/>
    <w:rsid w:val="00970866"/>
    <w:rsid w:val="009C6D14"/>
    <w:rsid w:val="00A501B1"/>
    <w:rsid w:val="00B70A69"/>
    <w:rsid w:val="00C10269"/>
    <w:rsid w:val="00C44893"/>
    <w:rsid w:val="00C95930"/>
    <w:rsid w:val="00D659FD"/>
    <w:rsid w:val="00DA6269"/>
    <w:rsid w:val="00E7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9" type="connector" idref="#_x0000_s2063">
          <o:proxy start="" idref="#_x0000_s2054" connectloc="3"/>
          <o:proxy end="" idref="#_x0000_s2055" connectloc="1"/>
        </o:r>
        <o:r id="V:Rule10" type="connector" idref="#_x0000_s2065">
          <o:proxy start="" idref="#_x0000_s2056" connectloc="2"/>
          <o:proxy end="" idref="#_x0000_s2057" connectloc="0"/>
        </o:r>
        <o:r id="V:Rule11" type="connector" idref="#_x0000_s2064">
          <o:proxy start="" idref="#_x0000_s2055" connectloc="3"/>
          <o:proxy end="" idref="#_x0000_s2056" connectloc="1"/>
        </o:r>
        <o:r id="V:Rule12" type="connector" idref="#_x0000_s2067">
          <o:proxy start="" idref="#_x0000_s2058" connectloc="1"/>
          <o:proxy end="" idref="#_x0000_s2059" connectloc="3"/>
        </o:r>
        <o:r id="V:Rule13" type="connector" idref="#_x0000_s2068">
          <o:proxy start="" idref="#_x0000_s2059" connectloc="2"/>
          <o:proxy end="" idref="#_x0000_s2060" connectloc="0"/>
        </o:r>
        <o:r id="V:Rule14" type="connector" idref="#_x0000_s2066">
          <o:proxy start="" idref="#_x0000_s2057" connectloc="1"/>
          <o:proxy end="" idref="#_x0000_s2058" connectloc="3"/>
        </o:r>
        <o:r id="V:Rule15" type="connector" idref="#_x0000_s2070">
          <o:proxy start="" idref="#_x0000_s2061" connectloc="3"/>
          <o:proxy end="" idref="#_x0000_s2062" connectloc="1"/>
        </o:r>
        <o:r id="V:Rule16" type="connector" idref="#_x0000_s2069">
          <o:proxy start="" idref="#_x0000_s2060" connectloc="3"/>
          <o:proxy end="" idref="#_x0000_s2061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B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BD1"/>
    <w:rPr>
      <w:sz w:val="18"/>
      <w:szCs w:val="18"/>
    </w:rPr>
  </w:style>
  <w:style w:type="paragraph" w:styleId="a5">
    <w:name w:val="List Paragraph"/>
    <w:basedOn w:val="a"/>
    <w:uiPriority w:val="34"/>
    <w:qFormat/>
    <w:rsid w:val="00820B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1A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1AE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20C0E"/>
    <w:rPr>
      <w:color w:val="808080"/>
    </w:rPr>
  </w:style>
  <w:style w:type="table" w:styleId="-1">
    <w:name w:val="Light Shading Accent 1"/>
    <w:basedOn w:val="a1"/>
    <w:uiPriority w:val="60"/>
    <w:rsid w:val="00413D7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1"/>
    <w:uiPriority w:val="59"/>
    <w:rsid w:val="004F7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2014-11-17T04:59:00Z</dcterms:created>
  <dcterms:modified xsi:type="dcterms:W3CDTF">2014-11-17T14:37:00Z</dcterms:modified>
</cp:coreProperties>
</file>