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Calibri" w:cs="Calibri" w:eastAsia="Calibri" w:hAnsi="Calibri"/>
          <w:b/>
          <w:bCs/>
          <w:color w:val="1B7A3D"/>
          <w:sz w:val="56"/>
          <w:szCs w:val="56"/>
        </w:rPr>
        <w:t xml:space="preserve">ŠTATISTIKA.FUTBALSFZ.SK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A1A2E"/>
          <w:sz w:val="30"/>
          <w:szCs w:val="30"/>
        </w:rPr>
        <w:t xml:space="preserve">Verejný štatistický portál slovenského futbalu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Projektový plán a koncept — verzia 1.0 (návrh na pripomienkovanie)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Autor: Ján Letko  ·  Dátum: 12. 7.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Zdroj dát: Sportnet (MongoDB „sutaze“, API Súťaže v2, CRM API)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Obsah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1. Zhrnutie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2. Vízia a ciele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3. Východiská a už vykonaná práca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4. Cieľové skupiny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5. Funkčné požiadavky (rozsah MVP)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6. Nefunkčné požiadavky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7. Dátová architektúra — analýza a odporúčanie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8. Technický návrh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9. Dáta, overené fakty a kvalita dát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10. Fázy projektu a harmonogram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11. Riziká a mitigácie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12. Projektové riadenie</w:t>
      </w:r>
    </w:p>
    <w:p>
      <w:pPr>
        <w:spacing w:after="110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13. Otvorené otázky a najbližšie kroky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1. Zhrnutie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Cieľom projektu je vytvoriť verejne dostupný interaktívny štatistický portál slovenského futbalu na doméne statistika.futbalsfz.sk. Portál nadväzuje na overený koncept sezónnych infografík zväzov (referenčné realizácie ObFZ Nitra a ZsFZ) a rozširuje ho o interaktívnu mapu Slovenska so všetkými tromi úrovňami futbalovej pyramídy (SFZ → 4 RFZ → 38 ObFZ), plnú granularitu vekových úrovní, porovnávanie a radenie zväzov podľa vybraných ukazovateľov a 10-ročnú demografiu osôb vo futbale (hráči, tréneri, rozhodcovia, delegáti).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Uskutočniteľnosť bola overená priamo v databáze: dáta siahajú po sezónu 2012/2013, plné pokrytie je od sezóny 2013/2014 a napríklad sezóna 2016/2017 obsahuje 57 399 uzavretých zápasov, všetky s nomináciami. Požadovaný 10-ročný demografický pohľad je teda dátovo podložený.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Odporúčaná architektúra je hybridná: interné ETL skripty periodicky predgenerujú agregované JSON súbory z databázy Sportnet a verejný web je čisto statická aplikácia servírovaná cez CDN — bez priameho prístupu verejnosti k databáze či interným API. Detailná analýza variantov je v kapitole 7.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2. Vízia a ciele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Vízia: každý fanúšik, funkcionár, novinár či rodič si vie na jednom mieste pozrieť, ako žije futbal v jeho okrese, kraji aj na celom Slovensku — koľko sa hrá, koľko detí hrá, ako sa vyvíjajú počty trénerov a rozhodcov — a porovnať svoj zväz s ostatnými.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2.1 Merateľné ciele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Publikovať štatistiky pre všetkých 43 zväzov (SFZ + 4 RFZ + 38 ObFZ) minimálne za 10 sezón.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Interaktívna mapa s drill-down na 3 úrovne a rozbaliteľnými vekovými úrovňami (zobrazujú sa len úrovne reálne hrané v danom ročníku).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Porovnanie ľubovoľných zväzov a radenie podľa vybraných ukazovateľov v rámci zvolenej sezóny (inšpirácia stats.sportup.sk).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Demografické trendy osôb (hráči, tréneri, rozhodcovia, delegáti) za 10 sezón, v členení podľa vekových kategórií a pohlavia.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Automatická aktualizácia dát bez manuálneho zásahu (aktuálna sezóna denne alebo týždenne).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2.2 Čo projekt nie je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Nie je to náhrada futbalnetu — portál nezobrazuje výsledky jednotlivých zápasov ani tabuľky súťaží, iba agregované štatistiky.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Nezobrazuje žiadne osobné údaje jednotlivcov — výhradne agregované počty (dôležité pre GDPR, kap. 6 a 11).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3. Východiská a už vykonaná práca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Projekt nezačína od nuly. V predchádzajúcich iteráciách vznikli: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Referenčné infografiky: </w:t>
      </w:r>
      <w:r>
        <w:rPr>
          <w:rFonts w:ascii="Calibri" w:cs="Calibri" w:eastAsia="Calibri" w:hAnsi="Calibri"/>
          <w:sz w:val="22"/>
          <w:szCs w:val="22"/>
        </w:rPr>
        <w:t xml:space="preserve">kompletné sezónne porovnania pre ObFZ Nitra a ZsFZ (2024/2025 vs. 2025/2026) vrátane máp, KPI, vekových kategórií a štatistiky osôb.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Znovupoužiteľný skill „sfz-sezonna-statistika“: </w:t>
      </w:r>
      <w:r>
        <w:rPr>
          <w:rFonts w:ascii="Calibri" w:cs="Calibri" w:eastAsia="Calibri" w:hAnsi="Calibri"/>
          <w:sz w:val="22"/>
          <w:szCs w:val="22"/>
        </w:rPr>
        <w:t xml:space="preserve">obsahuje odladené MongoDB agregačné pipelines pre všetky metriky, mapovanie vekových kategórií, skript na generovanie SVG mapy z KMZ exportu a referenčnú HTML šablónu. Tieto pipelines sú priamym základom budúceho ETL.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Overené poznatky o dátach: </w:t>
      </w:r>
      <w:r>
        <w:rPr>
          <w:rFonts w:ascii="Calibri" w:cs="Calibri" w:eastAsia="Calibri" w:hAnsi="Calibri"/>
          <w:sz w:val="22"/>
          <w:szCs w:val="22"/>
        </w:rPr>
        <w:t xml:space="preserve">identifikácia zväzu cez appSpace, pasca premenovávania súťaží počas sezóny, spoľahlivé pole teams[].ageCategory, metodika unikátnych osôb (kap. 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Mapové podklady: </w:t>
      </w:r>
      <w:r>
        <w:rPr>
          <w:rFonts w:ascii="Calibri" w:cs="Calibri" w:eastAsia="Calibri" w:hAnsi="Calibri"/>
          <w:sz w:val="22"/>
          <w:szCs w:val="22"/>
        </w:rPr>
        <w:t xml:space="preserve">KMZ export z Google My Maps s vrstvami Slovensko, Kraje, Okresy, RFZ (4 polygóny) a ObFZ (38 polygónov).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3.1 Referencia: stats.sportup.sk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Portál stats.sportup.sk (SportStats) je interaktívny dashboard dát o slovenskom športe za roky 2021 – 2026 postavený na dátach Informačného systému športu SR. Preberáme z neho princíp výberu roka/sezóny, trendových grafov a radenia podľa ukazovateľov; náš portál však ide hlbšie (3 úrovne zväzov, vekové úrovne, zápasové metriky) a stavia na primárnom zdroji — databáze Sportnet.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4. Cieľové skupiny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Skupina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Potreba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Typické použitie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Funkcionári zväzov (SFZ, RFZ, ObFZ)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Podklady pre rozhodovanie, VV, konferencie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Medziročné porovnanie svojho zväzu, trend družstiev mládeže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Kluby a tréneri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Kontext o regióne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Koľko družstiev U15 hrá v okrese, vývoj počtu hráčov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Médiá a novinári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Overiteľné čísla o futbale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Demografické trendy, porovnania krajov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Rodičia a verejnosť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Prehľad o futbale v okolí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 → môj okres → mládežnícke súťaže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Analytici / štát (šport)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Dáta o organizovanom športe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10-ročné trendy registrovaných osôb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5. Funkčné požiadavky (rozsah MVP)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Podľa rozhodnutia z úvodnej diskusie ide MVP v plnom rozsahu — všetky nasledujúce moduly sú súčasťou prvej verzie.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F1 — Interaktívna mapa Slovenska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Tri prepínateľné úrovne: SFZ (celé Slovensko), RFZ (4 regióny), ObFZ (38 oblastí); polygóny z existujúceho KMZ podkladu.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Kliknutím na oblasť sa otvorí štatistický profil daného zväzu; hover zobrazí mini-súhrn (názov, počet súťaží, družstiev).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Voliteľné tematické zafarbenie mapy podľa zvoleného ukazovateľa (choropleth) — napr. počet družstiev na 10 000 obyvateľov.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F2 — Štatistický profil zväzu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KPI riadok: odohrané zápasy, družstvá, góly, diváci, žlté a červené karty — vždy s medziročným porovnaním a farebným značením poklesu.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Rozpad podľa 4 hlavných kategórií (Dospelí, Dorastenci, Žiaci, Prípravky) s rozbalením na konkrétne vekové úrovne (napr. Žiaci → U12, U13, U14, U15), pričom sa zobrazia len úrovne, ktoré mali v danom ročníku aspoň jeden uzavretý zápas.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Sekcia Osoby v súťažiach: hráči, tréneri, rozhodcovia, delegáti podľa vekových kategórií, s metodickou poznámkou o viacnásobnom pôsobení (kap. 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Metodické poznámky pod profilom (čo je „odohraný zápas“, pokrytie údajov o divákoch, zlúčené premenované súťaže).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F3 — Výber sezóny a medziročné porovnanie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Prepínač ročníkov minimálne od 2016/2017 (10 sezón), s ambíciou až po 2013/2014.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Každý ukazovateľ sa zobrazuje s hodnotou predchádzajúcej sezóny a percentuálnou zmenou.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F4 — Porovnania a radenie zväzov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Tabuľkový režim: zväzy jednej úrovne (napr. všetky ObFZ) ako riadky, vybrané ukazovatele ako stĺpce, radenie kliknutím na stĺpec.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Výber 2 – 5 zväzov na priame porovnanie vedľa seba (bar chart / radar).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Normalizované ukazovatele (na družstvo, na zápas, na obyvateľa okresu) pre férové porovnanie rôzne veľkých zväzov.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F5 — Demografia osôb za 10 rokov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Trendové grafy počtu unikátnych hráčov, trénerov, rozhodcov a delegátov po sezónach, za každý zväz aj za celé Slovensko.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Členenie podľa vekových kategórií a pohlavia (pohlavie je parametrom súťaže; ženský futbal ako samostatný pohľad).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Vekové pyramídy hráčov, ak CRM API poskytne agregovateľné roky narodenia (overí sa v dátovom audite, fáza 1).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F6 — Zdieľanie a export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Permalink na každý pohľad (zväz + sezóna + ukazovateľ) pre zdieľanie a citovanie v médiách.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Export aktuálneho pohľadu do PNG/PDF (nadväzuje na existujúci dizajn infografík).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Otvorené dáta: stiahnutie agregovaných JSON/CSV pre analytikov.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F7 — Obsah a dôveryhodnosť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Sekcia Metodika: úplný popis výpočtov, zdrojov a známych obmedzení dát.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Časová pečiatka poslednej aktualizácie dát pri každom pohľade.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6. Nefunkčné požiadavky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Výkon: </w:t>
      </w:r>
      <w:r>
        <w:rPr>
          <w:rFonts w:ascii="Calibri" w:cs="Calibri" w:eastAsia="Calibri" w:hAnsi="Calibri"/>
          <w:sz w:val="22"/>
          <w:szCs w:val="22"/>
        </w:rPr>
        <w:t xml:space="preserve">načítanie úvodnej mapy do 2 s; prepnutie zväzu/sezóny do 500 ms (dáta predpočítané, žiadne serverové agregácie za behu).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Responzivita: </w:t>
      </w:r>
      <w:r>
        <w:rPr>
          <w:rFonts w:ascii="Calibri" w:cs="Calibri" w:eastAsia="Calibri" w:hAnsi="Calibri"/>
          <w:sz w:val="22"/>
          <w:szCs w:val="22"/>
        </w:rPr>
        <w:t xml:space="preserve">plnohodnotné použitie na mobile — veľká časť návštev z klubového prostredia bude mobilná.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Dostupnosť a SEO: </w:t>
      </w:r>
      <w:r>
        <w:rPr>
          <w:rFonts w:ascii="Calibri" w:cs="Calibri" w:eastAsia="Calibri" w:hAnsi="Calibri"/>
          <w:sz w:val="22"/>
          <w:szCs w:val="22"/>
        </w:rPr>
        <w:t xml:space="preserve">server-side rendering alebo statické predgenerovanie stránok zväzov, aby boli profily indexovateľné vyhľadávačmi.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Bezpečnosť: </w:t>
      </w:r>
      <w:r>
        <w:rPr>
          <w:rFonts w:ascii="Calibri" w:cs="Calibri" w:eastAsia="Calibri" w:hAnsi="Calibri"/>
          <w:sz w:val="22"/>
          <w:szCs w:val="22"/>
        </w:rPr>
        <w:t xml:space="preserve">verejný web nemá žiadny prístup k databáze ani interným API; publikujú sa výhradne agregované súbory.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GDPR: </w:t>
      </w:r>
      <w:r>
        <w:rPr>
          <w:rFonts w:ascii="Calibri" w:cs="Calibri" w:eastAsia="Calibri" w:hAnsi="Calibri"/>
          <w:sz w:val="22"/>
          <w:szCs w:val="22"/>
        </w:rPr>
        <w:t xml:space="preserve">žiadne osobné údaje — len počty. Agregáty s hodnotou menšou než definovaný prah (napr. &lt; 3 osoby v bunke) sa posúdia z hľadiska nepriamej identifikovateľnosti.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Prevádzkové náklady: </w:t>
      </w:r>
      <w:r>
        <w:rPr>
          <w:rFonts w:ascii="Calibri" w:cs="Calibri" w:eastAsia="Calibri" w:hAnsi="Calibri"/>
          <w:sz w:val="22"/>
          <w:szCs w:val="22"/>
        </w:rPr>
        <w:t xml:space="preserve">cieľ: statický hosting + CDN, náklady rádovo jednotky € mesačne mimo ľudskej práce.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Prístupnosť (a11y): </w:t>
      </w:r>
      <w:r>
        <w:rPr>
          <w:rFonts w:ascii="Calibri" w:cs="Calibri" w:eastAsia="Calibri" w:hAnsi="Calibri"/>
          <w:sz w:val="22"/>
          <w:szCs w:val="22"/>
        </w:rPr>
        <w:t xml:space="preserve">farebné škály čitateľné aj pri farbosleposti; mapa má tabuľkovú alternatívu.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7. Dátová architektúra — analýza a odporúčanie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Kľúčové rozhodnutie projektu: ako dostať dáta zo Sportnetu do verejnej aplikácie. Posudzované varianty: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7.1 Variant A — živé volania Sportnet API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Frontend (alebo tenký backend) volá priamo API Súťaže v2 (sutaze.sportnet.online/api/v2) a CRM API (api.sportnet.online/v1). Overili sme, že API Súťaže v2 existuje s OpenAPI špecifikáciou a endpointmi typu seasons, ageCategories, teams, competitions v rámci appSpace; podstatná časť je však administrátorská (vyžaduje autorizáciu) a API vracia primárne dáta (zoznamy súťaží, zápasov), nie agregáty typu „unikátni hráči U15 za sezónu“. Tie by musel niekto počítať pri každej návšteve — buď klient (sťahovanie tisícok zápasov do prehliadača — nereálne), alebo nová backendová služba.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7.2 Variant B — predgenerované JSON (ETL)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Interný ETL proces (Python skripty — de facto už existujú v skille sfz-sezonna-statistika) periodicky spustí agregácie nad MongoDB, výsledky zapíše do sady malých JSON súborov (jeden na zväz × sezónu + celkové indexy) a nahrá ich na hosting. Verejný web je statická aplikácia, ktorá si číta hotové JSON.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7.3 Variant C — hybrid (odporúčaný)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Variant B ako základ, s dvomi doplnkami: (1) historické sezóny sa vygenerujú raz a už sa nemenia; aktuálna sezóna sa regeneruje denne; (2) ak v budúcnosti pribudnú funkcie vyžadujúce živé dáta, doplní sa tenká API vrstva — architektúra to nevylučuje, len to odkladá do momentu reálnej potreby.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7.4 Porovnanie variantov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0"/>
        <w:gridCol w:w="3610"/>
        <w:gridCol w:w="3610"/>
      </w:tblGrid>
      <w:tr>
        <w:trPr>
          <w:tblHeader/>
        </w:trP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Kritérium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— živé API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B/C — predgenerované JSON</w:t>
            </w:r>
          </w:p>
        </w:tc>
      </w:tr>
      <w:t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Rýchlosť odozvy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Závislá od API a agregácií za behu; riziko pomalých odpovedí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Okamžitá — malé statické súbory z CDN</w:t>
            </w:r>
          </w:p>
        </w:tc>
      </w:tr>
      <w:t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Náročnosť vývoja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Vysoká — nová backend služba, cache, autorizácia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Nízka — ETL už z veľkej časti existuje</w:t>
            </w:r>
          </w:p>
        </w:tc>
      </w:tr>
      <w:t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Prevádzkové náklady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+ monitoring + škálovanie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Statický hosting + CDN (~jednotky €/mes.)</w:t>
            </w:r>
          </w:p>
        </w:tc>
      </w:tr>
      <w:t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Bezpečnosť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Verejná expozícia interných API, rate-limiting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Nulová expozícia — publikujú sa len agregáty</w:t>
            </w:r>
          </w:p>
        </w:tc>
      </w:tr>
      <w:t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Aktuálnosť dát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Denná/týždenná — pre sezónne štatistiky plne postačuje</w:t>
            </w:r>
          </w:p>
        </w:tc>
      </w:tr>
      <w:t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Záťaž na Sportnet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Každá návšteva generuje dotazy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Jeden ETL beh denne</w:t>
            </w:r>
          </w:p>
        </w:tc>
      </w:tr>
      <w:tr>
        <w:tc>
          <w:tcPr>
            <w:tcW w:type="dxa" w:w="2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Riziko závislosti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Výpadok API = výpadok webu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funguje aj pri výpadku zdroja (stale dáta)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Odporúčanie: Variant C. Sezónne štatistiky sa menia pomaly (jedno kolo týždenne), takže real-time dáta neprinášajú hodnotu úmernú nákladom a rizikám. Otvorená otázka pre Sportnet: či má ETL bežať priamo nad MongoDB (ako doteraz), alebo cez API — rozhodne sa v dátovom audite (fáza 1) podľa výkonu a garancií stability schémy.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8. Technický návrh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8.1 Komponenty systému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Technológia (návrh)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ETL pipeline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(agregácie z existujúceho skillu), cron/CI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Beží v internej infraštruktúre s prístupom k DB/API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Dátové úložisko webu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Statické JSON + JSON schéma, verzovanie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~43 zväzov × ~13 sezón; odhad jednotky–desiatky MB celkovo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Next.js/React (SSG) alebo Astro; grafy ECharts/D3; mapa ako SVG z KMZ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Statické predgenerovanie profilov zväzov pre SEO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 + CDN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Podľa infraštruktúry SFZ (subdoména statistika.futbalsfz.sk)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TLS, cache, invalidácia po ETL behu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Automatizácia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Denný job: ETL → validácia → publikácia → invalidácia cache</w:t>
            </w:r>
          </w:p>
        </w:tc>
        <w:tc>
          <w:tcPr>
            <w:tcW w:type="dxa" w:w="3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Alerting pri zlyhaní alebo anomálii dát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8.2 Návrh štruktúry JSON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index.json — zoznam zväzov (id, názov, úroveň, appSpace, geometria-ref), dostupné sezóny.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zvaz/{id}/{sezona}.json — KPI, metriky podľa vekových kategórií a úrovní, osoby, metodické flagy.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porovnania/{uroven}/{sezona}.json — predpočítaná tabuľka všetkých zväzov úrovne pre režim porovnávania/radenia.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demografia/{id}.json — 10-ročné časové rady osôb podľa rolí, kategórií a pohlavia.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8.3 Mapa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Polygóny sa jednorazovo skonvertujú z KMZ do GeoJSON/TopoJSON (zjednodušené pre web, ~50 – 200 kB). Na rozdiel od PDF infografík web môže používať interaktívne SVG s hover/click udalosťami; existujúci skript build_map_svg.py poslúži ako základ konverzie.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9. Dáta, overené fakty a kvalita dát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9.1 Overené v databáze (12. 7. 2026)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Sezóny v DB od 2012/2013 (117 súťaží); plné pokrytie od 2013/2014 (313 súťaží); stabilne 400 – 460 súťaží na sezónu od 2014/2015.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Sezóna 2016/2017: 57 399 uzavretých zápasov, 100 % s nomináciami → 10-ročná demografia je dátovo podložená.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Vekové úrovne sú spoľahlivo v poli teams[].ageCategory (U07 – U19, ADULTS).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9.2 Známe riziká kvality dát a metodické zásady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Nekonzistentné názvy sezón: </w:t>
      </w:r>
      <w:r>
        <w:rPr>
          <w:rFonts w:ascii="Calibri" w:cs="Calibri" w:eastAsia="Calibri" w:hAnsi="Calibri"/>
          <w:sz w:val="22"/>
          <w:szCs w:val="22"/>
        </w:rPr>
        <w:t xml:space="preserve">v DB existujú varianty ako „2024/2025“, „2024 / 2025“, „2024/25“, „24/25“ aj nesúvisiace testovacie hodnoty. ETL musí obsahovať normalizačnú mapu sezón; toto je prvá úloha dátového auditu.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Premenovávanie súťaží počas sezóny: </w:t>
      </w:r>
      <w:r>
        <w:rPr>
          <w:rFonts w:ascii="Calibri" w:cs="Calibri" w:eastAsia="Calibri" w:hAnsi="Calibri"/>
          <w:sz w:val="22"/>
          <w:szCs w:val="22"/>
        </w:rPr>
        <w:t xml:space="preserve">sponzorské rebrandy (overený prípad v ObFZ Nitra). Zásada: pred zoskupovaním vždy kontrola distinct názvov a explicitné zlúčenie variantov; nikdy regex.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appSpace ako identifikátor zväzu: </w:t>
      </w:r>
      <w:r>
        <w:rPr>
          <w:rFonts w:ascii="Calibri" w:cs="Calibri" w:eastAsia="Calibri" w:hAnsi="Calibri"/>
          <w:sz w:val="22"/>
          <w:szCs w:val="22"/>
        </w:rPr>
        <w:t xml:space="preserve">formáty sa líšia podľa úrovne (obfz-nitra.futbalnet.sk vs. ZsFZ) — vybuduje sa overený register všetkých 43 zväzov; nikdy sa nehádajú.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Viacnásobné pôsobenie osôb: </w:t>
      </w:r>
      <w:r>
        <w:rPr>
          <w:rFonts w:ascii="Calibri" w:cs="Calibri" w:eastAsia="Calibri" w:hAnsi="Calibri"/>
          <w:sz w:val="22"/>
          <w:szCs w:val="22"/>
        </w:rPr>
        <w:t xml:space="preserve">tá istá osoba pôsobí vo viacerých kategóriách/roliach; súčet po kategóriách prevyšuje počet unikátnych osôb. Publikujú sa oba pohľady s explicitnou poznámkou.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Pokrytie divákov: </w:t>
      </w:r>
      <w:r>
        <w:rPr>
          <w:rFonts w:ascii="Calibri" w:cs="Calibri" w:eastAsia="Calibri" w:hAnsi="Calibri"/>
          <w:sz w:val="22"/>
          <w:szCs w:val="22"/>
        </w:rPr>
        <w:t xml:space="preserve">protocol.audience nie je vyplnené pri všetkých zápasoch; publikuje sa spolu s percentom pokrytia.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Roly trénerov: </w:t>
      </w:r>
      <w:r>
        <w:rPr>
          <w:rFonts w:ascii="Calibri" w:cs="Calibri" w:eastAsia="Calibri" w:hAnsi="Calibri"/>
          <w:sz w:val="22"/>
          <w:szCs w:val="22"/>
        </w:rPr>
        <w:t xml:space="preserve">coach, assist_coach, coach_goalkeepers, conditioning_coach (nie manager — to je vedúci družstva); slovenské názvy rolí rozhodcov/delegátov sa overia pre každý zväz.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Staršie sezóny: </w:t>
      </w:r>
      <w:r>
        <w:rPr>
          <w:rFonts w:ascii="Calibri" w:cs="Calibri" w:eastAsia="Calibri" w:hAnsi="Calibri"/>
          <w:sz w:val="22"/>
          <w:szCs w:val="22"/>
        </w:rPr>
        <w:t xml:space="preserve">kvalita vyplnenia protokolov (karty, diváci) v sezónach pred ~2016 sa musí zmerať; ukazovatele s nedostatočným pokrytím sa za dané sezóny nezobrazia, nie odhadnú.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10. Fázy projektu a harmonogram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Odhady predpokladajú jedného dátového inžiniera a jedného frontend vývojára; harmonogram sa spresní po rozhodnutí o realizátorovi (otvorená otázka O1).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130"/>
        <w:gridCol w:w="2960"/>
        <w:gridCol w:w="1400"/>
      </w:tblGrid>
      <w:tr>
        <w:trPr>
          <w:tblHeader/>
        </w:trP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Fáza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Výstup / akceptačné kritérium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Odhad</w:t>
            </w:r>
          </w:p>
        </w:tc>
      </w:tr>
      <w:t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F0 — Príprava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Schválenie konceptu, vlastník vývoja, prístupy (DB/API), GDPR posúdenie, dizajnové zadanie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Podpísané zadanie, prístupy zriadené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– 3 týž.</w:t>
            </w:r>
          </w:p>
        </w:tc>
      </w:tr>
      <w:t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 — Dátový audit a ETL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Normalizácia sezón, register appSpace 43 zväzov, meranie pokrytia starých sezón, agregácie, JSON schéma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Validované JSON za 10 sezón × 43 zväzov; report kvality dát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– 6 týž.</w:t>
            </w:r>
          </w:p>
        </w:tc>
      </w:tr>
      <w:t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 — Frontend: mapa a profily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Interaktívna mapa 3 úrovní, profil zväzu, výber sezóny, drill-down vekových úrovní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Klikateľný web nad reálnymi JSON, mobil OK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– 6 týž.</w:t>
            </w:r>
          </w:p>
        </w:tc>
      </w:tr>
      <w:t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F3 — Porovnania a radenie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Tabuľkový režim, výber ukazovateľov, normalizované metriky, porovnanie zväzov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Radenie a porovnanie funkčné pre všetky úrovne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– 3 týž.</w:t>
            </w:r>
          </w:p>
        </w:tc>
      </w:tr>
      <w:t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F4 — Demografia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10-ročné trendy osôb, pohlavie, vekové kategórie; príp. vekové pyramídy (podľa F1)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Trendy za všetky zväzy aj SR spolu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– 3 týž.</w:t>
            </w:r>
          </w:p>
        </w:tc>
      </w:tr>
      <w:t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F5 — Beta a verifikácia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Interná beta pre zväzy, krížová kontrola čísel so zväzmi, opravy, metodika, výkonnostné testy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Odsúhlasenie čísel min. 3 pilotnými zväzmi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– 4 týž.</w:t>
            </w:r>
          </w:p>
        </w:tc>
      </w:tr>
      <w:tr>
        <w:tc>
          <w:tcPr>
            <w:tcW w:type="dxa" w:w="1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F6 — Spustenie a prevádzka</w:t>
            </w:r>
          </w:p>
        </w:tc>
        <w:tc>
          <w:tcPr>
            <w:tcW w:type="dxa" w:w="31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DNS, produkčný ETL job, monitoring, komunikácia (tlačová správa SFZ)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Verejná prevádzka, denná aktualizácia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– 2 týž.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Celkový odhad: približne 4 – 6 mesiacov do verejného spustenia, s priebežnými internými ukážkami po každej fáze. Fázy F3 a F4 môžu bežať čiastočne paralelne.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11. Riziká a mitigácie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170"/>
        <w:gridCol w:w="1250"/>
        <w:gridCol w:w="3900"/>
      </w:tblGrid>
      <w:tr>
        <w:trPr>
          <w:tblHeader/>
        </w:trP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Pravdep.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Mitigácia</w:t>
            </w:r>
          </w:p>
        </w:tc>
      </w:tr>
      <w:t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Kvalita historických dát nepostačuje pre niektoré ukazovatele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Vysoká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Merať pokrytie vo F1; nezobrazovať nespoľahlivé ukazovatele, transparentne komunikovať</w:t>
            </w:r>
          </w:p>
        </w:tc>
      </w:tr>
      <w:t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Nedoriešený vlastník vývoja a prevádzky (O1)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Vysoký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Rozhodnúť vo F0; koncept je napísaný tak, aby slúžil ako zadanie pre interný tím aj dodávateľa</w:t>
            </w:r>
          </w:p>
        </w:tc>
      </w:tr>
      <w:t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Zmena schémy DB / API Sportnetu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ETL validácie a alerting; dohoda so Sportnetom o oznamovaní zmien</w:t>
            </w:r>
          </w:p>
        </w:tc>
      </w:tr>
      <w:t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GDPR — malé agregáty teoreticky umožnia nepriamu identifikáciu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Nízka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Prah minimálnej veľkosti bunky; posúdenie DPO SFZ vo F0</w:t>
            </w:r>
          </w:p>
        </w:tc>
      </w:tr>
      <w:t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Výkon ETL pri 10 sezónach × 43 zväzoch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Nízky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Historické sezóny sa počítajú raz; inkrementálne behy len pre aktuálnu sezónu</w:t>
            </w:r>
          </w:p>
        </w:tc>
      </w:tr>
      <w:t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Nesúlad čísel s očakávaniami zväzov (dôveryhodnosť)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Vysoký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Pilotná verifikácia so zväzmi vo F5; publikovaná metodika; časová pečiatka dát</w:t>
            </w:r>
          </w:p>
        </w:tc>
      </w:tr>
      <w:tr>
        <w:tc>
          <w:tcPr>
            <w:tcW w:type="dxa" w:w="3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Preťaženie rozsahom („všetko naraz“)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Fázovanie s ukážkami po fázach; mapa+profily (F2) sú funkčné jadro, zvyšok prirastá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12. Projektové riadenie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12.1 Roly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Nominácia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Zodpovednosť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Sponzor projektu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vedenie SFZ (doplniť)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Schválenie rozsahu, rozpočtu, domény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Produktový vlastník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Ján Letko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Priority, akceptácia výstupov, metodika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Dátový inžinier (ETL)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podľa O1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Agregácie, JSON, automatizácia, kvalita dát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vývojár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podľa O1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Mapa, profily, porovnania, demografia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Dizajn / brand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SFZ marketing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Súlad s vizuálnou identitou SFZ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DPO / právnik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SFZ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GDPR posúdenie publikovaných agregátov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12.2 Riadenie priebehu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Týždenný 30-min status (online) počas aktívnych fáz; písomný zápis rozhodnutí.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Každá fáza končí ukážkou (demo) a explicitnou akceptáciou produktovým vlastníkom.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Zoznam úloh a rozhodnutí sa vedie v zdieľanom nástroji (podľa zvyklostí SFZ); tento dokument je verzovaný a aktualizuje sa po každom zásadnom rozhodnutí.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7A3D"/>
          <w:sz w:val="32"/>
          <w:szCs w:val="32"/>
        </w:rPr>
        <w:t xml:space="preserve">13. Otvorené otázky a najbližšie kroky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13.1 Otvorené otázky (vyžadujú rozhodnutie)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2200"/>
        <w:gridCol w:w="166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Kto rozhoduje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Termín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O1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Kto bude vyvíjať a prevádzkovať (interný tím SFZ / Sportnet / externý dodávateľ)?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Sponzor + PO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O2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Prístup ETL k dátam: priamo MongoDB alebo cez Sportnet API? Garantovaná stabilita schémy?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Sportnet + PO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 start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O3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Doména a hosting: kto spravuje DNS futbalsfz.sk a kde pobeží statický hosting/CDN?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SFZ 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O4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Dizajn: preberá sa tmavý vizuál infografík, alebo vznikne svetlý web podľa brand manuálu SFZ?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SFZ marketing + PO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 start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O5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GDPR: potvrdenie prahu minimálnej veľkosti agregátu a posúdenie DPO.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DPO SFZ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O6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Rozsah športov: len futbal, alebo výhľadovo aj futsal/ženské súťaže ako samostatné pohľady?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O7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Poskytne CRM API agregovateľné demografické atribúty (rok narodenia, pohlavie) bez osobných údajov?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Sportnet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13.2 Najbližšie kroky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1. Pripomienkovanie tohto dokumentu (Ján Letko) a doplnenie sponzora.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2. Prezentácia konceptu vedeniu SFZ / Sportnetu — rozhodnutie O1 – O3.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3. Klikateľný prototyp (mapa + 1 zväz + 2 sezóny nad reálnymi dátami) ako podpora rozhodovania — vieme ho pripraviť v ďalšej session z existujúcich podkladov.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4. Po schválení: štart F1 — dátový audit (normalizácia sezón, register appSpace, meranie pokrytia starých sezón).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2026-07-12T12:17:38.137Z</dcterms:created>
  <dcterms:modified xsi:type="dcterms:W3CDTF">2026-07-12T12:17:38.137Z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