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22827" w14:textId="77777777" w:rsidR="00BA7E7D" w:rsidRPr="00BA7E7D" w:rsidRDefault="00BA7E7D" w:rsidP="00BA7E7D">
      <w:pPr>
        <w:jc w:val="center"/>
        <w:rPr>
          <w:b/>
          <w:bCs/>
          <w:color w:val="FF0000"/>
          <w:sz w:val="44"/>
          <w:szCs w:val="44"/>
        </w:rPr>
      </w:pPr>
      <w:r w:rsidRPr="00BA7E7D">
        <w:rPr>
          <w:b/>
          <w:bCs/>
          <w:color w:val="FF0000"/>
          <w:sz w:val="44"/>
          <w:szCs w:val="44"/>
        </w:rPr>
        <w:t>Conception d’un système de gestion de boutique en ligne</w:t>
      </w:r>
    </w:p>
    <w:p w14:paraId="68E6F051" w14:textId="77777777" w:rsidR="00BE4680" w:rsidRDefault="00BE4680"/>
    <w:p w14:paraId="18129AA9" w14:textId="07498C5C" w:rsidR="00BE4680" w:rsidRDefault="00BE4680" w:rsidP="3B4BD464">
      <w:pPr>
        <w:pStyle w:val="Titre1"/>
      </w:pPr>
      <w:r w:rsidRPr="00BE4680">
        <w:t>Référencement des caractéristiques architecturales</w:t>
      </w:r>
      <w:r w:rsidR="00AB6AC0">
        <w:t> :</w:t>
      </w:r>
    </w:p>
    <w:p w14:paraId="1BA526B9" w14:textId="5F831BB2" w:rsidR="00130393" w:rsidRDefault="00130393">
      <w:pPr>
        <w:rPr>
          <w:b/>
          <w:bCs/>
        </w:rPr>
      </w:pPr>
    </w:p>
    <w:p w14:paraId="61C2F3F7" w14:textId="5D3760C3" w:rsidR="00C3708F" w:rsidRDefault="00C3708F">
      <w:pPr>
        <w:rPr>
          <w:b/>
          <w:sz w:val="26"/>
          <w:szCs w:val="26"/>
        </w:rPr>
      </w:pPr>
      <w:r w:rsidRPr="54BE59AD">
        <w:rPr>
          <w:b/>
          <w:color w:val="A02B93" w:themeColor="accent5"/>
          <w:sz w:val="26"/>
          <w:szCs w:val="26"/>
        </w:rPr>
        <w:t>Sécurité :</w:t>
      </w:r>
      <w:r w:rsidR="003F1B70" w:rsidRPr="6CF6FC58">
        <w:rPr>
          <w:b/>
          <w:sz w:val="26"/>
          <w:szCs w:val="26"/>
        </w:rPr>
        <w:t xml:space="preserve"> </w:t>
      </w:r>
      <w:r w:rsidR="0010735B" w:rsidRPr="6CF6FC58">
        <w:rPr>
          <w:b/>
          <w:sz w:val="26"/>
          <w:szCs w:val="26"/>
        </w:rPr>
        <w:t xml:space="preserve">La sécurisation des achats est essentielle pour une application de boutique en </w:t>
      </w:r>
      <w:r w:rsidR="00F930BE" w:rsidRPr="6CF6FC58">
        <w:rPr>
          <w:b/>
          <w:sz w:val="26"/>
          <w:szCs w:val="26"/>
        </w:rPr>
        <w:t xml:space="preserve">ligne. L’objectif étant de protéger les données </w:t>
      </w:r>
      <w:r w:rsidR="00780F7D" w:rsidRPr="6CF6FC58">
        <w:rPr>
          <w:b/>
          <w:sz w:val="26"/>
          <w:szCs w:val="26"/>
        </w:rPr>
        <w:t>sensibles</w:t>
      </w:r>
      <w:r w:rsidR="00AF3A70" w:rsidRPr="6CF6FC58">
        <w:rPr>
          <w:b/>
          <w:sz w:val="26"/>
          <w:szCs w:val="26"/>
        </w:rPr>
        <w:t xml:space="preserve"> </w:t>
      </w:r>
      <w:r w:rsidR="00780F7D" w:rsidRPr="6CF6FC58">
        <w:rPr>
          <w:b/>
          <w:sz w:val="26"/>
          <w:szCs w:val="26"/>
        </w:rPr>
        <w:t>(</w:t>
      </w:r>
      <w:r w:rsidR="00AF3A70" w:rsidRPr="6CF6FC58">
        <w:rPr>
          <w:b/>
          <w:sz w:val="26"/>
          <w:szCs w:val="26"/>
        </w:rPr>
        <w:t>personnel, information de paiement)</w:t>
      </w:r>
      <w:r w:rsidR="00F930BE" w:rsidRPr="6CF6FC58">
        <w:rPr>
          <w:b/>
          <w:sz w:val="26"/>
          <w:szCs w:val="26"/>
        </w:rPr>
        <w:t xml:space="preserve"> et se protéger des </w:t>
      </w:r>
      <w:r w:rsidR="00CA3900" w:rsidRPr="6CF6FC58">
        <w:rPr>
          <w:b/>
          <w:sz w:val="26"/>
          <w:szCs w:val="26"/>
        </w:rPr>
        <w:t>cyberattaques</w:t>
      </w:r>
      <w:r w:rsidR="006D7864" w:rsidRPr="6CF6FC58">
        <w:rPr>
          <w:b/>
          <w:sz w:val="26"/>
          <w:szCs w:val="26"/>
        </w:rPr>
        <w:t>.</w:t>
      </w:r>
    </w:p>
    <w:p w14:paraId="3DE914C9" w14:textId="0AE73C20" w:rsidR="00C3708F" w:rsidRDefault="00C3708F">
      <w:pPr>
        <w:rPr>
          <w:b/>
          <w:sz w:val="26"/>
          <w:szCs w:val="26"/>
        </w:rPr>
      </w:pPr>
      <w:r w:rsidRPr="23853A0A">
        <w:rPr>
          <w:b/>
          <w:color w:val="A02B93" w:themeColor="accent5"/>
          <w:sz w:val="26"/>
          <w:szCs w:val="26"/>
        </w:rPr>
        <w:t>Performance</w:t>
      </w:r>
      <w:r w:rsidR="000207F3" w:rsidRPr="23853A0A">
        <w:rPr>
          <w:b/>
          <w:color w:val="A02B93" w:themeColor="accent5"/>
          <w:sz w:val="26"/>
          <w:szCs w:val="26"/>
        </w:rPr>
        <w:t xml:space="preserve"> &amp; Flexible</w:t>
      </w:r>
      <w:r w:rsidRPr="23853A0A">
        <w:rPr>
          <w:b/>
          <w:color w:val="A02B93" w:themeColor="accent5"/>
          <w:sz w:val="26"/>
          <w:szCs w:val="26"/>
        </w:rPr>
        <w:t xml:space="preserve"> : </w:t>
      </w:r>
      <w:r w:rsidR="00B01681" w:rsidRPr="6CF6FC58">
        <w:rPr>
          <w:b/>
          <w:sz w:val="26"/>
          <w:szCs w:val="26"/>
        </w:rPr>
        <w:t>L’application doit être</w:t>
      </w:r>
      <w:r w:rsidR="00A67F99" w:rsidRPr="6CF6FC58">
        <w:rPr>
          <w:b/>
          <w:sz w:val="26"/>
          <w:szCs w:val="26"/>
        </w:rPr>
        <w:t xml:space="preserve"> performante </w:t>
      </w:r>
      <w:r w:rsidR="6E355301" w:rsidRPr="6CF6FC58">
        <w:rPr>
          <w:b/>
          <w:sz w:val="26"/>
          <w:szCs w:val="26"/>
        </w:rPr>
        <w:t xml:space="preserve">offrant </w:t>
      </w:r>
      <w:r w:rsidR="00B01681" w:rsidRPr="6CF6FC58">
        <w:rPr>
          <w:b/>
          <w:sz w:val="26"/>
          <w:szCs w:val="26"/>
        </w:rPr>
        <w:t>fluid</w:t>
      </w:r>
      <w:r w:rsidR="002F7EEC" w:rsidRPr="6CF6FC58">
        <w:rPr>
          <w:b/>
          <w:sz w:val="26"/>
          <w:szCs w:val="26"/>
        </w:rPr>
        <w:t>ité</w:t>
      </w:r>
      <w:r w:rsidR="09D5903C" w:rsidRPr="6CF6FC58">
        <w:rPr>
          <w:b/>
          <w:sz w:val="26"/>
          <w:szCs w:val="26"/>
        </w:rPr>
        <w:t xml:space="preserve"> et </w:t>
      </w:r>
      <w:r w:rsidR="00A56A9E" w:rsidRPr="6CF6FC58">
        <w:rPr>
          <w:b/>
          <w:sz w:val="26"/>
          <w:szCs w:val="26"/>
        </w:rPr>
        <w:t>rapidité</w:t>
      </w:r>
      <w:r w:rsidR="09D5903C" w:rsidRPr="6CF6FC58">
        <w:rPr>
          <w:b/>
          <w:sz w:val="26"/>
          <w:szCs w:val="26"/>
        </w:rPr>
        <w:t>,</w:t>
      </w:r>
      <w:r w:rsidR="00D64481" w:rsidRPr="6CF6FC58">
        <w:rPr>
          <w:b/>
          <w:sz w:val="26"/>
          <w:szCs w:val="26"/>
        </w:rPr>
        <w:t xml:space="preserve"> </w:t>
      </w:r>
      <w:r w:rsidR="151C8250" w:rsidRPr="6CF6FC58">
        <w:rPr>
          <w:b/>
          <w:sz w:val="26"/>
          <w:szCs w:val="26"/>
        </w:rPr>
        <w:t>p</w:t>
      </w:r>
      <w:r w:rsidR="00D64481" w:rsidRPr="6CF6FC58">
        <w:rPr>
          <w:b/>
          <w:sz w:val="26"/>
          <w:szCs w:val="26"/>
        </w:rPr>
        <w:t xml:space="preserve">our garantir des temps de réponse </w:t>
      </w:r>
      <w:r w:rsidR="3794A9B1" w:rsidRPr="6CF6FC58">
        <w:rPr>
          <w:b/>
          <w:sz w:val="26"/>
          <w:szCs w:val="26"/>
        </w:rPr>
        <w:t>optimaux</w:t>
      </w:r>
      <w:r w:rsidR="31E32499" w:rsidRPr="6CF6FC58">
        <w:rPr>
          <w:b/>
          <w:sz w:val="26"/>
          <w:szCs w:val="26"/>
        </w:rPr>
        <w:t>,</w:t>
      </w:r>
    </w:p>
    <w:p w14:paraId="60DC47D0" w14:textId="48D2EABE" w:rsidR="00C3708F" w:rsidRDefault="00C3708F">
      <w:pPr>
        <w:rPr>
          <w:b/>
          <w:sz w:val="26"/>
          <w:szCs w:val="26"/>
        </w:rPr>
      </w:pPr>
      <w:r w:rsidRPr="004AC656">
        <w:rPr>
          <w:b/>
          <w:color w:val="A02B93" w:themeColor="accent5"/>
          <w:sz w:val="26"/>
          <w:szCs w:val="26"/>
        </w:rPr>
        <w:t>Disponibilité</w:t>
      </w:r>
      <w:r w:rsidR="00C70FC4" w:rsidRPr="004AC656">
        <w:rPr>
          <w:b/>
          <w:color w:val="A02B93" w:themeColor="accent5"/>
          <w:sz w:val="26"/>
          <w:szCs w:val="26"/>
        </w:rPr>
        <w:t xml:space="preserve"> &amp; Déployabilité</w:t>
      </w:r>
      <w:r w:rsidRPr="004AC656">
        <w:rPr>
          <w:b/>
          <w:color w:val="A02B93" w:themeColor="accent5"/>
          <w:sz w:val="26"/>
          <w:szCs w:val="26"/>
        </w:rPr>
        <w:t> </w:t>
      </w:r>
      <w:r w:rsidR="00690AF8" w:rsidRPr="004AC656">
        <w:rPr>
          <w:b/>
          <w:color w:val="A02B93" w:themeColor="accent5"/>
          <w:sz w:val="26"/>
          <w:szCs w:val="26"/>
        </w:rPr>
        <w:t xml:space="preserve">&amp; Robustesse </w:t>
      </w:r>
      <w:r w:rsidRPr="004AC656">
        <w:rPr>
          <w:b/>
          <w:color w:val="A02B93" w:themeColor="accent5"/>
          <w:sz w:val="26"/>
          <w:szCs w:val="26"/>
        </w:rPr>
        <w:t>:</w:t>
      </w:r>
      <w:r w:rsidRPr="6CF6FC58">
        <w:rPr>
          <w:b/>
          <w:sz w:val="26"/>
          <w:szCs w:val="26"/>
        </w:rPr>
        <w:t xml:space="preserve"> </w:t>
      </w:r>
      <w:r w:rsidR="00AF442F" w:rsidRPr="6CF6FC58">
        <w:rPr>
          <w:b/>
          <w:sz w:val="26"/>
          <w:szCs w:val="26"/>
        </w:rPr>
        <w:t>L'application doit fonctionner 24/7 sans incidents et permettre une mise en ligne rapide pour limiter au maximum les interruptions.</w:t>
      </w:r>
    </w:p>
    <w:p w14:paraId="59233462" w14:textId="11025622" w:rsidR="00130393" w:rsidRDefault="0073710F" w:rsidP="52962BFC">
      <w:pPr>
        <w:spacing w:before="240" w:after="240"/>
        <w:rPr>
          <w:rFonts w:ascii="Aptos" w:eastAsia="Aptos" w:hAnsi="Aptos" w:cs="Aptos"/>
          <w:b/>
          <w:sz w:val="26"/>
          <w:szCs w:val="26"/>
        </w:rPr>
      </w:pPr>
      <w:r w:rsidRPr="240F435C">
        <w:rPr>
          <w:b/>
          <w:color w:val="A02B93" w:themeColor="accent5"/>
          <w:sz w:val="26"/>
          <w:szCs w:val="26"/>
        </w:rPr>
        <w:t>Scalabilité :</w:t>
      </w:r>
      <w:r w:rsidR="00107A18" w:rsidRPr="240F435C">
        <w:rPr>
          <w:b/>
          <w:color w:val="A02B93" w:themeColor="accent5"/>
          <w:sz w:val="26"/>
          <w:szCs w:val="26"/>
        </w:rPr>
        <w:t xml:space="preserve"> </w:t>
      </w:r>
      <w:r w:rsidR="53EDAE96" w:rsidRPr="6CF6FC58">
        <w:rPr>
          <w:b/>
          <w:sz w:val="26"/>
          <w:szCs w:val="26"/>
        </w:rPr>
        <w:t xml:space="preserve">la scalabilité est indispensable </w:t>
      </w:r>
      <w:r w:rsidR="692B17B2" w:rsidRPr="6CF6FC58">
        <w:rPr>
          <w:b/>
          <w:sz w:val="26"/>
          <w:szCs w:val="26"/>
        </w:rPr>
        <w:t>pour gérer</w:t>
      </w:r>
      <w:r w:rsidR="008A4CDA" w:rsidRPr="6CF6FC58">
        <w:rPr>
          <w:b/>
          <w:sz w:val="26"/>
          <w:szCs w:val="26"/>
        </w:rPr>
        <w:t xml:space="preserve"> l’afflux d’utilisateurs </w:t>
      </w:r>
      <w:r w:rsidR="3AE2887B" w:rsidRPr="6CF6FC58">
        <w:rPr>
          <w:b/>
          <w:sz w:val="26"/>
          <w:szCs w:val="26"/>
        </w:rPr>
        <w:t>lor</w:t>
      </w:r>
      <w:r w:rsidR="008A4CDA" w:rsidRPr="6CF6FC58">
        <w:rPr>
          <w:b/>
          <w:sz w:val="26"/>
          <w:szCs w:val="26"/>
        </w:rPr>
        <w:t xml:space="preserve">s </w:t>
      </w:r>
      <w:r w:rsidR="3AE2887B" w:rsidRPr="6CF6FC58">
        <w:rPr>
          <w:b/>
          <w:sz w:val="26"/>
          <w:szCs w:val="26"/>
        </w:rPr>
        <w:t>des</w:t>
      </w:r>
      <w:r w:rsidR="008A4CDA" w:rsidRPr="6CF6FC58">
        <w:rPr>
          <w:b/>
          <w:sz w:val="26"/>
          <w:szCs w:val="26"/>
        </w:rPr>
        <w:t xml:space="preserve"> soldes </w:t>
      </w:r>
      <w:r w:rsidR="00842E58" w:rsidRPr="6CF6FC58">
        <w:rPr>
          <w:b/>
          <w:sz w:val="26"/>
          <w:szCs w:val="26"/>
        </w:rPr>
        <w:t>ou autres</w:t>
      </w:r>
      <w:r w:rsidR="2FC574D2" w:rsidRPr="6CF6FC58">
        <w:rPr>
          <w:b/>
          <w:sz w:val="26"/>
          <w:szCs w:val="26"/>
        </w:rPr>
        <w:t>, ainsi</w:t>
      </w:r>
      <w:r w:rsidR="008A4CDA" w:rsidRPr="6CF6FC58">
        <w:rPr>
          <w:b/>
          <w:sz w:val="26"/>
          <w:szCs w:val="26"/>
        </w:rPr>
        <w:t xml:space="preserve"> </w:t>
      </w:r>
      <w:r w:rsidR="2FC574D2" w:rsidRPr="6CF6FC58">
        <w:rPr>
          <w:b/>
          <w:sz w:val="26"/>
          <w:szCs w:val="26"/>
        </w:rPr>
        <w:t xml:space="preserve">que </w:t>
      </w:r>
      <w:r w:rsidR="008A4CDA" w:rsidRPr="6CF6FC58">
        <w:rPr>
          <w:b/>
          <w:sz w:val="26"/>
          <w:szCs w:val="26"/>
        </w:rPr>
        <w:t>l’augmentation du nombre de produits</w:t>
      </w:r>
      <w:r w:rsidR="338E3759" w:rsidRPr="6CF6FC58">
        <w:rPr>
          <w:b/>
          <w:sz w:val="26"/>
          <w:szCs w:val="26"/>
        </w:rPr>
        <w:t xml:space="preserve"> </w:t>
      </w:r>
      <w:r w:rsidR="338E3759" w:rsidRPr="6CF6FC58">
        <w:rPr>
          <w:rFonts w:ascii="Aptos" w:eastAsia="Aptos" w:hAnsi="Aptos" w:cs="Aptos"/>
          <w:b/>
          <w:sz w:val="26"/>
          <w:szCs w:val="26"/>
        </w:rPr>
        <w:t>assurant une expérience fluide quel que soit le volume de trafic ou de données.</w:t>
      </w:r>
    </w:p>
    <w:p w14:paraId="4D0E2EC1" w14:textId="76E752C5" w:rsidR="00E33A63" w:rsidRDefault="00E33A63">
      <w:pPr>
        <w:rPr>
          <w:rFonts w:ascii="Aptos" w:eastAsia="Aptos" w:hAnsi="Aptos" w:cs="Aptos"/>
          <w:b/>
          <w:sz w:val="26"/>
          <w:szCs w:val="26"/>
        </w:rPr>
      </w:pPr>
      <w:r w:rsidRPr="33BC6E49">
        <w:rPr>
          <w:b/>
          <w:color w:val="A02B93" w:themeColor="accent5"/>
          <w:sz w:val="26"/>
          <w:szCs w:val="26"/>
        </w:rPr>
        <w:t>Personnalisation de l'expérience utilisateur &amp; Utilisabilité :</w:t>
      </w:r>
      <w:r w:rsidR="00AB257B" w:rsidRPr="6CF6FC58">
        <w:rPr>
          <w:b/>
          <w:sz w:val="26"/>
          <w:szCs w:val="26"/>
        </w:rPr>
        <w:t xml:space="preserve"> </w:t>
      </w:r>
      <w:r w:rsidR="00870493" w:rsidRPr="6CF6FC58">
        <w:rPr>
          <w:b/>
          <w:sz w:val="26"/>
          <w:szCs w:val="26"/>
        </w:rPr>
        <w:t>La</w:t>
      </w:r>
      <w:r w:rsidR="4774E51E" w:rsidRPr="6CF6FC58">
        <w:rPr>
          <w:b/>
          <w:sz w:val="26"/>
          <w:szCs w:val="26"/>
        </w:rPr>
        <w:t xml:space="preserve"> boutique doit </w:t>
      </w:r>
      <w:r w:rsidR="2D255004" w:rsidRPr="6CF6FC58">
        <w:rPr>
          <w:b/>
          <w:sz w:val="26"/>
          <w:szCs w:val="26"/>
        </w:rPr>
        <w:t xml:space="preserve">offrir une navigation </w:t>
      </w:r>
      <w:r w:rsidR="4774E51E" w:rsidRPr="6CF6FC58">
        <w:rPr>
          <w:b/>
          <w:sz w:val="26"/>
          <w:szCs w:val="26"/>
        </w:rPr>
        <w:t>fluide</w:t>
      </w:r>
      <w:r w:rsidR="22C35F01" w:rsidRPr="6CF6FC58">
        <w:rPr>
          <w:b/>
          <w:sz w:val="26"/>
          <w:szCs w:val="26"/>
        </w:rPr>
        <w:t>, avec une interface</w:t>
      </w:r>
      <w:r w:rsidR="4774E51E" w:rsidRPr="6CF6FC58">
        <w:rPr>
          <w:b/>
          <w:sz w:val="26"/>
          <w:szCs w:val="26"/>
        </w:rPr>
        <w:t xml:space="preserve"> </w:t>
      </w:r>
      <w:r w:rsidR="5E2AB739" w:rsidRPr="6CF6FC58">
        <w:rPr>
          <w:b/>
          <w:sz w:val="26"/>
          <w:szCs w:val="26"/>
        </w:rPr>
        <w:t>réactive</w:t>
      </w:r>
      <w:r w:rsidR="00D64481" w:rsidRPr="6CF6FC58">
        <w:rPr>
          <w:b/>
          <w:sz w:val="26"/>
          <w:szCs w:val="26"/>
        </w:rPr>
        <w:t xml:space="preserve">, </w:t>
      </w:r>
      <w:r w:rsidR="3769DFA5" w:rsidRPr="6CF6FC58">
        <w:rPr>
          <w:b/>
          <w:sz w:val="26"/>
          <w:szCs w:val="26"/>
        </w:rPr>
        <w:t xml:space="preserve">et </w:t>
      </w:r>
      <w:r w:rsidR="00D64481" w:rsidRPr="6CF6FC58">
        <w:rPr>
          <w:b/>
          <w:sz w:val="26"/>
          <w:szCs w:val="26"/>
        </w:rPr>
        <w:t>avec</w:t>
      </w:r>
      <w:r w:rsidR="4774E51E" w:rsidRPr="6CF6FC58">
        <w:rPr>
          <w:b/>
          <w:sz w:val="26"/>
          <w:szCs w:val="26"/>
        </w:rPr>
        <w:t xml:space="preserve"> </w:t>
      </w:r>
      <w:r w:rsidR="4774E51E" w:rsidRPr="6CF6FC58">
        <w:rPr>
          <w:rFonts w:ascii="Aptos" w:eastAsia="Aptos" w:hAnsi="Aptos" w:cs="Aptos"/>
          <w:b/>
          <w:sz w:val="26"/>
          <w:szCs w:val="26"/>
        </w:rPr>
        <w:t>une navigation optimisée</w:t>
      </w:r>
      <w:r w:rsidR="1D75AF67" w:rsidRPr="6CF6FC58">
        <w:rPr>
          <w:rFonts w:ascii="Aptos" w:eastAsia="Aptos" w:hAnsi="Aptos" w:cs="Aptos"/>
          <w:b/>
          <w:sz w:val="26"/>
          <w:szCs w:val="26"/>
        </w:rPr>
        <w:t xml:space="preserve">. </w:t>
      </w:r>
      <w:r w:rsidR="242EFFD6" w:rsidRPr="6CF6FC58">
        <w:rPr>
          <w:b/>
          <w:sz w:val="26"/>
          <w:szCs w:val="26"/>
        </w:rPr>
        <w:t>Un</w:t>
      </w:r>
      <w:r w:rsidR="00870493" w:rsidRPr="6CF6FC58">
        <w:rPr>
          <w:b/>
          <w:sz w:val="26"/>
          <w:szCs w:val="26"/>
        </w:rPr>
        <w:t xml:space="preserve"> algo</w:t>
      </w:r>
      <w:r w:rsidR="69A01504" w:rsidRPr="6CF6FC58">
        <w:rPr>
          <w:b/>
          <w:sz w:val="26"/>
          <w:szCs w:val="26"/>
        </w:rPr>
        <w:t>rithme</w:t>
      </w:r>
      <w:r w:rsidR="00870493" w:rsidRPr="6CF6FC58">
        <w:rPr>
          <w:b/>
          <w:sz w:val="26"/>
          <w:szCs w:val="26"/>
        </w:rPr>
        <w:t xml:space="preserve"> de recommandation</w:t>
      </w:r>
      <w:r w:rsidR="6C200EE0" w:rsidRPr="6CF6FC58">
        <w:rPr>
          <w:b/>
          <w:sz w:val="26"/>
          <w:szCs w:val="26"/>
        </w:rPr>
        <w:t xml:space="preserve"> devrait être également </w:t>
      </w:r>
      <w:r w:rsidR="2624F960" w:rsidRPr="6CF6FC58">
        <w:rPr>
          <w:b/>
          <w:sz w:val="26"/>
          <w:szCs w:val="26"/>
        </w:rPr>
        <w:t xml:space="preserve">intégré pour </w:t>
      </w:r>
      <w:r w:rsidR="0C22A285" w:rsidRPr="6CF6FC58">
        <w:rPr>
          <w:b/>
          <w:sz w:val="26"/>
          <w:szCs w:val="26"/>
        </w:rPr>
        <w:t xml:space="preserve">augmenter </w:t>
      </w:r>
      <w:r w:rsidR="0C22A285" w:rsidRPr="6CF6FC58">
        <w:rPr>
          <w:rFonts w:ascii="Aptos" w:eastAsia="Aptos" w:hAnsi="Aptos" w:cs="Aptos"/>
          <w:b/>
          <w:sz w:val="26"/>
          <w:szCs w:val="26"/>
        </w:rPr>
        <w:t>les chances d'achat et la satisfaction client.</w:t>
      </w:r>
      <w:r>
        <w:br/>
      </w:r>
      <w:r>
        <w:br/>
      </w:r>
      <w:r w:rsidR="13DF6A30" w:rsidRPr="385837A0">
        <w:rPr>
          <w:rFonts w:ascii="Aptos" w:eastAsia="Aptos" w:hAnsi="Aptos" w:cs="Aptos"/>
          <w:b/>
          <w:color w:val="A02B93" w:themeColor="accent5"/>
          <w:sz w:val="26"/>
          <w:szCs w:val="26"/>
        </w:rPr>
        <w:t xml:space="preserve">Maintenabilité : </w:t>
      </w:r>
      <w:r w:rsidR="13DF6A30" w:rsidRPr="6CF6FC58">
        <w:rPr>
          <w:rFonts w:ascii="Aptos" w:eastAsia="Aptos" w:hAnsi="Aptos" w:cs="Aptos"/>
          <w:b/>
          <w:sz w:val="26"/>
          <w:szCs w:val="26"/>
        </w:rPr>
        <w:t>L'architecture doit être suffisamment flexible pour intégrer de nouvelles fonctionnalités.</w:t>
      </w:r>
    </w:p>
    <w:p w14:paraId="370A5C0C" w14:textId="4A34C81E" w:rsidR="671839E2" w:rsidRDefault="671839E2" w:rsidP="671839E2">
      <w:pPr>
        <w:rPr>
          <w:rFonts w:ascii="Aptos" w:eastAsia="Aptos" w:hAnsi="Aptos" w:cs="Aptos"/>
          <w:b/>
          <w:bCs/>
          <w:sz w:val="26"/>
          <w:szCs w:val="26"/>
        </w:rPr>
      </w:pPr>
    </w:p>
    <w:p w14:paraId="783B549C" w14:textId="327FA331" w:rsidR="1A9EB424" w:rsidRDefault="1A9EB424" w:rsidP="1A9EB424">
      <w:pPr>
        <w:rPr>
          <w:rFonts w:ascii="Aptos" w:eastAsia="Aptos" w:hAnsi="Aptos" w:cs="Aptos"/>
          <w:b/>
          <w:bCs/>
          <w:sz w:val="26"/>
          <w:szCs w:val="26"/>
        </w:rPr>
      </w:pPr>
    </w:p>
    <w:p w14:paraId="134C95FC" w14:textId="313BD5C6" w:rsidR="1A9EB424" w:rsidRDefault="1A9EB424" w:rsidP="1A9EB424">
      <w:pPr>
        <w:rPr>
          <w:rFonts w:ascii="Aptos" w:eastAsia="Aptos" w:hAnsi="Aptos" w:cs="Aptos"/>
          <w:b/>
          <w:bCs/>
          <w:sz w:val="26"/>
          <w:szCs w:val="26"/>
        </w:rPr>
      </w:pPr>
    </w:p>
    <w:p w14:paraId="18F9FEFE" w14:textId="753B04FA" w:rsidR="1A9EB424" w:rsidRDefault="1A9EB424" w:rsidP="1A9EB424">
      <w:pPr>
        <w:rPr>
          <w:rFonts w:ascii="Aptos" w:eastAsia="Aptos" w:hAnsi="Aptos" w:cs="Aptos"/>
          <w:b/>
          <w:bCs/>
          <w:sz w:val="26"/>
          <w:szCs w:val="26"/>
        </w:rPr>
      </w:pPr>
    </w:p>
    <w:p w14:paraId="536A97F8" w14:textId="62E74001" w:rsidR="00130393" w:rsidRDefault="00130393">
      <w:pPr>
        <w:rPr>
          <w:b/>
          <w:bCs/>
        </w:rPr>
      </w:pPr>
    </w:p>
    <w:p w14:paraId="41B16BBB" w14:textId="5CA69974" w:rsidR="00130393" w:rsidRDefault="00130393" w:rsidP="5B0B9FF2">
      <w:pPr>
        <w:pStyle w:val="Titre1"/>
      </w:pPr>
      <w:r w:rsidRPr="00130393">
        <w:lastRenderedPageBreak/>
        <w:t>Création de décisions d’architecture</w:t>
      </w:r>
      <w:r w:rsidR="00AB6AC0">
        <w:t> :</w:t>
      </w:r>
    </w:p>
    <w:p w14:paraId="5300B615" w14:textId="39A1F71D" w:rsidR="007C6B62" w:rsidRDefault="007C6B62" w:rsidP="007C6B62"/>
    <w:p w14:paraId="2F4D6249" w14:textId="493C5324" w:rsidR="00130393" w:rsidRDefault="007E51EB">
      <w:pPr>
        <w:rPr>
          <w:b/>
          <w:color w:val="A02B93" w:themeColor="accent5"/>
          <w:sz w:val="26"/>
          <w:szCs w:val="26"/>
        </w:rPr>
      </w:pPr>
      <w:r w:rsidRPr="52577155">
        <w:rPr>
          <w:b/>
          <w:color w:val="A02B93" w:themeColor="accent5"/>
          <w:sz w:val="26"/>
          <w:szCs w:val="26"/>
        </w:rPr>
        <w:t>Choix de base de données</w:t>
      </w:r>
      <w:r w:rsidRPr="52577155">
        <w:rPr>
          <w:b/>
          <w:color w:val="A02B93" w:themeColor="accent5"/>
          <w:sz w:val="26"/>
          <w:szCs w:val="26"/>
        </w:rPr>
        <w:t> :</w:t>
      </w:r>
      <w:r w:rsidR="00FE30C7" w:rsidRPr="52577155">
        <w:rPr>
          <w:b/>
          <w:color w:val="A02B93" w:themeColor="accent5"/>
          <w:sz w:val="26"/>
          <w:szCs w:val="26"/>
        </w:rPr>
        <w:t xml:space="preserve"> </w:t>
      </w:r>
      <w:r w:rsidR="00BF2B81" w:rsidRPr="52577155">
        <w:rPr>
          <w:b/>
          <w:color w:val="A02B93" w:themeColor="accent5"/>
          <w:sz w:val="26"/>
          <w:szCs w:val="26"/>
        </w:rPr>
        <w:t>NoSQL</w:t>
      </w:r>
    </w:p>
    <w:p w14:paraId="7CC81A04" w14:textId="35FBC637" w:rsidR="009A7C8A" w:rsidRDefault="009A7C8A" w:rsidP="009A7C8A">
      <w:pPr>
        <w:ind w:firstLine="708"/>
        <w:rPr>
          <w:b/>
          <w:sz w:val="26"/>
          <w:szCs w:val="26"/>
        </w:rPr>
      </w:pPr>
      <w:r w:rsidRPr="701A8B71">
        <w:rPr>
          <w:b/>
          <w:color w:val="3A7C22" w:themeColor="accent6" w:themeShade="BF"/>
          <w:sz w:val="26"/>
          <w:szCs w:val="26"/>
        </w:rPr>
        <w:t>Justification :</w:t>
      </w:r>
      <w:r w:rsidR="3FE09B27" w:rsidRPr="701A8B71">
        <w:rPr>
          <w:b/>
          <w:color w:val="3A7C22" w:themeColor="accent6" w:themeShade="BF"/>
          <w:sz w:val="26"/>
          <w:szCs w:val="26"/>
        </w:rPr>
        <w:t xml:space="preserve"> </w:t>
      </w:r>
      <w:r w:rsidR="00BF2B81" w:rsidRPr="1519C459">
        <w:rPr>
          <w:b/>
          <w:sz w:val="26"/>
          <w:szCs w:val="26"/>
        </w:rPr>
        <w:t xml:space="preserve">Car on a un grand flux de données </w:t>
      </w:r>
    </w:p>
    <w:p w14:paraId="24D60FEF" w14:textId="528CAF41" w:rsidR="00225963" w:rsidRDefault="009A7C8A" w:rsidP="00DB76A4">
      <w:pPr>
        <w:ind w:firstLine="708"/>
        <w:rPr>
          <w:b/>
          <w:sz w:val="26"/>
          <w:szCs w:val="26"/>
        </w:rPr>
      </w:pPr>
      <w:r w:rsidRPr="57C2DE86">
        <w:rPr>
          <w:b/>
          <w:color w:val="3A7C22" w:themeColor="accent6" w:themeShade="BF"/>
          <w:sz w:val="26"/>
          <w:szCs w:val="26"/>
        </w:rPr>
        <w:t>Impact :</w:t>
      </w:r>
      <w:r w:rsidR="6C23E1A7" w:rsidRPr="57C2DE86">
        <w:rPr>
          <w:rFonts w:ascii="Aptos" w:eastAsia="Aptos" w:hAnsi="Aptos" w:cs="Aptos"/>
          <w:color w:val="3A7C22" w:themeColor="accent6" w:themeShade="BF"/>
          <w:sz w:val="26"/>
          <w:szCs w:val="26"/>
        </w:rPr>
        <w:t xml:space="preserve"> </w:t>
      </w:r>
      <w:r w:rsidR="6C23E1A7" w:rsidRPr="1519C459">
        <w:rPr>
          <w:rFonts w:ascii="Aptos" w:eastAsia="Aptos" w:hAnsi="Aptos" w:cs="Aptos"/>
          <w:b/>
          <w:sz w:val="26"/>
          <w:szCs w:val="26"/>
        </w:rPr>
        <w:t>Une base NoSQL offre une meilleure performance et scalabilité horizontale, mais pourrait manquer de rigueur pour des données nécessitant de fortes relations.</w:t>
      </w:r>
    </w:p>
    <w:p w14:paraId="484641B3" w14:textId="77777777" w:rsidR="00DB76A4" w:rsidRDefault="00DB76A4" w:rsidP="00DB76A4">
      <w:pPr>
        <w:ind w:firstLine="708"/>
        <w:rPr>
          <w:b/>
          <w:sz w:val="26"/>
          <w:szCs w:val="26"/>
        </w:rPr>
      </w:pPr>
    </w:p>
    <w:p w14:paraId="7A67B189" w14:textId="48E7F297" w:rsidR="00E11DD5" w:rsidRDefault="00E11DD5">
      <w:pPr>
        <w:rPr>
          <w:b/>
          <w:color w:val="A02B93" w:themeColor="accent5"/>
          <w:sz w:val="26"/>
          <w:szCs w:val="26"/>
        </w:rPr>
      </w:pPr>
      <w:r w:rsidRPr="6FCE3858">
        <w:rPr>
          <w:b/>
          <w:color w:val="A02B93" w:themeColor="accent5"/>
          <w:sz w:val="26"/>
          <w:szCs w:val="26"/>
        </w:rPr>
        <w:t>Sécurité des données</w:t>
      </w:r>
      <w:r w:rsidRPr="6FCE3858">
        <w:rPr>
          <w:b/>
          <w:color w:val="A02B93" w:themeColor="accent5"/>
          <w:sz w:val="26"/>
          <w:szCs w:val="26"/>
        </w:rPr>
        <w:t xml:space="preserve"> : </w:t>
      </w:r>
      <w:r w:rsidR="005B28A0" w:rsidRPr="6FCE3858">
        <w:rPr>
          <w:b/>
          <w:color w:val="A02B93" w:themeColor="accent5"/>
          <w:sz w:val="26"/>
          <w:szCs w:val="26"/>
        </w:rPr>
        <w:t>JWT</w:t>
      </w:r>
    </w:p>
    <w:p w14:paraId="3666EA91" w14:textId="4FD48D3B" w:rsidR="009A7C8A" w:rsidRDefault="009A7C8A" w:rsidP="009A7C8A">
      <w:pPr>
        <w:ind w:firstLine="708"/>
        <w:rPr>
          <w:b/>
          <w:sz w:val="26"/>
          <w:szCs w:val="26"/>
        </w:rPr>
      </w:pPr>
      <w:r w:rsidRPr="2EBE723F">
        <w:rPr>
          <w:b/>
          <w:color w:val="3A7C22" w:themeColor="accent6" w:themeShade="BF"/>
          <w:sz w:val="26"/>
          <w:szCs w:val="26"/>
        </w:rPr>
        <w:t>Justification :</w:t>
      </w:r>
      <w:r w:rsidR="0027382B" w:rsidRPr="1519C459">
        <w:rPr>
          <w:sz w:val="26"/>
          <w:szCs w:val="26"/>
        </w:rPr>
        <w:t xml:space="preserve"> </w:t>
      </w:r>
      <w:r w:rsidR="0027382B" w:rsidRPr="1519C459">
        <w:rPr>
          <w:b/>
          <w:sz w:val="26"/>
          <w:szCs w:val="26"/>
        </w:rPr>
        <w:t>L'authentification et l'autorisation permettent de sécuriser les échanges sans nécessité de stockage de sessions sur le serveur. Chaque utilisateur obtient un jeton unique et sécurisé après s'être connecté.</w:t>
      </w:r>
    </w:p>
    <w:p w14:paraId="53170D52" w14:textId="3A47020A" w:rsidR="009A7C8A" w:rsidRDefault="009A7C8A" w:rsidP="00DB76A4">
      <w:pPr>
        <w:ind w:firstLine="708"/>
        <w:rPr>
          <w:b/>
          <w:sz w:val="26"/>
          <w:szCs w:val="26"/>
        </w:rPr>
      </w:pPr>
      <w:r w:rsidRPr="6FCE3858">
        <w:rPr>
          <w:b/>
          <w:color w:val="3A7C22" w:themeColor="accent6" w:themeShade="BF"/>
          <w:sz w:val="26"/>
          <w:szCs w:val="26"/>
        </w:rPr>
        <w:t>Impact :</w:t>
      </w:r>
      <w:r w:rsidR="001A12F0" w:rsidRPr="6FCE3858">
        <w:rPr>
          <w:color w:val="3A7C22" w:themeColor="accent6" w:themeShade="BF"/>
          <w:sz w:val="26"/>
          <w:szCs w:val="26"/>
        </w:rPr>
        <w:t xml:space="preserve"> </w:t>
      </w:r>
      <w:r w:rsidR="001A12F0" w:rsidRPr="1519C459">
        <w:rPr>
          <w:b/>
          <w:sz w:val="26"/>
          <w:szCs w:val="26"/>
        </w:rPr>
        <w:t>Diminue la circulation des identifiants utilisateurs pour réduire les risques. Mais il faut un système de renouvellement pour prévenir les déconnexions lorsque le jeton expire.</w:t>
      </w:r>
    </w:p>
    <w:p w14:paraId="23FE7795" w14:textId="77777777" w:rsidR="00D65510" w:rsidRDefault="00D65510">
      <w:pPr>
        <w:rPr>
          <w:b/>
          <w:sz w:val="26"/>
          <w:szCs w:val="26"/>
        </w:rPr>
      </w:pPr>
    </w:p>
    <w:p w14:paraId="15A4ADEE" w14:textId="779E7280" w:rsidR="00D65510" w:rsidRDefault="002C1B2A">
      <w:pPr>
        <w:rPr>
          <w:b/>
          <w:color w:val="A02B93" w:themeColor="accent5"/>
          <w:sz w:val="26"/>
          <w:szCs w:val="26"/>
          <w:lang w:val="en-US"/>
        </w:rPr>
      </w:pPr>
      <w:r w:rsidRPr="0D10D16C">
        <w:rPr>
          <w:b/>
          <w:color w:val="A02B93" w:themeColor="accent5"/>
          <w:sz w:val="26"/>
          <w:szCs w:val="26"/>
          <w:lang w:val="en-US"/>
        </w:rPr>
        <w:t>T</w:t>
      </w:r>
      <w:r w:rsidR="00D65510" w:rsidRPr="0D10D16C">
        <w:rPr>
          <w:b/>
          <w:color w:val="A02B93" w:themeColor="accent5"/>
          <w:sz w:val="26"/>
          <w:szCs w:val="26"/>
          <w:lang w:val="en-US"/>
        </w:rPr>
        <w:t xml:space="preserve">echnologies de front-end et de </w:t>
      </w:r>
      <w:r w:rsidR="006313BE" w:rsidRPr="0D10D16C">
        <w:rPr>
          <w:b/>
          <w:color w:val="A02B93" w:themeColor="accent5"/>
          <w:sz w:val="26"/>
          <w:szCs w:val="26"/>
          <w:lang w:val="en-US"/>
        </w:rPr>
        <w:t>back end</w:t>
      </w:r>
      <w:r w:rsidR="00A064C1" w:rsidRPr="0D10D16C">
        <w:rPr>
          <w:b/>
          <w:color w:val="A02B93" w:themeColor="accent5"/>
          <w:sz w:val="26"/>
          <w:szCs w:val="26"/>
          <w:lang w:val="en-US"/>
        </w:rPr>
        <w:t>:</w:t>
      </w:r>
      <w:r w:rsidR="001676F8" w:rsidRPr="0D10D16C">
        <w:rPr>
          <w:b/>
          <w:color w:val="A02B93" w:themeColor="accent5"/>
          <w:sz w:val="26"/>
          <w:szCs w:val="26"/>
          <w:lang w:val="en-US"/>
        </w:rPr>
        <w:t xml:space="preserve"> Front (</w:t>
      </w:r>
      <w:r w:rsidR="00364087" w:rsidRPr="0D10D16C">
        <w:rPr>
          <w:b/>
          <w:color w:val="A02B93" w:themeColor="accent5"/>
          <w:sz w:val="26"/>
          <w:szCs w:val="26"/>
          <w:lang w:val="en-US"/>
        </w:rPr>
        <w:t>React</w:t>
      </w:r>
      <w:r w:rsidR="001676F8" w:rsidRPr="0D10D16C">
        <w:rPr>
          <w:b/>
          <w:color w:val="A02B93" w:themeColor="accent5"/>
          <w:sz w:val="26"/>
          <w:szCs w:val="26"/>
          <w:lang w:val="en-US"/>
        </w:rPr>
        <w:t>) / Back (</w:t>
      </w:r>
      <w:r w:rsidR="008374A0" w:rsidRPr="0D10D16C">
        <w:rPr>
          <w:b/>
          <w:color w:val="A02B93" w:themeColor="accent5"/>
          <w:sz w:val="26"/>
          <w:szCs w:val="26"/>
          <w:lang w:val="en-US"/>
        </w:rPr>
        <w:t>Springboot</w:t>
      </w:r>
      <w:r w:rsidR="001676F8" w:rsidRPr="0D10D16C">
        <w:rPr>
          <w:b/>
          <w:color w:val="A02B93" w:themeColor="accent5"/>
          <w:sz w:val="26"/>
          <w:szCs w:val="26"/>
          <w:lang w:val="en-US"/>
        </w:rPr>
        <w:t>)</w:t>
      </w:r>
    </w:p>
    <w:p w14:paraId="1D23E5F9" w14:textId="77777777" w:rsidR="00A064C1" w:rsidRDefault="009A7C8A" w:rsidP="009A7C8A">
      <w:pPr>
        <w:ind w:firstLine="708"/>
        <w:rPr>
          <w:b/>
          <w:color w:val="3A7C22" w:themeColor="accent6" w:themeShade="BF"/>
          <w:sz w:val="26"/>
          <w:szCs w:val="26"/>
        </w:rPr>
      </w:pPr>
      <w:r w:rsidRPr="6FCE3858">
        <w:rPr>
          <w:b/>
          <w:color w:val="3A7C22" w:themeColor="accent6" w:themeShade="BF"/>
          <w:sz w:val="26"/>
          <w:szCs w:val="26"/>
        </w:rPr>
        <w:t>Justification</w:t>
      </w:r>
      <w:r w:rsidR="00A064C1" w:rsidRPr="6FCE3858">
        <w:rPr>
          <w:b/>
          <w:color w:val="3A7C22" w:themeColor="accent6" w:themeShade="BF"/>
          <w:sz w:val="26"/>
          <w:szCs w:val="26"/>
        </w:rPr>
        <w:t> :</w:t>
      </w:r>
    </w:p>
    <w:p w14:paraId="79BDB02A" w14:textId="2322394F" w:rsidR="001402CE" w:rsidRDefault="001402CE" w:rsidP="00A064C1">
      <w:pPr>
        <w:ind w:left="708" w:firstLine="708"/>
        <w:rPr>
          <w:b/>
          <w:sz w:val="26"/>
          <w:szCs w:val="26"/>
        </w:rPr>
      </w:pPr>
      <w:r w:rsidRPr="1519C459">
        <w:rPr>
          <w:b/>
          <w:sz w:val="26"/>
          <w:szCs w:val="26"/>
        </w:rPr>
        <w:t xml:space="preserve"> </w:t>
      </w:r>
      <w:r w:rsidRPr="1519C459">
        <w:rPr>
          <w:b/>
          <w:sz w:val="26"/>
          <w:szCs w:val="26"/>
        </w:rPr>
        <w:t>React</w:t>
      </w:r>
      <w:r w:rsidR="00A064C1" w:rsidRPr="1519C459">
        <w:rPr>
          <w:b/>
          <w:sz w:val="26"/>
          <w:szCs w:val="26"/>
        </w:rPr>
        <w:t> :</w:t>
      </w:r>
      <w:r w:rsidRPr="1519C459">
        <w:rPr>
          <w:b/>
          <w:sz w:val="26"/>
          <w:szCs w:val="26"/>
        </w:rPr>
        <w:t xml:space="preserve"> </w:t>
      </w:r>
      <w:r w:rsidR="00A064C1" w:rsidRPr="1519C459">
        <w:rPr>
          <w:b/>
          <w:sz w:val="26"/>
          <w:szCs w:val="26"/>
        </w:rPr>
        <w:t>Id</w:t>
      </w:r>
      <w:r w:rsidRPr="1519C459">
        <w:rPr>
          <w:b/>
          <w:sz w:val="26"/>
          <w:szCs w:val="26"/>
        </w:rPr>
        <w:t>éal pour créer des interfaces réactives et intuitives</w:t>
      </w:r>
    </w:p>
    <w:p w14:paraId="5F669933" w14:textId="7B5EBD30" w:rsidR="00A064C1" w:rsidRDefault="00CE39BC" w:rsidP="00F53A14">
      <w:pPr>
        <w:ind w:left="708" w:firstLine="708"/>
        <w:rPr>
          <w:b/>
          <w:sz w:val="26"/>
          <w:szCs w:val="26"/>
        </w:rPr>
      </w:pPr>
      <w:r w:rsidRPr="1519C459">
        <w:rPr>
          <w:b/>
          <w:sz w:val="26"/>
          <w:szCs w:val="26"/>
        </w:rPr>
        <w:t>Spring</w:t>
      </w:r>
      <w:r w:rsidR="00272E16" w:rsidRPr="1519C459">
        <w:rPr>
          <w:b/>
          <w:sz w:val="26"/>
          <w:szCs w:val="26"/>
        </w:rPr>
        <w:t xml:space="preserve"> Boot</w:t>
      </w:r>
      <w:r w:rsidR="00A064C1" w:rsidRPr="1519C459">
        <w:rPr>
          <w:b/>
          <w:sz w:val="26"/>
          <w:szCs w:val="26"/>
        </w:rPr>
        <w:t> :</w:t>
      </w:r>
      <w:r w:rsidR="00272E16" w:rsidRPr="1519C459">
        <w:rPr>
          <w:b/>
          <w:sz w:val="26"/>
          <w:szCs w:val="26"/>
        </w:rPr>
        <w:t xml:space="preserve"> </w:t>
      </w:r>
      <w:r w:rsidR="00A064C1" w:rsidRPr="1519C459">
        <w:rPr>
          <w:b/>
          <w:sz w:val="26"/>
          <w:szCs w:val="26"/>
        </w:rPr>
        <w:t>G</w:t>
      </w:r>
      <w:r w:rsidR="00272E16" w:rsidRPr="1519C459">
        <w:rPr>
          <w:b/>
          <w:sz w:val="26"/>
          <w:szCs w:val="26"/>
        </w:rPr>
        <w:t>arantit sécurité et performance pour les projets à grande échelle.</w:t>
      </w:r>
    </w:p>
    <w:p w14:paraId="555B5413" w14:textId="10E04C26" w:rsidR="009A7C8A" w:rsidRDefault="009A7C8A" w:rsidP="009A7C8A">
      <w:pPr>
        <w:ind w:firstLine="708"/>
        <w:rPr>
          <w:b/>
          <w:sz w:val="26"/>
          <w:szCs w:val="26"/>
        </w:rPr>
      </w:pPr>
      <w:r w:rsidRPr="6FCE3858">
        <w:rPr>
          <w:b/>
          <w:color w:val="3A7C22" w:themeColor="accent6" w:themeShade="BF"/>
          <w:sz w:val="26"/>
          <w:szCs w:val="26"/>
        </w:rPr>
        <w:t>Impact :</w:t>
      </w:r>
      <w:r w:rsidR="00E04D47" w:rsidRPr="6FCE3858">
        <w:rPr>
          <w:color w:val="3A7C22" w:themeColor="accent6" w:themeShade="BF"/>
          <w:sz w:val="26"/>
          <w:szCs w:val="26"/>
        </w:rPr>
        <w:t xml:space="preserve"> </w:t>
      </w:r>
      <w:r w:rsidR="00E04D47" w:rsidRPr="1519C459">
        <w:rPr>
          <w:b/>
          <w:sz w:val="26"/>
          <w:szCs w:val="26"/>
        </w:rPr>
        <w:t>Séparation claire entre front et back, facilitant le développement, le test, et la maintenance.</w:t>
      </w:r>
    </w:p>
    <w:p w14:paraId="67DA00B2" w14:textId="086B7700" w:rsidR="009A7C8A" w:rsidRDefault="009A7C8A" w:rsidP="556BF7A5">
      <w:pPr>
        <w:ind w:firstLine="708"/>
        <w:rPr>
          <w:b/>
          <w:sz w:val="26"/>
          <w:szCs w:val="26"/>
        </w:rPr>
      </w:pPr>
    </w:p>
    <w:p w14:paraId="42E9C56D" w14:textId="1C6D682A" w:rsidR="10C12147" w:rsidRPr="00DB76A4" w:rsidRDefault="10C12147" w:rsidP="4E3D908B">
      <w:pPr>
        <w:rPr>
          <w:rFonts w:eastAsia="Arial" w:cs="Arial"/>
          <w:b/>
          <w:color w:val="A02B93" w:themeColor="accent5"/>
          <w:sz w:val="26"/>
          <w:szCs w:val="26"/>
        </w:rPr>
      </w:pPr>
      <w:r w:rsidRPr="7E99C845">
        <w:rPr>
          <w:rFonts w:eastAsia="Arial" w:cs="Arial"/>
          <w:b/>
          <w:color w:val="A02B93" w:themeColor="accent5"/>
          <w:sz w:val="26"/>
          <w:szCs w:val="26"/>
        </w:rPr>
        <w:t xml:space="preserve">Choix de modèles architectural : </w:t>
      </w:r>
      <w:r w:rsidR="001D425A" w:rsidRPr="7E99C845">
        <w:rPr>
          <w:rFonts w:eastAsia="Arial" w:cs="Arial"/>
          <w:b/>
          <w:color w:val="A02B93" w:themeColor="accent5"/>
          <w:sz w:val="26"/>
          <w:szCs w:val="26"/>
        </w:rPr>
        <w:t>MVC</w:t>
      </w:r>
    </w:p>
    <w:p w14:paraId="08A890B1" w14:textId="62EF10CC" w:rsidR="009A7C8A" w:rsidRDefault="009A7C8A" w:rsidP="009A7C8A">
      <w:pPr>
        <w:ind w:firstLine="708"/>
        <w:rPr>
          <w:b/>
          <w:sz w:val="26"/>
          <w:szCs w:val="26"/>
        </w:rPr>
      </w:pPr>
      <w:r w:rsidRPr="54DA6A81">
        <w:rPr>
          <w:b/>
          <w:color w:val="196B24" w:themeColor="accent3"/>
          <w:sz w:val="26"/>
          <w:szCs w:val="26"/>
        </w:rPr>
        <w:t>Justification :</w:t>
      </w:r>
      <w:r w:rsidR="69BB9915" w:rsidRPr="54DA6A81">
        <w:rPr>
          <w:b/>
          <w:color w:val="196B24" w:themeColor="accent3"/>
          <w:sz w:val="26"/>
          <w:szCs w:val="26"/>
        </w:rPr>
        <w:t xml:space="preserve"> </w:t>
      </w:r>
      <w:r w:rsidR="5F706170" w:rsidRPr="1519C459">
        <w:rPr>
          <w:rFonts w:ascii="Aptos" w:eastAsia="Aptos" w:hAnsi="Aptos" w:cs="Aptos"/>
          <w:sz w:val="26"/>
          <w:szCs w:val="26"/>
        </w:rPr>
        <w:t xml:space="preserve">Il permet une organisation claire et modulaire du code et est bien pris en charge par </w:t>
      </w:r>
      <w:r w:rsidR="5F706170" w:rsidRPr="1519C459">
        <w:rPr>
          <w:rFonts w:ascii="Aptos" w:eastAsia="Aptos" w:hAnsi="Aptos" w:cs="Aptos"/>
          <w:b/>
          <w:sz w:val="26"/>
          <w:szCs w:val="26"/>
        </w:rPr>
        <w:t>Spring Boot</w:t>
      </w:r>
      <w:r w:rsidR="5F706170" w:rsidRPr="1519C459">
        <w:rPr>
          <w:rFonts w:ascii="Aptos" w:eastAsia="Aptos" w:hAnsi="Aptos" w:cs="Aptos"/>
          <w:sz w:val="26"/>
          <w:szCs w:val="26"/>
        </w:rPr>
        <w:t>, qui offre des outils efficaces pour sécuriser et gérer l’application.</w:t>
      </w:r>
    </w:p>
    <w:p w14:paraId="45C382CF" w14:textId="5E22204A" w:rsidR="009A7C8A" w:rsidRDefault="009A7C8A" w:rsidP="009A7C8A">
      <w:pPr>
        <w:ind w:firstLine="708"/>
        <w:rPr>
          <w:b/>
          <w:sz w:val="26"/>
          <w:szCs w:val="26"/>
        </w:rPr>
      </w:pPr>
      <w:r w:rsidRPr="2B266364">
        <w:rPr>
          <w:b/>
          <w:color w:val="196B24" w:themeColor="accent3"/>
          <w:sz w:val="26"/>
          <w:szCs w:val="26"/>
        </w:rPr>
        <w:t>Impact :</w:t>
      </w:r>
      <w:r w:rsidR="002F3094" w:rsidRPr="1519C459">
        <w:rPr>
          <w:sz w:val="26"/>
          <w:szCs w:val="26"/>
        </w:rPr>
        <w:t xml:space="preserve"> </w:t>
      </w:r>
      <w:r w:rsidR="002F3094" w:rsidRPr="1519C459">
        <w:rPr>
          <w:b/>
          <w:sz w:val="26"/>
          <w:szCs w:val="26"/>
        </w:rPr>
        <w:t>Le code est mieux organisé, ce qui simplifie les modifications et les mises à jour.</w:t>
      </w:r>
      <w:r w:rsidR="008D10B6" w:rsidRPr="1519C459">
        <w:rPr>
          <w:sz w:val="26"/>
          <w:szCs w:val="26"/>
        </w:rPr>
        <w:t xml:space="preserve"> </w:t>
      </w:r>
      <w:r w:rsidR="008D10B6" w:rsidRPr="1519C459">
        <w:rPr>
          <w:b/>
          <w:sz w:val="26"/>
          <w:szCs w:val="26"/>
        </w:rPr>
        <w:t>Mais nécessite une configuration et une organisation de projet plus rigoureuses pour bien structurer chaque couche.</w:t>
      </w:r>
    </w:p>
    <w:p w14:paraId="5923EC39" w14:textId="77777777" w:rsidR="00225963" w:rsidRDefault="00225963">
      <w:pPr>
        <w:rPr>
          <w:b/>
          <w:sz w:val="26"/>
          <w:szCs w:val="26"/>
        </w:rPr>
      </w:pPr>
    </w:p>
    <w:p w14:paraId="32B8A81C" w14:textId="4DF9F8F4" w:rsidR="00130393" w:rsidRDefault="003C35CE">
      <w:pPr>
        <w:rPr>
          <w:b/>
          <w:color w:val="A02B93" w:themeColor="accent5"/>
          <w:sz w:val="26"/>
          <w:szCs w:val="26"/>
        </w:rPr>
      </w:pPr>
      <w:r w:rsidRPr="7B1E76DA">
        <w:rPr>
          <w:b/>
          <w:color w:val="A02B93" w:themeColor="accent5"/>
          <w:sz w:val="26"/>
          <w:szCs w:val="26"/>
        </w:rPr>
        <w:t>Gestion de la personnalisation et des recommandations</w:t>
      </w:r>
      <w:r w:rsidRPr="7B1E76DA">
        <w:rPr>
          <w:b/>
          <w:color w:val="A02B93" w:themeColor="accent5"/>
          <w:sz w:val="26"/>
          <w:szCs w:val="26"/>
        </w:rPr>
        <w:t> :</w:t>
      </w:r>
      <w:r w:rsidR="005A1748" w:rsidRPr="7B1E76DA">
        <w:rPr>
          <w:b/>
          <w:color w:val="A02B93" w:themeColor="accent5"/>
          <w:sz w:val="26"/>
          <w:szCs w:val="26"/>
        </w:rPr>
        <w:t xml:space="preserve"> Algo de recommandation</w:t>
      </w:r>
    </w:p>
    <w:p w14:paraId="4DB65E50" w14:textId="751E5BCD" w:rsidR="009A7C8A" w:rsidRDefault="009A7C8A" w:rsidP="009A7C8A">
      <w:pPr>
        <w:ind w:firstLine="708"/>
        <w:rPr>
          <w:b/>
          <w:sz w:val="26"/>
          <w:szCs w:val="26"/>
        </w:rPr>
      </w:pPr>
      <w:r w:rsidRPr="141352E1">
        <w:rPr>
          <w:b/>
          <w:color w:val="196B24" w:themeColor="accent3"/>
          <w:sz w:val="26"/>
          <w:szCs w:val="26"/>
        </w:rPr>
        <w:t>Justification :</w:t>
      </w:r>
      <w:r w:rsidR="005A1748" w:rsidRPr="141352E1">
        <w:rPr>
          <w:color w:val="196B24" w:themeColor="accent3"/>
          <w:sz w:val="26"/>
          <w:szCs w:val="26"/>
        </w:rPr>
        <w:t xml:space="preserve"> </w:t>
      </w:r>
      <w:r w:rsidR="005A1748" w:rsidRPr="1519C459">
        <w:rPr>
          <w:b/>
          <w:sz w:val="26"/>
          <w:szCs w:val="26"/>
        </w:rPr>
        <w:t>améliore l'expérience utilisateur en proposant des produits pertinents basés sur l’historique de navigation et d’achats.</w:t>
      </w:r>
    </w:p>
    <w:p w14:paraId="4641585F" w14:textId="3A4EC5E1" w:rsidR="002F16B1" w:rsidRDefault="009A7C8A" w:rsidP="15D3617F">
      <w:pPr>
        <w:ind w:firstLine="708"/>
        <w:rPr>
          <w:b/>
          <w:sz w:val="26"/>
          <w:szCs w:val="26"/>
        </w:rPr>
      </w:pPr>
      <w:r w:rsidRPr="64A5AECB">
        <w:rPr>
          <w:b/>
          <w:color w:val="196B24" w:themeColor="accent3"/>
          <w:sz w:val="26"/>
          <w:szCs w:val="26"/>
        </w:rPr>
        <w:t>Impact :</w:t>
      </w:r>
      <w:r w:rsidR="002635B2" w:rsidRPr="1519C459">
        <w:rPr>
          <w:sz w:val="26"/>
          <w:szCs w:val="26"/>
        </w:rPr>
        <w:t xml:space="preserve"> </w:t>
      </w:r>
      <w:r w:rsidR="002635B2" w:rsidRPr="1519C459">
        <w:rPr>
          <w:b/>
          <w:sz w:val="26"/>
          <w:szCs w:val="26"/>
        </w:rPr>
        <w:t>Augmente les interactions avec les utilisateurs, et rends la boutique plus attractive.</w:t>
      </w:r>
    </w:p>
    <w:p w14:paraId="2265D850" w14:textId="20AFCFA0" w:rsidR="00105DBB" w:rsidRDefault="00AB6AC0" w:rsidP="00BA7E7D">
      <w:pPr>
        <w:pStyle w:val="Titre1"/>
      </w:pPr>
      <w:r w:rsidRPr="00AB6AC0">
        <w:t>Choix du style architectural et justification</w:t>
      </w:r>
      <w:r>
        <w:t> :</w:t>
      </w:r>
    </w:p>
    <w:p w14:paraId="691BF848" w14:textId="77777777" w:rsidR="00380B9F" w:rsidRDefault="00380B9F" w:rsidP="00380B9F"/>
    <w:p w14:paraId="0FE7A5C7" w14:textId="11AC0335" w:rsidR="003C5D04" w:rsidRDefault="003C5D04" w:rsidP="00380B9F">
      <w:pPr>
        <w:rPr>
          <w:rFonts w:ascii="Aptos" w:eastAsia="Aptos" w:hAnsi="Aptos" w:cs="Aptos"/>
          <w:b/>
          <w:color w:val="A02B93" w:themeColor="accent5"/>
          <w:sz w:val="26"/>
          <w:szCs w:val="26"/>
        </w:rPr>
      </w:pPr>
      <w:r w:rsidRPr="1105DE1D">
        <w:rPr>
          <w:rFonts w:ascii="Aptos" w:eastAsia="Aptos" w:hAnsi="Aptos" w:cs="Aptos"/>
          <w:b/>
          <w:color w:val="A02B93" w:themeColor="accent5"/>
          <w:sz w:val="26"/>
          <w:szCs w:val="26"/>
        </w:rPr>
        <w:t xml:space="preserve">Choix : </w:t>
      </w:r>
      <w:r w:rsidR="007613F6" w:rsidRPr="1105DE1D">
        <w:rPr>
          <w:rFonts w:ascii="Aptos" w:eastAsia="Aptos" w:hAnsi="Aptos" w:cs="Aptos"/>
          <w:b/>
          <w:color w:val="A02B93" w:themeColor="accent5"/>
          <w:sz w:val="26"/>
          <w:szCs w:val="26"/>
        </w:rPr>
        <w:t>Micro-service</w:t>
      </w:r>
    </w:p>
    <w:p w14:paraId="1AE5DD4E" w14:textId="738941C0" w:rsidR="006F2864" w:rsidRDefault="00093FB0" w:rsidP="00951D90">
      <w:pPr>
        <w:rPr>
          <w:rFonts w:ascii="Aptos" w:eastAsia="Aptos" w:hAnsi="Aptos" w:cs="Aptos"/>
          <w:b/>
          <w:sz w:val="26"/>
          <w:szCs w:val="26"/>
        </w:rPr>
      </w:pPr>
      <w:r w:rsidRPr="613D892B">
        <w:rPr>
          <w:rFonts w:ascii="Aptos" w:eastAsia="Aptos" w:hAnsi="Aptos" w:cs="Aptos"/>
          <w:b/>
          <w:sz w:val="26"/>
          <w:szCs w:val="26"/>
        </w:rPr>
        <w:t>Justification :</w:t>
      </w:r>
      <w:r w:rsidR="00FC4B67" w:rsidRPr="613D892B">
        <w:rPr>
          <w:rFonts w:ascii="Aptos" w:eastAsia="Aptos" w:hAnsi="Aptos" w:cs="Aptos"/>
          <w:b/>
          <w:sz w:val="26"/>
          <w:szCs w:val="26"/>
          <w:bdr w:val="none" w:sz="0" w:space="0" w:color="auto" w:frame="1"/>
        </w:rPr>
        <w:t xml:space="preserve"> </w:t>
      </w:r>
      <w:r w:rsidR="00FC4B67" w:rsidRPr="613D892B">
        <w:rPr>
          <w:rFonts w:ascii="Aptos" w:eastAsia="Aptos" w:hAnsi="Aptos" w:cs="Aptos"/>
          <w:b/>
          <w:sz w:val="26"/>
          <w:szCs w:val="26"/>
        </w:rPr>
        <w:t xml:space="preserve">L'architecture </w:t>
      </w:r>
      <w:proofErr w:type="spellStart"/>
      <w:r w:rsidR="00FC4B67" w:rsidRPr="613D892B">
        <w:rPr>
          <w:rFonts w:ascii="Aptos" w:eastAsia="Aptos" w:hAnsi="Aptos" w:cs="Aptos"/>
          <w:b/>
          <w:sz w:val="26"/>
          <w:szCs w:val="26"/>
        </w:rPr>
        <w:t>microservices</w:t>
      </w:r>
      <w:proofErr w:type="spellEnd"/>
      <w:r w:rsidR="00FC4B67" w:rsidRPr="613D892B">
        <w:rPr>
          <w:rFonts w:ascii="Aptos" w:eastAsia="Aptos" w:hAnsi="Aptos" w:cs="Aptos"/>
          <w:b/>
          <w:sz w:val="26"/>
          <w:szCs w:val="26"/>
        </w:rPr>
        <w:t xml:space="preserve"> a été choisie pour cette boutique en ligne en raison de ses avantages en termes de scalabilité, disponibilité, et maintenabilité. Chaque service étant indépendant, il peut être mis à l'échelle de manière autonome et assurer une performance optimale. Cette architecture permet également une flexibilité pour ajouter de nouvelles fonctionnalités sans perturber le système, ce qui est essentiel pour personnaliser l'expérience utilisateur et intégrer des algorithmes de recommandation. </w:t>
      </w:r>
    </w:p>
    <w:p w14:paraId="79B7C8CA" w14:textId="7E7636CA" w:rsidR="008F6D4D" w:rsidRDefault="00FC4B67">
      <w:pPr>
        <w:rPr>
          <w:rFonts w:ascii="Aptos" w:eastAsia="Aptos" w:hAnsi="Aptos" w:cs="Aptos"/>
          <w:b/>
        </w:rPr>
        <w:sectPr w:rsidR="008F6D4D">
          <w:pgSz w:w="11906" w:h="16838"/>
          <w:pgMar w:top="1417" w:right="1417" w:bottom="1417" w:left="1417" w:header="708" w:footer="708" w:gutter="0"/>
          <w:cols w:space="708"/>
          <w:docGrid w:linePitch="360"/>
        </w:sectPr>
      </w:pPr>
      <w:r w:rsidRPr="421A75C2">
        <w:rPr>
          <w:rFonts w:ascii="Aptos" w:eastAsia="Aptos" w:hAnsi="Aptos" w:cs="Aptos"/>
          <w:b/>
        </w:rPr>
        <w:t xml:space="preserve">Cependant, les </w:t>
      </w:r>
      <w:proofErr w:type="spellStart"/>
      <w:r w:rsidRPr="421A75C2">
        <w:rPr>
          <w:rFonts w:ascii="Aptos" w:eastAsia="Aptos" w:hAnsi="Aptos" w:cs="Aptos"/>
          <w:b/>
        </w:rPr>
        <w:t>microservices</w:t>
      </w:r>
      <w:proofErr w:type="spellEnd"/>
      <w:r w:rsidRPr="421A75C2">
        <w:rPr>
          <w:rFonts w:ascii="Aptos" w:eastAsia="Aptos" w:hAnsi="Aptos" w:cs="Aptos"/>
          <w:b/>
        </w:rPr>
        <w:t xml:space="preserve"> entraînent une complexité accrue, notamment en raison de la gestion des communications entre services et des transactions distribuées. De plus, les coûts d'infrastructure peuvent augmenter, et la gestion des API et des tests devient plus complexe à mesure que le nombre de services croît. Malgré ces défis, l’architecture </w:t>
      </w:r>
      <w:proofErr w:type="spellStart"/>
      <w:r w:rsidRPr="421A75C2">
        <w:rPr>
          <w:rFonts w:ascii="Aptos" w:eastAsia="Aptos" w:hAnsi="Aptos" w:cs="Aptos"/>
          <w:b/>
        </w:rPr>
        <w:t>microservices</w:t>
      </w:r>
      <w:proofErr w:type="spellEnd"/>
      <w:r w:rsidRPr="421A75C2">
        <w:rPr>
          <w:rFonts w:ascii="Aptos" w:eastAsia="Aptos" w:hAnsi="Aptos" w:cs="Aptos"/>
          <w:b/>
        </w:rPr>
        <w:t xml:space="preserve"> reste adaptée aux besoins d’une boutique en ligne moderne, à condition de disposer des outils et des pratiques adéquates pour gérer sa complexité</w:t>
      </w:r>
    </w:p>
    <w:p w14:paraId="51C45249" w14:textId="77777777" w:rsidR="00F87975" w:rsidRPr="00F87975" w:rsidRDefault="00F87975">
      <w:pPr>
        <w:rPr>
          <w:rFonts w:ascii="Aptos" w:eastAsia="Aptos" w:hAnsi="Aptos" w:cs="Aptos"/>
          <w:b/>
        </w:rPr>
      </w:pPr>
    </w:p>
    <w:p w14:paraId="57C02247" w14:textId="77777777" w:rsidR="00645C8D" w:rsidRPr="002F16B1" w:rsidRDefault="00645C8D" w:rsidP="00645C8D">
      <w:pPr>
        <w:pStyle w:val="Titre1"/>
      </w:pPr>
      <w:r w:rsidRPr="00105DBB">
        <w:t>Schéma des composants logiques</w:t>
      </w:r>
      <w:r>
        <w:t> :</w:t>
      </w:r>
    </w:p>
    <w:p w14:paraId="00EFD9A9" w14:textId="77777777" w:rsidR="00645C8D" w:rsidRDefault="00645C8D" w:rsidP="00645C8D">
      <w:pPr>
        <w:rPr>
          <w:b/>
          <w:bCs/>
        </w:rPr>
      </w:pPr>
      <w:r>
        <w:rPr>
          <w:noProof/>
        </w:rPr>
        <w:drawing>
          <wp:inline distT="0" distB="0" distL="0" distR="0" wp14:anchorId="0C7DD009" wp14:editId="29D6F70E">
            <wp:extent cx="9020715" cy="4305300"/>
            <wp:effectExtent l="0" t="0" r="0" b="0"/>
            <wp:docPr id="1901871902" name="Image 1" descr="Une image contenant texte,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8">
                      <a:extLst>
                        <a:ext uri="{28A0092B-C50C-407E-A947-70E740481C1C}">
                          <a14:useLocalDpi xmlns:a14="http://schemas.microsoft.com/office/drawing/2010/main" val="0"/>
                        </a:ext>
                      </a:extLst>
                    </a:blip>
                    <a:stretch>
                      <a:fillRect/>
                    </a:stretch>
                  </pic:blipFill>
                  <pic:spPr>
                    <a:xfrm>
                      <a:off x="0" y="0"/>
                      <a:ext cx="9020715" cy="4305300"/>
                    </a:xfrm>
                    <a:prstGeom prst="rect">
                      <a:avLst/>
                    </a:prstGeom>
                  </pic:spPr>
                </pic:pic>
              </a:graphicData>
            </a:graphic>
          </wp:inline>
        </w:drawing>
      </w:r>
    </w:p>
    <w:p w14:paraId="05D50226" w14:textId="77777777" w:rsidR="00093FB0" w:rsidRPr="00380B9F" w:rsidRDefault="00093FB0" w:rsidP="00093FB0">
      <w:pPr>
        <w:ind w:firstLine="708"/>
      </w:pPr>
    </w:p>
    <w:sectPr w:rsidR="00093FB0" w:rsidRPr="00380B9F" w:rsidSect="008F6D4D">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Hg9x/Hysk9KB/Q" int2:id="YTsXTroo">
      <int2:state int2:value="Rejected" int2:type="AugLoop_Text_Critique"/>
    </int2:textHash>
    <int2:textHash int2:hashCode="a4EMkKqamYWCMM" int2:id="olR0EITL">
      <int2:state int2:value="Rejected" int2:type="AugLoop_Text_Critique"/>
    </int2:textHash>
    <int2:textHash int2:hashCode="mZ8+enDX2/mHrc" int2:id="pXgTd0H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8952C"/>
    <w:multiLevelType w:val="hybridMultilevel"/>
    <w:tmpl w:val="FFFFFFFF"/>
    <w:lvl w:ilvl="0" w:tplc="EA346FB2">
      <w:start w:val="1"/>
      <w:numFmt w:val="decimal"/>
      <w:lvlText w:val="%1."/>
      <w:lvlJc w:val="left"/>
      <w:pPr>
        <w:ind w:left="720" w:hanging="360"/>
      </w:pPr>
    </w:lvl>
    <w:lvl w:ilvl="1" w:tplc="5B6242CE">
      <w:start w:val="1"/>
      <w:numFmt w:val="lowerLetter"/>
      <w:lvlText w:val="%2."/>
      <w:lvlJc w:val="left"/>
      <w:pPr>
        <w:ind w:left="1440" w:hanging="360"/>
      </w:pPr>
    </w:lvl>
    <w:lvl w:ilvl="2" w:tplc="3092D07A">
      <w:start w:val="1"/>
      <w:numFmt w:val="lowerRoman"/>
      <w:lvlText w:val="%3."/>
      <w:lvlJc w:val="right"/>
      <w:pPr>
        <w:ind w:left="2160" w:hanging="180"/>
      </w:pPr>
    </w:lvl>
    <w:lvl w:ilvl="3" w:tplc="8594E5E8">
      <w:start w:val="1"/>
      <w:numFmt w:val="decimal"/>
      <w:lvlText w:val="%4."/>
      <w:lvlJc w:val="left"/>
      <w:pPr>
        <w:ind w:left="2880" w:hanging="360"/>
      </w:pPr>
    </w:lvl>
    <w:lvl w:ilvl="4" w:tplc="952C64E0">
      <w:start w:val="1"/>
      <w:numFmt w:val="lowerLetter"/>
      <w:lvlText w:val="%5."/>
      <w:lvlJc w:val="left"/>
      <w:pPr>
        <w:ind w:left="3600" w:hanging="360"/>
      </w:pPr>
    </w:lvl>
    <w:lvl w:ilvl="5" w:tplc="55D89980">
      <w:start w:val="1"/>
      <w:numFmt w:val="lowerRoman"/>
      <w:lvlText w:val="%6."/>
      <w:lvlJc w:val="right"/>
      <w:pPr>
        <w:ind w:left="4320" w:hanging="180"/>
      </w:pPr>
    </w:lvl>
    <w:lvl w:ilvl="6" w:tplc="6E180916">
      <w:start w:val="1"/>
      <w:numFmt w:val="decimal"/>
      <w:lvlText w:val="%7."/>
      <w:lvlJc w:val="left"/>
      <w:pPr>
        <w:ind w:left="5040" w:hanging="360"/>
      </w:pPr>
    </w:lvl>
    <w:lvl w:ilvl="7" w:tplc="D1868E8E">
      <w:start w:val="1"/>
      <w:numFmt w:val="lowerLetter"/>
      <w:lvlText w:val="%8."/>
      <w:lvlJc w:val="left"/>
      <w:pPr>
        <w:ind w:left="5760" w:hanging="360"/>
      </w:pPr>
    </w:lvl>
    <w:lvl w:ilvl="8" w:tplc="4056B794">
      <w:start w:val="1"/>
      <w:numFmt w:val="lowerRoman"/>
      <w:lvlText w:val="%9."/>
      <w:lvlJc w:val="right"/>
      <w:pPr>
        <w:ind w:left="6480" w:hanging="180"/>
      </w:pPr>
    </w:lvl>
  </w:abstractNum>
  <w:abstractNum w:abstractNumId="1" w15:restartNumberingAfterBreak="0">
    <w:nsid w:val="21744B8E"/>
    <w:multiLevelType w:val="hybridMultilevel"/>
    <w:tmpl w:val="FFFFFFFF"/>
    <w:lvl w:ilvl="0" w:tplc="B1906988">
      <w:start w:val="1"/>
      <w:numFmt w:val="decimal"/>
      <w:lvlText w:val="%1."/>
      <w:lvlJc w:val="left"/>
      <w:pPr>
        <w:ind w:left="1080" w:hanging="360"/>
      </w:pPr>
    </w:lvl>
    <w:lvl w:ilvl="1" w:tplc="FB40708A">
      <w:start w:val="1"/>
      <w:numFmt w:val="lowerLetter"/>
      <w:lvlText w:val="%2."/>
      <w:lvlJc w:val="left"/>
      <w:pPr>
        <w:ind w:left="1800" w:hanging="360"/>
      </w:pPr>
    </w:lvl>
    <w:lvl w:ilvl="2" w:tplc="0014438A">
      <w:start w:val="1"/>
      <w:numFmt w:val="lowerRoman"/>
      <w:lvlText w:val="%3."/>
      <w:lvlJc w:val="right"/>
      <w:pPr>
        <w:ind w:left="2520" w:hanging="180"/>
      </w:pPr>
    </w:lvl>
    <w:lvl w:ilvl="3" w:tplc="93D00540">
      <w:start w:val="1"/>
      <w:numFmt w:val="decimal"/>
      <w:lvlText w:val="%4."/>
      <w:lvlJc w:val="left"/>
      <w:pPr>
        <w:ind w:left="3240" w:hanging="360"/>
      </w:pPr>
    </w:lvl>
    <w:lvl w:ilvl="4" w:tplc="AF18C30E">
      <w:start w:val="1"/>
      <w:numFmt w:val="lowerLetter"/>
      <w:lvlText w:val="%5."/>
      <w:lvlJc w:val="left"/>
      <w:pPr>
        <w:ind w:left="3960" w:hanging="360"/>
      </w:pPr>
    </w:lvl>
    <w:lvl w:ilvl="5" w:tplc="68BC916C">
      <w:start w:val="1"/>
      <w:numFmt w:val="lowerRoman"/>
      <w:lvlText w:val="%6."/>
      <w:lvlJc w:val="right"/>
      <w:pPr>
        <w:ind w:left="4680" w:hanging="180"/>
      </w:pPr>
    </w:lvl>
    <w:lvl w:ilvl="6" w:tplc="56C6762E">
      <w:start w:val="1"/>
      <w:numFmt w:val="decimal"/>
      <w:lvlText w:val="%7."/>
      <w:lvlJc w:val="left"/>
      <w:pPr>
        <w:ind w:left="5400" w:hanging="360"/>
      </w:pPr>
    </w:lvl>
    <w:lvl w:ilvl="7" w:tplc="5EE8817C">
      <w:start w:val="1"/>
      <w:numFmt w:val="lowerLetter"/>
      <w:lvlText w:val="%8."/>
      <w:lvlJc w:val="left"/>
      <w:pPr>
        <w:ind w:left="6120" w:hanging="360"/>
      </w:pPr>
    </w:lvl>
    <w:lvl w:ilvl="8" w:tplc="07CA1EB2">
      <w:start w:val="1"/>
      <w:numFmt w:val="lowerRoman"/>
      <w:lvlText w:val="%9."/>
      <w:lvlJc w:val="right"/>
      <w:pPr>
        <w:ind w:left="6840" w:hanging="180"/>
      </w:pPr>
    </w:lvl>
  </w:abstractNum>
  <w:abstractNum w:abstractNumId="2" w15:restartNumberingAfterBreak="0">
    <w:nsid w:val="3164024E"/>
    <w:multiLevelType w:val="hybridMultilevel"/>
    <w:tmpl w:val="FFFFFFFF"/>
    <w:lvl w:ilvl="0" w:tplc="C500405A">
      <w:start w:val="1"/>
      <w:numFmt w:val="decimal"/>
      <w:lvlText w:val="%1."/>
      <w:lvlJc w:val="left"/>
      <w:pPr>
        <w:ind w:left="720" w:hanging="360"/>
      </w:pPr>
    </w:lvl>
    <w:lvl w:ilvl="1" w:tplc="1318CDE8">
      <w:start w:val="1"/>
      <w:numFmt w:val="lowerLetter"/>
      <w:lvlText w:val="%2."/>
      <w:lvlJc w:val="left"/>
      <w:pPr>
        <w:ind w:left="1440" w:hanging="360"/>
      </w:pPr>
    </w:lvl>
    <w:lvl w:ilvl="2" w:tplc="B13CFBDA">
      <w:start w:val="1"/>
      <w:numFmt w:val="lowerRoman"/>
      <w:lvlText w:val="%3."/>
      <w:lvlJc w:val="right"/>
      <w:pPr>
        <w:ind w:left="2160" w:hanging="180"/>
      </w:pPr>
    </w:lvl>
    <w:lvl w:ilvl="3" w:tplc="A170C928">
      <w:start w:val="1"/>
      <w:numFmt w:val="decimal"/>
      <w:lvlText w:val="%4."/>
      <w:lvlJc w:val="left"/>
      <w:pPr>
        <w:ind w:left="2880" w:hanging="360"/>
      </w:pPr>
    </w:lvl>
    <w:lvl w:ilvl="4" w:tplc="79702556">
      <w:start w:val="1"/>
      <w:numFmt w:val="lowerLetter"/>
      <w:lvlText w:val="%5."/>
      <w:lvlJc w:val="left"/>
      <w:pPr>
        <w:ind w:left="3600" w:hanging="360"/>
      </w:pPr>
    </w:lvl>
    <w:lvl w:ilvl="5" w:tplc="D0E0CB9C">
      <w:start w:val="1"/>
      <w:numFmt w:val="lowerRoman"/>
      <w:lvlText w:val="%6."/>
      <w:lvlJc w:val="right"/>
      <w:pPr>
        <w:ind w:left="4320" w:hanging="180"/>
      </w:pPr>
    </w:lvl>
    <w:lvl w:ilvl="6" w:tplc="A95CC92E">
      <w:start w:val="1"/>
      <w:numFmt w:val="decimal"/>
      <w:lvlText w:val="%7."/>
      <w:lvlJc w:val="left"/>
      <w:pPr>
        <w:ind w:left="5040" w:hanging="360"/>
      </w:pPr>
    </w:lvl>
    <w:lvl w:ilvl="7" w:tplc="7054E27C">
      <w:start w:val="1"/>
      <w:numFmt w:val="lowerLetter"/>
      <w:lvlText w:val="%8."/>
      <w:lvlJc w:val="left"/>
      <w:pPr>
        <w:ind w:left="5760" w:hanging="360"/>
      </w:pPr>
    </w:lvl>
    <w:lvl w:ilvl="8" w:tplc="38A8E00E">
      <w:start w:val="1"/>
      <w:numFmt w:val="lowerRoman"/>
      <w:lvlText w:val="%9."/>
      <w:lvlJc w:val="right"/>
      <w:pPr>
        <w:ind w:left="6480" w:hanging="180"/>
      </w:pPr>
    </w:lvl>
  </w:abstractNum>
  <w:abstractNum w:abstractNumId="3" w15:restartNumberingAfterBreak="0">
    <w:nsid w:val="3B54278A"/>
    <w:multiLevelType w:val="hybridMultilevel"/>
    <w:tmpl w:val="FFFFFFFF"/>
    <w:lvl w:ilvl="0" w:tplc="9D425FC6">
      <w:start w:val="1"/>
      <w:numFmt w:val="decimal"/>
      <w:lvlText w:val="%1."/>
      <w:lvlJc w:val="left"/>
      <w:pPr>
        <w:ind w:left="720" w:hanging="360"/>
      </w:pPr>
    </w:lvl>
    <w:lvl w:ilvl="1" w:tplc="B68EEA08">
      <w:start w:val="1"/>
      <w:numFmt w:val="lowerLetter"/>
      <w:lvlText w:val="%2."/>
      <w:lvlJc w:val="left"/>
      <w:pPr>
        <w:ind w:left="1440" w:hanging="360"/>
      </w:pPr>
    </w:lvl>
    <w:lvl w:ilvl="2" w:tplc="C8284EA8">
      <w:start w:val="1"/>
      <w:numFmt w:val="lowerRoman"/>
      <w:lvlText w:val="%3."/>
      <w:lvlJc w:val="right"/>
      <w:pPr>
        <w:ind w:left="2160" w:hanging="180"/>
      </w:pPr>
    </w:lvl>
    <w:lvl w:ilvl="3" w:tplc="FCB07D72">
      <w:start w:val="1"/>
      <w:numFmt w:val="decimal"/>
      <w:lvlText w:val="%4."/>
      <w:lvlJc w:val="left"/>
      <w:pPr>
        <w:ind w:left="2880" w:hanging="360"/>
      </w:pPr>
    </w:lvl>
    <w:lvl w:ilvl="4" w:tplc="DAE0616C">
      <w:start w:val="1"/>
      <w:numFmt w:val="lowerLetter"/>
      <w:lvlText w:val="%5."/>
      <w:lvlJc w:val="left"/>
      <w:pPr>
        <w:ind w:left="3600" w:hanging="360"/>
      </w:pPr>
    </w:lvl>
    <w:lvl w:ilvl="5" w:tplc="E66A207C">
      <w:start w:val="1"/>
      <w:numFmt w:val="lowerRoman"/>
      <w:lvlText w:val="%6."/>
      <w:lvlJc w:val="right"/>
      <w:pPr>
        <w:ind w:left="4320" w:hanging="180"/>
      </w:pPr>
    </w:lvl>
    <w:lvl w:ilvl="6" w:tplc="9530C348">
      <w:start w:val="1"/>
      <w:numFmt w:val="decimal"/>
      <w:lvlText w:val="%7."/>
      <w:lvlJc w:val="left"/>
      <w:pPr>
        <w:ind w:left="5040" w:hanging="360"/>
      </w:pPr>
    </w:lvl>
    <w:lvl w:ilvl="7" w:tplc="34202A00">
      <w:start w:val="1"/>
      <w:numFmt w:val="lowerLetter"/>
      <w:lvlText w:val="%8."/>
      <w:lvlJc w:val="left"/>
      <w:pPr>
        <w:ind w:left="5760" w:hanging="360"/>
      </w:pPr>
    </w:lvl>
    <w:lvl w:ilvl="8" w:tplc="985EE720">
      <w:start w:val="1"/>
      <w:numFmt w:val="lowerRoman"/>
      <w:lvlText w:val="%9."/>
      <w:lvlJc w:val="right"/>
      <w:pPr>
        <w:ind w:left="6480" w:hanging="180"/>
      </w:pPr>
    </w:lvl>
  </w:abstractNum>
  <w:num w:numId="1" w16cid:durableId="1619483190">
    <w:abstractNumId w:val="2"/>
  </w:num>
  <w:num w:numId="2" w16cid:durableId="1506675322">
    <w:abstractNumId w:val="3"/>
  </w:num>
  <w:num w:numId="3" w16cid:durableId="1034623016">
    <w:abstractNumId w:val="0"/>
  </w:num>
  <w:num w:numId="4" w16cid:durableId="2139685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52E"/>
    <w:rsid w:val="00000CFB"/>
    <w:rsid w:val="00002848"/>
    <w:rsid w:val="000044CF"/>
    <w:rsid w:val="0001152E"/>
    <w:rsid w:val="000207F3"/>
    <w:rsid w:val="000263B6"/>
    <w:rsid w:val="000329F0"/>
    <w:rsid w:val="000509CF"/>
    <w:rsid w:val="00052AEA"/>
    <w:rsid w:val="000531DE"/>
    <w:rsid w:val="00054020"/>
    <w:rsid w:val="00075DEB"/>
    <w:rsid w:val="00081714"/>
    <w:rsid w:val="00093FB0"/>
    <w:rsid w:val="000A28F0"/>
    <w:rsid w:val="000A3857"/>
    <w:rsid w:val="000B02BC"/>
    <w:rsid w:val="000E3025"/>
    <w:rsid w:val="000E50DE"/>
    <w:rsid w:val="000E66B4"/>
    <w:rsid w:val="000F19CA"/>
    <w:rsid w:val="00105DBB"/>
    <w:rsid w:val="00105FCE"/>
    <w:rsid w:val="0010735B"/>
    <w:rsid w:val="00107A18"/>
    <w:rsid w:val="0011014E"/>
    <w:rsid w:val="00114135"/>
    <w:rsid w:val="0012608A"/>
    <w:rsid w:val="00130393"/>
    <w:rsid w:val="0013389B"/>
    <w:rsid w:val="001402CE"/>
    <w:rsid w:val="00140EAB"/>
    <w:rsid w:val="00145702"/>
    <w:rsid w:val="0015461B"/>
    <w:rsid w:val="00160107"/>
    <w:rsid w:val="0016098F"/>
    <w:rsid w:val="00161713"/>
    <w:rsid w:val="001658D4"/>
    <w:rsid w:val="001676F8"/>
    <w:rsid w:val="001677EE"/>
    <w:rsid w:val="00172F63"/>
    <w:rsid w:val="001745F6"/>
    <w:rsid w:val="00185882"/>
    <w:rsid w:val="001A12F0"/>
    <w:rsid w:val="001A4C2A"/>
    <w:rsid w:val="001B4C5D"/>
    <w:rsid w:val="001D01DC"/>
    <w:rsid w:val="001D3855"/>
    <w:rsid w:val="001D425A"/>
    <w:rsid w:val="001D64D8"/>
    <w:rsid w:val="001D6598"/>
    <w:rsid w:val="001F536C"/>
    <w:rsid w:val="00201738"/>
    <w:rsid w:val="002075EC"/>
    <w:rsid w:val="002154F0"/>
    <w:rsid w:val="00215F6E"/>
    <w:rsid w:val="0022379D"/>
    <w:rsid w:val="00225963"/>
    <w:rsid w:val="00231A05"/>
    <w:rsid w:val="00240B9C"/>
    <w:rsid w:val="002425CD"/>
    <w:rsid w:val="0024304B"/>
    <w:rsid w:val="00250067"/>
    <w:rsid w:val="002635B2"/>
    <w:rsid w:val="00272E16"/>
    <w:rsid w:val="0027382B"/>
    <w:rsid w:val="00275105"/>
    <w:rsid w:val="0027571E"/>
    <w:rsid w:val="00277362"/>
    <w:rsid w:val="00284EDE"/>
    <w:rsid w:val="002A0B85"/>
    <w:rsid w:val="002A1F0E"/>
    <w:rsid w:val="002A5621"/>
    <w:rsid w:val="002B0E2B"/>
    <w:rsid w:val="002C0D9E"/>
    <w:rsid w:val="002C1B2A"/>
    <w:rsid w:val="002C47BE"/>
    <w:rsid w:val="002D6A7E"/>
    <w:rsid w:val="002E790B"/>
    <w:rsid w:val="002F16B1"/>
    <w:rsid w:val="002F3094"/>
    <w:rsid w:val="002F7EEC"/>
    <w:rsid w:val="00303546"/>
    <w:rsid w:val="00305565"/>
    <w:rsid w:val="00306189"/>
    <w:rsid w:val="00324F3B"/>
    <w:rsid w:val="00325EFA"/>
    <w:rsid w:val="00331E03"/>
    <w:rsid w:val="0033288A"/>
    <w:rsid w:val="00343413"/>
    <w:rsid w:val="003508C1"/>
    <w:rsid w:val="00350D67"/>
    <w:rsid w:val="00353E11"/>
    <w:rsid w:val="00361CA8"/>
    <w:rsid w:val="00364087"/>
    <w:rsid w:val="00380B9F"/>
    <w:rsid w:val="00393CA1"/>
    <w:rsid w:val="0039537C"/>
    <w:rsid w:val="00396A28"/>
    <w:rsid w:val="003A428F"/>
    <w:rsid w:val="003B118B"/>
    <w:rsid w:val="003C35CE"/>
    <w:rsid w:val="003C5505"/>
    <w:rsid w:val="003C5725"/>
    <w:rsid w:val="003C5D04"/>
    <w:rsid w:val="003C70F6"/>
    <w:rsid w:val="003F0D09"/>
    <w:rsid w:val="003F1B70"/>
    <w:rsid w:val="003F2ECF"/>
    <w:rsid w:val="00407782"/>
    <w:rsid w:val="00411B57"/>
    <w:rsid w:val="0041719F"/>
    <w:rsid w:val="00420CB1"/>
    <w:rsid w:val="00423CBB"/>
    <w:rsid w:val="004327DE"/>
    <w:rsid w:val="00445BC5"/>
    <w:rsid w:val="004475D5"/>
    <w:rsid w:val="00452725"/>
    <w:rsid w:val="00461E37"/>
    <w:rsid w:val="00463A64"/>
    <w:rsid w:val="004721E3"/>
    <w:rsid w:val="004A2568"/>
    <w:rsid w:val="004A38A7"/>
    <w:rsid w:val="004AC656"/>
    <w:rsid w:val="004B7130"/>
    <w:rsid w:val="004C0EF7"/>
    <w:rsid w:val="004C9CC4"/>
    <w:rsid w:val="004D7EE8"/>
    <w:rsid w:val="004E7413"/>
    <w:rsid w:val="004F483A"/>
    <w:rsid w:val="00500EE0"/>
    <w:rsid w:val="0050407F"/>
    <w:rsid w:val="0050772E"/>
    <w:rsid w:val="005123A6"/>
    <w:rsid w:val="0051534E"/>
    <w:rsid w:val="005313D3"/>
    <w:rsid w:val="0055007B"/>
    <w:rsid w:val="0056542E"/>
    <w:rsid w:val="00573653"/>
    <w:rsid w:val="005741C6"/>
    <w:rsid w:val="005777EB"/>
    <w:rsid w:val="005869F0"/>
    <w:rsid w:val="00592192"/>
    <w:rsid w:val="005970C8"/>
    <w:rsid w:val="005A1748"/>
    <w:rsid w:val="005B28A0"/>
    <w:rsid w:val="005B7347"/>
    <w:rsid w:val="005C5C61"/>
    <w:rsid w:val="005C5DE4"/>
    <w:rsid w:val="005C653A"/>
    <w:rsid w:val="005D4879"/>
    <w:rsid w:val="005D6640"/>
    <w:rsid w:val="005E1D90"/>
    <w:rsid w:val="005E438E"/>
    <w:rsid w:val="005E717F"/>
    <w:rsid w:val="005F3C09"/>
    <w:rsid w:val="006004DA"/>
    <w:rsid w:val="00600AE8"/>
    <w:rsid w:val="00605FCD"/>
    <w:rsid w:val="00615FE6"/>
    <w:rsid w:val="00620F15"/>
    <w:rsid w:val="0062256B"/>
    <w:rsid w:val="00626BE5"/>
    <w:rsid w:val="006313BE"/>
    <w:rsid w:val="006377A3"/>
    <w:rsid w:val="00645C8D"/>
    <w:rsid w:val="00655423"/>
    <w:rsid w:val="00664108"/>
    <w:rsid w:val="00665C42"/>
    <w:rsid w:val="00670B6C"/>
    <w:rsid w:val="00672B21"/>
    <w:rsid w:val="0067344D"/>
    <w:rsid w:val="00685C63"/>
    <w:rsid w:val="00690AF8"/>
    <w:rsid w:val="00691842"/>
    <w:rsid w:val="006A04C3"/>
    <w:rsid w:val="006A10C5"/>
    <w:rsid w:val="006B0412"/>
    <w:rsid w:val="006B49F0"/>
    <w:rsid w:val="006D46CC"/>
    <w:rsid w:val="006D7864"/>
    <w:rsid w:val="006E2343"/>
    <w:rsid w:val="006E3A1F"/>
    <w:rsid w:val="006F2864"/>
    <w:rsid w:val="00710EB7"/>
    <w:rsid w:val="00720433"/>
    <w:rsid w:val="0072111A"/>
    <w:rsid w:val="00735ACB"/>
    <w:rsid w:val="0073710F"/>
    <w:rsid w:val="00737173"/>
    <w:rsid w:val="00744E4E"/>
    <w:rsid w:val="0075695D"/>
    <w:rsid w:val="007613F6"/>
    <w:rsid w:val="00765153"/>
    <w:rsid w:val="00771735"/>
    <w:rsid w:val="007755BB"/>
    <w:rsid w:val="00775A93"/>
    <w:rsid w:val="00780F7D"/>
    <w:rsid w:val="00782E67"/>
    <w:rsid w:val="00784DAA"/>
    <w:rsid w:val="007903A0"/>
    <w:rsid w:val="00794E2C"/>
    <w:rsid w:val="00795629"/>
    <w:rsid w:val="007A44A7"/>
    <w:rsid w:val="007A7011"/>
    <w:rsid w:val="007A744A"/>
    <w:rsid w:val="007B5859"/>
    <w:rsid w:val="007C1069"/>
    <w:rsid w:val="007C2D60"/>
    <w:rsid w:val="007C6B62"/>
    <w:rsid w:val="007D0AF2"/>
    <w:rsid w:val="007D3A64"/>
    <w:rsid w:val="007D3EC8"/>
    <w:rsid w:val="007D643B"/>
    <w:rsid w:val="007E1ADB"/>
    <w:rsid w:val="007E51EB"/>
    <w:rsid w:val="007F4538"/>
    <w:rsid w:val="00803D05"/>
    <w:rsid w:val="00807C5E"/>
    <w:rsid w:val="00825FC1"/>
    <w:rsid w:val="0083249D"/>
    <w:rsid w:val="008374A0"/>
    <w:rsid w:val="0083C927"/>
    <w:rsid w:val="00841414"/>
    <w:rsid w:val="00842E58"/>
    <w:rsid w:val="00852245"/>
    <w:rsid w:val="00856E88"/>
    <w:rsid w:val="00864286"/>
    <w:rsid w:val="00870493"/>
    <w:rsid w:val="00870547"/>
    <w:rsid w:val="00873F77"/>
    <w:rsid w:val="0087481F"/>
    <w:rsid w:val="00885354"/>
    <w:rsid w:val="00886191"/>
    <w:rsid w:val="008871A4"/>
    <w:rsid w:val="00890561"/>
    <w:rsid w:val="008A0A27"/>
    <w:rsid w:val="008A4CDA"/>
    <w:rsid w:val="008A4D95"/>
    <w:rsid w:val="008C0AFF"/>
    <w:rsid w:val="008D10B6"/>
    <w:rsid w:val="008D638E"/>
    <w:rsid w:val="008F202B"/>
    <w:rsid w:val="008F3A15"/>
    <w:rsid w:val="008F6D4D"/>
    <w:rsid w:val="00905473"/>
    <w:rsid w:val="00906D26"/>
    <w:rsid w:val="009074E4"/>
    <w:rsid w:val="0092F16C"/>
    <w:rsid w:val="00931EE2"/>
    <w:rsid w:val="00942701"/>
    <w:rsid w:val="00944890"/>
    <w:rsid w:val="00951D90"/>
    <w:rsid w:val="00964167"/>
    <w:rsid w:val="00980AC4"/>
    <w:rsid w:val="009A189E"/>
    <w:rsid w:val="009A648E"/>
    <w:rsid w:val="009A7C8A"/>
    <w:rsid w:val="009B7563"/>
    <w:rsid w:val="009C0036"/>
    <w:rsid w:val="009C0558"/>
    <w:rsid w:val="009C3B84"/>
    <w:rsid w:val="009D0B88"/>
    <w:rsid w:val="009D3720"/>
    <w:rsid w:val="009E2EE4"/>
    <w:rsid w:val="009E4153"/>
    <w:rsid w:val="009E4A62"/>
    <w:rsid w:val="009F000A"/>
    <w:rsid w:val="009F1044"/>
    <w:rsid w:val="00A064C1"/>
    <w:rsid w:val="00A23035"/>
    <w:rsid w:val="00A27818"/>
    <w:rsid w:val="00A56A9E"/>
    <w:rsid w:val="00A64E15"/>
    <w:rsid w:val="00A67F99"/>
    <w:rsid w:val="00A7394F"/>
    <w:rsid w:val="00A81D6F"/>
    <w:rsid w:val="00A8385C"/>
    <w:rsid w:val="00A87561"/>
    <w:rsid w:val="00A921C5"/>
    <w:rsid w:val="00A935B9"/>
    <w:rsid w:val="00A94003"/>
    <w:rsid w:val="00A96EC2"/>
    <w:rsid w:val="00AA7941"/>
    <w:rsid w:val="00AB1D78"/>
    <w:rsid w:val="00AB257B"/>
    <w:rsid w:val="00AB6AC0"/>
    <w:rsid w:val="00AD0849"/>
    <w:rsid w:val="00AD57AF"/>
    <w:rsid w:val="00AE2F56"/>
    <w:rsid w:val="00AE6C42"/>
    <w:rsid w:val="00AF3A70"/>
    <w:rsid w:val="00AF442F"/>
    <w:rsid w:val="00B01681"/>
    <w:rsid w:val="00B15347"/>
    <w:rsid w:val="00B22704"/>
    <w:rsid w:val="00B22A1B"/>
    <w:rsid w:val="00B269B7"/>
    <w:rsid w:val="00B31EBC"/>
    <w:rsid w:val="00B32044"/>
    <w:rsid w:val="00B35239"/>
    <w:rsid w:val="00B410E9"/>
    <w:rsid w:val="00B4733F"/>
    <w:rsid w:val="00B53D03"/>
    <w:rsid w:val="00B72711"/>
    <w:rsid w:val="00B735FF"/>
    <w:rsid w:val="00B86A66"/>
    <w:rsid w:val="00B955D2"/>
    <w:rsid w:val="00B97B77"/>
    <w:rsid w:val="00BA7C6C"/>
    <w:rsid w:val="00BA7E7D"/>
    <w:rsid w:val="00BB2DDD"/>
    <w:rsid w:val="00BB3527"/>
    <w:rsid w:val="00BB43BA"/>
    <w:rsid w:val="00BB6AD1"/>
    <w:rsid w:val="00BC3F72"/>
    <w:rsid w:val="00BD1494"/>
    <w:rsid w:val="00BD1B9E"/>
    <w:rsid w:val="00BD44FE"/>
    <w:rsid w:val="00BE3059"/>
    <w:rsid w:val="00BE4680"/>
    <w:rsid w:val="00BF0809"/>
    <w:rsid w:val="00BF2B81"/>
    <w:rsid w:val="00BF765B"/>
    <w:rsid w:val="00BF7EF7"/>
    <w:rsid w:val="00C03D1C"/>
    <w:rsid w:val="00C108F1"/>
    <w:rsid w:val="00C16768"/>
    <w:rsid w:val="00C20516"/>
    <w:rsid w:val="00C34FB7"/>
    <w:rsid w:val="00C3708F"/>
    <w:rsid w:val="00C4439B"/>
    <w:rsid w:val="00C50409"/>
    <w:rsid w:val="00C53C64"/>
    <w:rsid w:val="00C546FF"/>
    <w:rsid w:val="00C70FC4"/>
    <w:rsid w:val="00C8100E"/>
    <w:rsid w:val="00C83F99"/>
    <w:rsid w:val="00C876A4"/>
    <w:rsid w:val="00C878BE"/>
    <w:rsid w:val="00C91199"/>
    <w:rsid w:val="00C93AEB"/>
    <w:rsid w:val="00C96556"/>
    <w:rsid w:val="00CA16D5"/>
    <w:rsid w:val="00CA2E09"/>
    <w:rsid w:val="00CA3016"/>
    <w:rsid w:val="00CA38AA"/>
    <w:rsid w:val="00CA3900"/>
    <w:rsid w:val="00CB4305"/>
    <w:rsid w:val="00CB68EB"/>
    <w:rsid w:val="00CC0334"/>
    <w:rsid w:val="00CC4D1E"/>
    <w:rsid w:val="00CD2359"/>
    <w:rsid w:val="00CE0E82"/>
    <w:rsid w:val="00CE1A37"/>
    <w:rsid w:val="00CE39BC"/>
    <w:rsid w:val="00CE7A7D"/>
    <w:rsid w:val="00CF54EB"/>
    <w:rsid w:val="00D00A24"/>
    <w:rsid w:val="00D02508"/>
    <w:rsid w:val="00D16B34"/>
    <w:rsid w:val="00D23727"/>
    <w:rsid w:val="00D26973"/>
    <w:rsid w:val="00D41A5E"/>
    <w:rsid w:val="00D47553"/>
    <w:rsid w:val="00D6038E"/>
    <w:rsid w:val="00D64481"/>
    <w:rsid w:val="00D65510"/>
    <w:rsid w:val="00D84789"/>
    <w:rsid w:val="00D87E3C"/>
    <w:rsid w:val="00D9055E"/>
    <w:rsid w:val="00D958CF"/>
    <w:rsid w:val="00DA48D5"/>
    <w:rsid w:val="00DB1094"/>
    <w:rsid w:val="00DB3BD3"/>
    <w:rsid w:val="00DB60E7"/>
    <w:rsid w:val="00DB6AA8"/>
    <w:rsid w:val="00DB76A4"/>
    <w:rsid w:val="00DC24A9"/>
    <w:rsid w:val="00DC2B72"/>
    <w:rsid w:val="00DC3570"/>
    <w:rsid w:val="00DC4798"/>
    <w:rsid w:val="00DD1E6C"/>
    <w:rsid w:val="00DD4DD1"/>
    <w:rsid w:val="00DE7887"/>
    <w:rsid w:val="00DF0FF9"/>
    <w:rsid w:val="00E03C22"/>
    <w:rsid w:val="00E04D47"/>
    <w:rsid w:val="00E06D6F"/>
    <w:rsid w:val="00E11DD5"/>
    <w:rsid w:val="00E1446A"/>
    <w:rsid w:val="00E337A3"/>
    <w:rsid w:val="00E33A63"/>
    <w:rsid w:val="00E35532"/>
    <w:rsid w:val="00E36CCD"/>
    <w:rsid w:val="00E4448B"/>
    <w:rsid w:val="00E6277A"/>
    <w:rsid w:val="00E71C40"/>
    <w:rsid w:val="00E80395"/>
    <w:rsid w:val="00E811E7"/>
    <w:rsid w:val="00EB3668"/>
    <w:rsid w:val="00EB3C2E"/>
    <w:rsid w:val="00EB58EC"/>
    <w:rsid w:val="00EC62D6"/>
    <w:rsid w:val="00EC74FC"/>
    <w:rsid w:val="00EC7F4B"/>
    <w:rsid w:val="00ED540F"/>
    <w:rsid w:val="00ED7E10"/>
    <w:rsid w:val="00EE6D61"/>
    <w:rsid w:val="00F068DE"/>
    <w:rsid w:val="00F23A80"/>
    <w:rsid w:val="00F25E2B"/>
    <w:rsid w:val="00F4200F"/>
    <w:rsid w:val="00F53A14"/>
    <w:rsid w:val="00F548D3"/>
    <w:rsid w:val="00F554B5"/>
    <w:rsid w:val="00F6767F"/>
    <w:rsid w:val="00F677D0"/>
    <w:rsid w:val="00F71FD4"/>
    <w:rsid w:val="00F84223"/>
    <w:rsid w:val="00F87975"/>
    <w:rsid w:val="00F930BE"/>
    <w:rsid w:val="00F97A31"/>
    <w:rsid w:val="00F97F6F"/>
    <w:rsid w:val="00FC4B67"/>
    <w:rsid w:val="00FD4D03"/>
    <w:rsid w:val="00FE22D4"/>
    <w:rsid w:val="00FE30C7"/>
    <w:rsid w:val="00FE7005"/>
    <w:rsid w:val="00FF3F28"/>
    <w:rsid w:val="019755D9"/>
    <w:rsid w:val="01A4E1E9"/>
    <w:rsid w:val="01EF00F6"/>
    <w:rsid w:val="0234EFCC"/>
    <w:rsid w:val="02CB47F8"/>
    <w:rsid w:val="033E428B"/>
    <w:rsid w:val="0450E4E4"/>
    <w:rsid w:val="04D7FFF6"/>
    <w:rsid w:val="058B98E8"/>
    <w:rsid w:val="067C7255"/>
    <w:rsid w:val="08D5DE0F"/>
    <w:rsid w:val="09263235"/>
    <w:rsid w:val="095F7E32"/>
    <w:rsid w:val="097D618C"/>
    <w:rsid w:val="09D5903C"/>
    <w:rsid w:val="0A1311E2"/>
    <w:rsid w:val="0A6E336C"/>
    <w:rsid w:val="0B0165A8"/>
    <w:rsid w:val="0C0C20C7"/>
    <w:rsid w:val="0C172C36"/>
    <w:rsid w:val="0C22A285"/>
    <w:rsid w:val="0C96995B"/>
    <w:rsid w:val="0D10D16C"/>
    <w:rsid w:val="0DF4DBA0"/>
    <w:rsid w:val="0E28083B"/>
    <w:rsid w:val="0E30A874"/>
    <w:rsid w:val="0E84B05A"/>
    <w:rsid w:val="0F89EC9F"/>
    <w:rsid w:val="10C12147"/>
    <w:rsid w:val="1105DE1D"/>
    <w:rsid w:val="12BA23F1"/>
    <w:rsid w:val="13B4D14C"/>
    <w:rsid w:val="13DF6A30"/>
    <w:rsid w:val="141352E1"/>
    <w:rsid w:val="14A7A655"/>
    <w:rsid w:val="1519C459"/>
    <w:rsid w:val="151C8250"/>
    <w:rsid w:val="15521D80"/>
    <w:rsid w:val="157C2016"/>
    <w:rsid w:val="15D3617F"/>
    <w:rsid w:val="165658AB"/>
    <w:rsid w:val="167043F0"/>
    <w:rsid w:val="17D400E7"/>
    <w:rsid w:val="18F18CCA"/>
    <w:rsid w:val="194440F6"/>
    <w:rsid w:val="1A542D76"/>
    <w:rsid w:val="1A9EB424"/>
    <w:rsid w:val="1AAED563"/>
    <w:rsid w:val="1AB6892C"/>
    <w:rsid w:val="1C48CE33"/>
    <w:rsid w:val="1C77976F"/>
    <w:rsid w:val="1CA9F18D"/>
    <w:rsid w:val="1D61FF9C"/>
    <w:rsid w:val="1D75AF67"/>
    <w:rsid w:val="1E23B96B"/>
    <w:rsid w:val="1E92D95F"/>
    <w:rsid w:val="1EAF3666"/>
    <w:rsid w:val="1EE6950B"/>
    <w:rsid w:val="2097B356"/>
    <w:rsid w:val="20EBD559"/>
    <w:rsid w:val="223C2324"/>
    <w:rsid w:val="226C519C"/>
    <w:rsid w:val="22C35F01"/>
    <w:rsid w:val="235BB870"/>
    <w:rsid w:val="23853A0A"/>
    <w:rsid w:val="240F435C"/>
    <w:rsid w:val="242EFFD6"/>
    <w:rsid w:val="249BF687"/>
    <w:rsid w:val="24DCBD42"/>
    <w:rsid w:val="2624F960"/>
    <w:rsid w:val="26A5A361"/>
    <w:rsid w:val="26BECDE3"/>
    <w:rsid w:val="272F812E"/>
    <w:rsid w:val="279E5378"/>
    <w:rsid w:val="27C1742A"/>
    <w:rsid w:val="27EF0322"/>
    <w:rsid w:val="2889BFD8"/>
    <w:rsid w:val="29DF831D"/>
    <w:rsid w:val="2A3E17F8"/>
    <w:rsid w:val="2A5B6262"/>
    <w:rsid w:val="2AB7E8B5"/>
    <w:rsid w:val="2B266364"/>
    <w:rsid w:val="2B68A5F5"/>
    <w:rsid w:val="2B762850"/>
    <w:rsid w:val="2D255004"/>
    <w:rsid w:val="2E0816D5"/>
    <w:rsid w:val="2EBE723F"/>
    <w:rsid w:val="2F00B3E3"/>
    <w:rsid w:val="2FC574D2"/>
    <w:rsid w:val="3017416A"/>
    <w:rsid w:val="303D77C4"/>
    <w:rsid w:val="305A4EEC"/>
    <w:rsid w:val="3084026B"/>
    <w:rsid w:val="31B49AA6"/>
    <w:rsid w:val="31E32499"/>
    <w:rsid w:val="31E99D03"/>
    <w:rsid w:val="3267A31B"/>
    <w:rsid w:val="327FE2C5"/>
    <w:rsid w:val="33662B23"/>
    <w:rsid w:val="338E3759"/>
    <w:rsid w:val="33BC6E49"/>
    <w:rsid w:val="362FA6DB"/>
    <w:rsid w:val="36308022"/>
    <w:rsid w:val="36B2088A"/>
    <w:rsid w:val="36C8E19F"/>
    <w:rsid w:val="371C632B"/>
    <w:rsid w:val="3769DFA5"/>
    <w:rsid w:val="3794A9B1"/>
    <w:rsid w:val="385837A0"/>
    <w:rsid w:val="38AAF460"/>
    <w:rsid w:val="38AB1B10"/>
    <w:rsid w:val="39684BA1"/>
    <w:rsid w:val="39827C4A"/>
    <w:rsid w:val="3A00F9CB"/>
    <w:rsid w:val="3AE2887B"/>
    <w:rsid w:val="3B4BD464"/>
    <w:rsid w:val="3B52D914"/>
    <w:rsid w:val="3B5DEBA1"/>
    <w:rsid w:val="3EADF087"/>
    <w:rsid w:val="3F20B64A"/>
    <w:rsid w:val="3FE09B27"/>
    <w:rsid w:val="40A06F16"/>
    <w:rsid w:val="40A0E141"/>
    <w:rsid w:val="40B91201"/>
    <w:rsid w:val="416FAB68"/>
    <w:rsid w:val="421A75C2"/>
    <w:rsid w:val="43F10715"/>
    <w:rsid w:val="45414F94"/>
    <w:rsid w:val="46067574"/>
    <w:rsid w:val="460F068C"/>
    <w:rsid w:val="463CB81F"/>
    <w:rsid w:val="465A4138"/>
    <w:rsid w:val="46946835"/>
    <w:rsid w:val="4774E51E"/>
    <w:rsid w:val="47AFBC26"/>
    <w:rsid w:val="47FB3216"/>
    <w:rsid w:val="485B0896"/>
    <w:rsid w:val="4A26EE79"/>
    <w:rsid w:val="4AAFD716"/>
    <w:rsid w:val="4ACCF06A"/>
    <w:rsid w:val="4BE958AF"/>
    <w:rsid w:val="4C21D736"/>
    <w:rsid w:val="4D0C6D07"/>
    <w:rsid w:val="4D456E9C"/>
    <w:rsid w:val="4E3D908B"/>
    <w:rsid w:val="4E877A5E"/>
    <w:rsid w:val="4EC1118C"/>
    <w:rsid w:val="4F4D4851"/>
    <w:rsid w:val="4F9FA1ED"/>
    <w:rsid w:val="4FDCC3C0"/>
    <w:rsid w:val="505CF13A"/>
    <w:rsid w:val="5070DEA0"/>
    <w:rsid w:val="50B0C5A7"/>
    <w:rsid w:val="5121F947"/>
    <w:rsid w:val="51D267B0"/>
    <w:rsid w:val="51EFE51D"/>
    <w:rsid w:val="521CDD72"/>
    <w:rsid w:val="52577155"/>
    <w:rsid w:val="528AEA70"/>
    <w:rsid w:val="52962BFC"/>
    <w:rsid w:val="5379BAB7"/>
    <w:rsid w:val="53C529EC"/>
    <w:rsid w:val="53E0F57E"/>
    <w:rsid w:val="53EB3798"/>
    <w:rsid w:val="53EDAE96"/>
    <w:rsid w:val="53F33C2D"/>
    <w:rsid w:val="54BE59AD"/>
    <w:rsid w:val="54DA6A81"/>
    <w:rsid w:val="556BF7A5"/>
    <w:rsid w:val="56FBA9BC"/>
    <w:rsid w:val="57C2DE86"/>
    <w:rsid w:val="5812F699"/>
    <w:rsid w:val="58A4D835"/>
    <w:rsid w:val="591CF4C0"/>
    <w:rsid w:val="596E06A7"/>
    <w:rsid w:val="59ED4F1C"/>
    <w:rsid w:val="59F0B0DD"/>
    <w:rsid w:val="59F9C891"/>
    <w:rsid w:val="5A357767"/>
    <w:rsid w:val="5B0B9FF2"/>
    <w:rsid w:val="5B280CCF"/>
    <w:rsid w:val="5B89F26E"/>
    <w:rsid w:val="5CE0BE23"/>
    <w:rsid w:val="5E2AB739"/>
    <w:rsid w:val="5E7B982D"/>
    <w:rsid w:val="5F706170"/>
    <w:rsid w:val="603E8EA8"/>
    <w:rsid w:val="611B6113"/>
    <w:rsid w:val="613D892B"/>
    <w:rsid w:val="626D3ED0"/>
    <w:rsid w:val="63A54BF2"/>
    <w:rsid w:val="63EFC612"/>
    <w:rsid w:val="6413D689"/>
    <w:rsid w:val="64A5AECB"/>
    <w:rsid w:val="64ABBFF8"/>
    <w:rsid w:val="64CEBAE4"/>
    <w:rsid w:val="6519387A"/>
    <w:rsid w:val="651F35E5"/>
    <w:rsid w:val="652575B9"/>
    <w:rsid w:val="65263EF7"/>
    <w:rsid w:val="65E3C693"/>
    <w:rsid w:val="662D4652"/>
    <w:rsid w:val="671839E2"/>
    <w:rsid w:val="673A2995"/>
    <w:rsid w:val="6772E774"/>
    <w:rsid w:val="677F0AFE"/>
    <w:rsid w:val="67F72CCC"/>
    <w:rsid w:val="68788A60"/>
    <w:rsid w:val="69184D13"/>
    <w:rsid w:val="692B17B2"/>
    <w:rsid w:val="69A01504"/>
    <w:rsid w:val="69BB9915"/>
    <w:rsid w:val="6AF19DEE"/>
    <w:rsid w:val="6AFDA32C"/>
    <w:rsid w:val="6B7C3406"/>
    <w:rsid w:val="6B8405DB"/>
    <w:rsid w:val="6C200EE0"/>
    <w:rsid w:val="6C23E1A7"/>
    <w:rsid w:val="6C9CAA56"/>
    <w:rsid w:val="6CF6FC58"/>
    <w:rsid w:val="6D156780"/>
    <w:rsid w:val="6D7A991E"/>
    <w:rsid w:val="6E355301"/>
    <w:rsid w:val="6EF0F01E"/>
    <w:rsid w:val="6F7C6269"/>
    <w:rsid w:val="6FBBE70F"/>
    <w:rsid w:val="6FCE3858"/>
    <w:rsid w:val="7018730F"/>
    <w:rsid w:val="701A8B71"/>
    <w:rsid w:val="71C8E4F7"/>
    <w:rsid w:val="72CBFF3C"/>
    <w:rsid w:val="734BF188"/>
    <w:rsid w:val="73CB6CDA"/>
    <w:rsid w:val="73F9256E"/>
    <w:rsid w:val="74EA8DE8"/>
    <w:rsid w:val="7522E927"/>
    <w:rsid w:val="75BAE92A"/>
    <w:rsid w:val="7920768F"/>
    <w:rsid w:val="7A4E5805"/>
    <w:rsid w:val="7B1E76DA"/>
    <w:rsid w:val="7D7759BF"/>
    <w:rsid w:val="7E540B65"/>
    <w:rsid w:val="7E99C845"/>
    <w:rsid w:val="7EDFC054"/>
    <w:rsid w:val="7F5762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1BFAE"/>
  <w15:chartTrackingRefBased/>
  <w15:docId w15:val="{904F87D8-B376-4583-8B72-911585147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11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11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1152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1152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1152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1152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1152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1152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1152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152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1152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1152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1152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1152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1152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1152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1152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1152E"/>
    <w:rPr>
      <w:rFonts w:eastAsiaTheme="majorEastAsia" w:cstheme="majorBidi"/>
      <w:color w:val="272727" w:themeColor="text1" w:themeTint="D8"/>
    </w:rPr>
  </w:style>
  <w:style w:type="paragraph" w:styleId="Titre">
    <w:name w:val="Title"/>
    <w:basedOn w:val="Normal"/>
    <w:next w:val="Normal"/>
    <w:link w:val="TitreCar"/>
    <w:uiPriority w:val="10"/>
    <w:qFormat/>
    <w:rsid w:val="00011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152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1152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1152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1152E"/>
    <w:pPr>
      <w:spacing w:before="160"/>
      <w:jc w:val="center"/>
    </w:pPr>
    <w:rPr>
      <w:i/>
      <w:iCs/>
      <w:color w:val="404040" w:themeColor="text1" w:themeTint="BF"/>
    </w:rPr>
  </w:style>
  <w:style w:type="character" w:customStyle="1" w:styleId="CitationCar">
    <w:name w:val="Citation Car"/>
    <w:basedOn w:val="Policepardfaut"/>
    <w:link w:val="Citation"/>
    <w:uiPriority w:val="29"/>
    <w:rsid w:val="0001152E"/>
    <w:rPr>
      <w:i/>
      <w:iCs/>
      <w:color w:val="404040" w:themeColor="text1" w:themeTint="BF"/>
    </w:rPr>
  </w:style>
  <w:style w:type="paragraph" w:styleId="Paragraphedeliste">
    <w:name w:val="List Paragraph"/>
    <w:basedOn w:val="Normal"/>
    <w:uiPriority w:val="34"/>
    <w:qFormat/>
    <w:rsid w:val="0001152E"/>
    <w:pPr>
      <w:ind w:left="720"/>
      <w:contextualSpacing/>
    </w:pPr>
  </w:style>
  <w:style w:type="character" w:styleId="Accentuationintense">
    <w:name w:val="Intense Emphasis"/>
    <w:basedOn w:val="Policepardfaut"/>
    <w:uiPriority w:val="21"/>
    <w:qFormat/>
    <w:rsid w:val="0001152E"/>
    <w:rPr>
      <w:i/>
      <w:iCs/>
      <w:color w:val="0F4761" w:themeColor="accent1" w:themeShade="BF"/>
    </w:rPr>
  </w:style>
  <w:style w:type="paragraph" w:styleId="Citationintense">
    <w:name w:val="Intense Quote"/>
    <w:basedOn w:val="Normal"/>
    <w:next w:val="Normal"/>
    <w:link w:val="CitationintenseCar"/>
    <w:uiPriority w:val="30"/>
    <w:qFormat/>
    <w:rsid w:val="00011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1152E"/>
    <w:rPr>
      <w:i/>
      <w:iCs/>
      <w:color w:val="0F4761" w:themeColor="accent1" w:themeShade="BF"/>
    </w:rPr>
  </w:style>
  <w:style w:type="character" w:styleId="Rfrenceintense">
    <w:name w:val="Intense Reference"/>
    <w:basedOn w:val="Policepardfaut"/>
    <w:uiPriority w:val="32"/>
    <w:qFormat/>
    <w:rsid w:val="000115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451349">
      <w:bodyDiv w:val="1"/>
      <w:marLeft w:val="0"/>
      <w:marRight w:val="0"/>
      <w:marTop w:val="0"/>
      <w:marBottom w:val="0"/>
      <w:divBdr>
        <w:top w:val="none" w:sz="0" w:space="0" w:color="auto"/>
        <w:left w:val="none" w:sz="0" w:space="0" w:color="auto"/>
        <w:bottom w:val="none" w:sz="0" w:space="0" w:color="auto"/>
        <w:right w:val="none" w:sz="0" w:space="0" w:color="auto"/>
      </w:divBdr>
    </w:div>
    <w:div w:id="122730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ACE1B5A8380B4DB0D01F02139B2E27" ma:contentTypeVersion="6" ma:contentTypeDescription="Crée un document." ma:contentTypeScope="" ma:versionID="d3479c2a10232420e8aeedfd79ab923b">
  <xsd:schema xmlns:xsd="http://www.w3.org/2001/XMLSchema" xmlns:xs="http://www.w3.org/2001/XMLSchema" xmlns:p="http://schemas.microsoft.com/office/2006/metadata/properties" xmlns:ns3="98d83efd-fb79-4e5c-8078-cfd800dbc7eb" targetNamespace="http://schemas.microsoft.com/office/2006/metadata/properties" ma:root="true" ma:fieldsID="c23a2c68fd67f36fb69b117a858891f9" ns3:_="">
    <xsd:import namespace="98d83efd-fb79-4e5c-8078-cfd800dbc7eb"/>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83efd-fb79-4e5c-8078-cfd800dbc7e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8d83efd-fb79-4e5c-8078-cfd800dbc7eb" xsi:nil="true"/>
  </documentManagement>
</p:properties>
</file>

<file path=customXml/itemProps1.xml><?xml version="1.0" encoding="utf-8"?>
<ds:datastoreItem xmlns:ds="http://schemas.openxmlformats.org/officeDocument/2006/customXml" ds:itemID="{3708F144-3CC8-403F-BE7D-45BE9C691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83efd-fb79-4e5c-8078-cfd800dbc7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4DB3FD-BB21-4FE7-AF3D-494AF232AE34}">
  <ds:schemaRefs>
    <ds:schemaRef ds:uri="http://schemas.microsoft.com/sharepoint/v3/contenttype/forms"/>
  </ds:schemaRefs>
</ds:datastoreItem>
</file>

<file path=customXml/itemProps3.xml><?xml version="1.0" encoding="utf-8"?>
<ds:datastoreItem xmlns:ds="http://schemas.openxmlformats.org/officeDocument/2006/customXml" ds:itemID="{6141E40D-3734-44AD-A869-7ED77D709B80}">
  <ds:schemaRefs>
    <ds:schemaRef ds:uri="http://schemas.microsoft.com/office/2006/documentManagement/types"/>
    <ds:schemaRef ds:uri="http://purl.org/dc/terms/"/>
    <ds:schemaRef ds:uri="http://purl.org/dc/dcmitype/"/>
    <ds:schemaRef ds:uri="http://purl.org/dc/elements/1.1/"/>
    <ds:schemaRef ds:uri="98d83efd-fb79-4e5c-8078-cfd800dbc7eb"/>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654</Words>
  <Characters>3603</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MORAIS PEREIRA David</dc:creator>
  <cp:keywords/>
  <dc:description/>
  <cp:lastModifiedBy>MORAIS PEREIRA David</cp:lastModifiedBy>
  <cp:revision>2</cp:revision>
  <dcterms:created xsi:type="dcterms:W3CDTF">2024-11-06T15:35:00Z</dcterms:created>
  <dcterms:modified xsi:type="dcterms:W3CDTF">2024-11-06T15:35:00Z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0x0101004AACE1B5A8380B4DB0D01F02139B2E27</vt:lpwstr>
  </property>
</Properties>
</file>