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50F07" w14:textId="77777777" w:rsidR="00DF4C0C" w:rsidRDefault="00DF4C0C" w:rsidP="00DF4C0C">
      <w:pPr>
        <w:jc w:val="center"/>
        <w:rPr>
          <w:rFonts w:ascii="Arial" w:hAnsi="Arial" w:cs="Arial"/>
          <w:b/>
          <w:bCs/>
          <w:sz w:val="28"/>
          <w:szCs w:val="28"/>
        </w:rPr>
      </w:pPr>
      <w:bookmarkStart w:id="0" w:name="_Hlk187537450"/>
      <w:bookmarkEnd w:id="0"/>
    </w:p>
    <w:p w14:paraId="128E5FFB" w14:textId="77777777" w:rsidR="00DF4C0C" w:rsidRDefault="00DF4C0C" w:rsidP="00DF4C0C">
      <w:pPr>
        <w:jc w:val="center"/>
        <w:rPr>
          <w:rFonts w:ascii="Arial" w:hAnsi="Arial" w:cs="Arial"/>
          <w:b/>
          <w:bCs/>
          <w:sz w:val="28"/>
          <w:szCs w:val="28"/>
        </w:rPr>
      </w:pPr>
    </w:p>
    <w:p w14:paraId="7B04CAE4" w14:textId="77777777" w:rsidR="00DF4C0C" w:rsidRDefault="00DF4C0C" w:rsidP="00DF4C0C">
      <w:pPr>
        <w:jc w:val="center"/>
        <w:rPr>
          <w:rFonts w:ascii="Arial" w:hAnsi="Arial" w:cs="Arial"/>
          <w:b/>
          <w:bCs/>
          <w:sz w:val="28"/>
          <w:szCs w:val="28"/>
        </w:rPr>
      </w:pPr>
      <w:r>
        <w:rPr>
          <w:rFonts w:ascii="Arial" w:hAnsi="Arial" w:cs="Arial"/>
          <w:b/>
          <w:bCs/>
          <w:sz w:val="28"/>
          <w:szCs w:val="28"/>
        </w:rPr>
        <w:t>CEN 352</w:t>
      </w:r>
      <w:r w:rsidRPr="00DF4C0C">
        <w:rPr>
          <w:rFonts w:ascii="Arial" w:hAnsi="Arial" w:cs="Arial"/>
          <w:b/>
          <w:bCs/>
          <w:sz w:val="28"/>
          <w:szCs w:val="28"/>
        </w:rPr>
        <w:t xml:space="preserve"> </w:t>
      </w:r>
      <w:r w:rsidR="00FF4140">
        <w:rPr>
          <w:rFonts w:ascii="Arial" w:hAnsi="Arial" w:cs="Arial"/>
          <w:b/>
          <w:bCs/>
          <w:sz w:val="28"/>
          <w:szCs w:val="28"/>
        </w:rPr>
        <w:t>Artificial</w:t>
      </w:r>
      <w:r>
        <w:rPr>
          <w:rFonts w:ascii="Arial" w:hAnsi="Arial" w:cs="Arial"/>
          <w:b/>
          <w:bCs/>
          <w:sz w:val="28"/>
          <w:szCs w:val="28"/>
        </w:rPr>
        <w:t xml:space="preserve"> Intelligence</w:t>
      </w:r>
    </w:p>
    <w:p w14:paraId="01E87B34" w14:textId="77777777" w:rsidR="00DF4C0C" w:rsidRDefault="00DF4C0C" w:rsidP="00DF4C0C">
      <w:pPr>
        <w:jc w:val="center"/>
        <w:rPr>
          <w:rFonts w:ascii="Arial" w:hAnsi="Arial" w:cs="Arial"/>
          <w:b/>
          <w:bCs/>
          <w:sz w:val="28"/>
          <w:szCs w:val="28"/>
        </w:rPr>
      </w:pPr>
    </w:p>
    <w:p w14:paraId="4ECB1C6F" w14:textId="77777777" w:rsidR="00DF4C0C" w:rsidRPr="00873D58" w:rsidRDefault="00873D58" w:rsidP="00DF4C0C">
      <w:pPr>
        <w:jc w:val="center"/>
        <w:rPr>
          <w:rFonts w:ascii="Arial" w:hAnsi="Arial" w:cs="Arial"/>
          <w:sz w:val="28"/>
          <w:szCs w:val="28"/>
        </w:rPr>
      </w:pPr>
      <w:r>
        <w:rPr>
          <w:rFonts w:ascii="Arial" w:hAnsi="Arial" w:cs="Arial"/>
          <w:b/>
          <w:bCs/>
          <w:sz w:val="28"/>
          <w:szCs w:val="28"/>
        </w:rPr>
        <w:t>PROJECT</w:t>
      </w:r>
      <w:r>
        <w:rPr>
          <w:rFonts w:ascii="Arial" w:hAnsi="Arial" w:cs="Arial"/>
          <w:b/>
          <w:bCs/>
          <w:sz w:val="28"/>
          <w:szCs w:val="28"/>
        </w:rPr>
        <w:br/>
      </w:r>
      <w:r>
        <w:rPr>
          <w:rFonts w:ascii="Arial" w:hAnsi="Arial" w:cs="Arial"/>
          <w:b/>
          <w:bCs/>
          <w:sz w:val="28"/>
          <w:szCs w:val="28"/>
        </w:rPr>
        <w:br/>
        <w:t xml:space="preserve">Topic: </w:t>
      </w:r>
      <w:r>
        <w:rPr>
          <w:rFonts w:ascii="Arial" w:hAnsi="Arial" w:cs="Arial"/>
          <w:sz w:val="28"/>
          <w:szCs w:val="28"/>
        </w:rPr>
        <w:t>Student performance prediction</w:t>
      </w:r>
    </w:p>
    <w:p w14:paraId="610E9E0C" w14:textId="77777777" w:rsidR="00DF4C0C" w:rsidRDefault="00DF4C0C" w:rsidP="00642FB8">
      <w:pPr>
        <w:jc w:val="center"/>
        <w:rPr>
          <w:rFonts w:ascii="Arial" w:hAnsi="Arial" w:cs="Arial"/>
          <w:b/>
          <w:bCs/>
          <w:i/>
          <w:iCs/>
          <w:sz w:val="28"/>
          <w:szCs w:val="28"/>
        </w:rPr>
      </w:pPr>
    </w:p>
    <w:p w14:paraId="08D22D65" w14:textId="0EADA5A5" w:rsidR="00DF4C0C" w:rsidRDefault="00DF4C0C" w:rsidP="00642FB8">
      <w:pPr>
        <w:jc w:val="center"/>
        <w:rPr>
          <w:rFonts w:ascii="Arial" w:hAnsi="Arial" w:cs="Arial"/>
          <w:b/>
          <w:bCs/>
          <w:i/>
          <w:iCs/>
          <w:sz w:val="28"/>
          <w:szCs w:val="28"/>
        </w:rPr>
      </w:pPr>
      <w:r w:rsidRPr="00DF4C0C">
        <w:rPr>
          <w:rFonts w:ascii="Arial" w:hAnsi="Arial" w:cs="Arial"/>
          <w:b/>
          <w:bCs/>
          <w:i/>
          <w:iCs/>
          <w:sz w:val="28"/>
          <w:szCs w:val="28"/>
        </w:rPr>
        <w:t>Studen</w:t>
      </w:r>
      <w:r w:rsidR="00642FB8">
        <w:rPr>
          <w:rFonts w:ascii="Arial" w:hAnsi="Arial" w:cs="Arial"/>
          <w:b/>
          <w:bCs/>
          <w:i/>
          <w:iCs/>
          <w:sz w:val="28"/>
          <w:szCs w:val="28"/>
        </w:rPr>
        <w:t>t</w:t>
      </w:r>
      <w:r w:rsidRPr="00DF4C0C">
        <w:rPr>
          <w:rFonts w:ascii="Arial" w:hAnsi="Arial" w:cs="Arial"/>
          <w:b/>
          <w:bCs/>
          <w:i/>
          <w:iCs/>
          <w:sz w:val="28"/>
          <w:szCs w:val="28"/>
        </w:rPr>
        <w:t>s Name:</w:t>
      </w:r>
    </w:p>
    <w:p w14:paraId="022438E9" w14:textId="70450FE2" w:rsidR="00873D58" w:rsidRPr="00642FB8" w:rsidRDefault="00642FB8" w:rsidP="00642FB8">
      <w:pPr>
        <w:ind w:left="2880" w:firstLine="720"/>
        <w:rPr>
          <w:rFonts w:ascii="Arial" w:hAnsi="Arial" w:cs="Arial"/>
          <w:b/>
          <w:bCs/>
          <w:sz w:val="28"/>
          <w:szCs w:val="28"/>
        </w:rPr>
      </w:pPr>
      <w:r>
        <w:rPr>
          <w:rFonts w:ascii="Arial" w:hAnsi="Arial" w:cs="Arial"/>
          <w:b/>
          <w:bCs/>
          <w:sz w:val="28"/>
          <w:szCs w:val="28"/>
        </w:rPr>
        <w:t xml:space="preserve">  </w:t>
      </w:r>
      <w:r w:rsidR="00873D58" w:rsidRPr="00642FB8">
        <w:rPr>
          <w:rFonts w:ascii="Arial" w:hAnsi="Arial" w:cs="Arial"/>
          <w:b/>
          <w:bCs/>
          <w:sz w:val="28"/>
          <w:szCs w:val="28"/>
        </w:rPr>
        <w:t xml:space="preserve">1. Atea </w:t>
      </w:r>
      <w:proofErr w:type="spellStart"/>
      <w:r w:rsidR="00873D58" w:rsidRPr="00642FB8">
        <w:rPr>
          <w:rFonts w:ascii="Arial" w:hAnsi="Arial" w:cs="Arial"/>
          <w:b/>
          <w:bCs/>
          <w:sz w:val="28"/>
          <w:szCs w:val="28"/>
        </w:rPr>
        <w:t>Caslli</w:t>
      </w:r>
      <w:proofErr w:type="spellEnd"/>
    </w:p>
    <w:p w14:paraId="42A8057B" w14:textId="582CD9A6" w:rsidR="00873D58" w:rsidRPr="00642FB8" w:rsidRDefault="00873D58" w:rsidP="00642FB8">
      <w:pPr>
        <w:jc w:val="center"/>
        <w:rPr>
          <w:rFonts w:ascii="Arial" w:hAnsi="Arial" w:cs="Arial"/>
          <w:b/>
          <w:bCs/>
          <w:sz w:val="28"/>
          <w:szCs w:val="28"/>
        </w:rPr>
      </w:pPr>
      <w:r w:rsidRPr="00642FB8">
        <w:rPr>
          <w:rFonts w:ascii="Arial" w:hAnsi="Arial" w:cs="Arial"/>
          <w:b/>
          <w:bCs/>
          <w:sz w:val="28"/>
          <w:szCs w:val="28"/>
        </w:rPr>
        <w:t>2. Daniela Shahini</w:t>
      </w:r>
    </w:p>
    <w:p w14:paraId="42E71A6D" w14:textId="4BA6AC24" w:rsidR="005757AF" w:rsidRPr="00642FB8" w:rsidRDefault="00873D58" w:rsidP="00642FB8">
      <w:pPr>
        <w:jc w:val="center"/>
        <w:rPr>
          <w:rFonts w:ascii="Arial" w:hAnsi="Arial" w:cs="Arial"/>
          <w:b/>
          <w:bCs/>
          <w:sz w:val="28"/>
          <w:szCs w:val="28"/>
        </w:rPr>
      </w:pPr>
      <w:r w:rsidRPr="00642FB8">
        <w:rPr>
          <w:rFonts w:ascii="Arial" w:hAnsi="Arial" w:cs="Arial"/>
          <w:b/>
          <w:bCs/>
          <w:sz w:val="28"/>
          <w:szCs w:val="28"/>
        </w:rPr>
        <w:t xml:space="preserve">3. Enia </w:t>
      </w:r>
      <w:proofErr w:type="spellStart"/>
      <w:r w:rsidRPr="00642FB8">
        <w:rPr>
          <w:rFonts w:ascii="Arial" w:hAnsi="Arial" w:cs="Arial"/>
          <w:b/>
          <w:bCs/>
          <w:sz w:val="28"/>
          <w:szCs w:val="28"/>
        </w:rPr>
        <w:t>Çerri</w:t>
      </w:r>
      <w:proofErr w:type="spellEnd"/>
    </w:p>
    <w:p w14:paraId="52D8F412" w14:textId="5426BE10" w:rsidR="00873D58" w:rsidRPr="00642FB8" w:rsidRDefault="00873D58" w:rsidP="00642FB8">
      <w:pPr>
        <w:jc w:val="center"/>
        <w:rPr>
          <w:rFonts w:ascii="Arial" w:hAnsi="Arial" w:cs="Arial"/>
          <w:b/>
          <w:bCs/>
          <w:sz w:val="28"/>
          <w:szCs w:val="28"/>
        </w:rPr>
      </w:pPr>
      <w:r w:rsidRPr="00642FB8">
        <w:rPr>
          <w:rFonts w:ascii="Arial" w:hAnsi="Arial" w:cs="Arial"/>
          <w:b/>
          <w:bCs/>
          <w:sz w:val="28"/>
          <w:szCs w:val="28"/>
        </w:rPr>
        <w:t>4</w:t>
      </w:r>
      <w:r w:rsidR="00DF4C0C" w:rsidRPr="00642FB8">
        <w:rPr>
          <w:rFonts w:ascii="Arial" w:hAnsi="Arial" w:cs="Arial"/>
          <w:b/>
          <w:bCs/>
          <w:sz w:val="28"/>
          <w:szCs w:val="28"/>
        </w:rPr>
        <w:t>. Irvi Rrik</w:t>
      </w:r>
      <w:r w:rsidRPr="00642FB8">
        <w:rPr>
          <w:rFonts w:ascii="Arial" w:hAnsi="Arial" w:cs="Arial"/>
          <w:b/>
          <w:bCs/>
          <w:sz w:val="28"/>
          <w:szCs w:val="28"/>
        </w:rPr>
        <w:t>a</w:t>
      </w:r>
    </w:p>
    <w:p w14:paraId="68182A15" w14:textId="6D56559C" w:rsidR="00873D58" w:rsidRPr="00642FB8" w:rsidRDefault="00873D58" w:rsidP="00642FB8">
      <w:pPr>
        <w:jc w:val="center"/>
        <w:rPr>
          <w:rFonts w:ascii="Arial" w:hAnsi="Arial" w:cs="Arial"/>
          <w:b/>
          <w:bCs/>
          <w:sz w:val="28"/>
          <w:szCs w:val="28"/>
        </w:rPr>
      </w:pPr>
      <w:r w:rsidRPr="00642FB8">
        <w:rPr>
          <w:rFonts w:ascii="Arial" w:hAnsi="Arial" w:cs="Arial"/>
          <w:b/>
          <w:bCs/>
          <w:sz w:val="28"/>
          <w:szCs w:val="28"/>
        </w:rPr>
        <w:t>5.Rosela Berberi</w:t>
      </w:r>
    </w:p>
    <w:p w14:paraId="021355C7" w14:textId="241F2DCC" w:rsidR="00873D58" w:rsidRPr="00642FB8" w:rsidRDefault="00873D58" w:rsidP="00642FB8">
      <w:pPr>
        <w:jc w:val="center"/>
        <w:rPr>
          <w:rFonts w:ascii="Arial" w:hAnsi="Arial" w:cs="Arial"/>
          <w:b/>
          <w:bCs/>
          <w:sz w:val="28"/>
          <w:szCs w:val="28"/>
        </w:rPr>
      </w:pPr>
      <w:r w:rsidRPr="00642FB8">
        <w:rPr>
          <w:rFonts w:ascii="Arial" w:hAnsi="Arial" w:cs="Arial"/>
          <w:b/>
          <w:bCs/>
          <w:sz w:val="28"/>
          <w:szCs w:val="28"/>
        </w:rPr>
        <w:t>6.Thanas Papa</w:t>
      </w:r>
    </w:p>
    <w:p w14:paraId="3ACE6738" w14:textId="77777777" w:rsidR="00DF4C0C" w:rsidRPr="00DF4C0C" w:rsidRDefault="00DF4C0C" w:rsidP="00DF4C0C">
      <w:pPr>
        <w:rPr>
          <w:rFonts w:ascii="Arial" w:hAnsi="Arial" w:cs="Arial"/>
          <w:sz w:val="28"/>
          <w:szCs w:val="28"/>
        </w:rPr>
      </w:pPr>
    </w:p>
    <w:p w14:paraId="1B5AA478" w14:textId="77777777" w:rsidR="00DF4C0C" w:rsidRDefault="00DF4C0C" w:rsidP="00DF4C0C">
      <w:pPr>
        <w:rPr>
          <w:rFonts w:ascii="Arial" w:hAnsi="Arial" w:cs="Arial"/>
          <w:sz w:val="28"/>
          <w:szCs w:val="28"/>
        </w:rPr>
      </w:pPr>
    </w:p>
    <w:p w14:paraId="7F6440E5" w14:textId="77777777" w:rsidR="00DF4C0C" w:rsidRDefault="00DF4C0C" w:rsidP="00DF4C0C">
      <w:pPr>
        <w:rPr>
          <w:rFonts w:ascii="Arial" w:hAnsi="Arial" w:cs="Arial"/>
          <w:sz w:val="28"/>
          <w:szCs w:val="28"/>
        </w:rPr>
      </w:pPr>
      <w:r w:rsidRPr="00DF4C0C">
        <w:rPr>
          <w:rFonts w:ascii="Arial" w:hAnsi="Arial" w:cs="Arial"/>
          <w:b/>
          <w:bCs/>
          <w:sz w:val="28"/>
          <w:szCs w:val="28"/>
        </w:rPr>
        <w:t xml:space="preserve">Study Program: </w:t>
      </w:r>
      <w:r>
        <w:rPr>
          <w:rFonts w:ascii="Arial" w:hAnsi="Arial" w:cs="Arial"/>
          <w:sz w:val="28"/>
          <w:szCs w:val="28"/>
        </w:rPr>
        <w:t>Software Engineer 3</w:t>
      </w:r>
    </w:p>
    <w:p w14:paraId="441A7EF6" w14:textId="77777777" w:rsidR="00873D58" w:rsidRPr="00DF4C0C" w:rsidRDefault="00873D58" w:rsidP="00873D58">
      <w:pPr>
        <w:rPr>
          <w:rFonts w:ascii="Arial" w:hAnsi="Arial" w:cs="Arial"/>
          <w:sz w:val="28"/>
          <w:szCs w:val="28"/>
        </w:rPr>
      </w:pPr>
      <w:r>
        <w:rPr>
          <w:rFonts w:ascii="Arial" w:hAnsi="Arial" w:cs="Arial"/>
          <w:b/>
          <w:bCs/>
          <w:sz w:val="28"/>
          <w:szCs w:val="28"/>
        </w:rPr>
        <w:t>Group</w:t>
      </w:r>
      <w:r w:rsidRPr="00DF4C0C">
        <w:rPr>
          <w:rFonts w:ascii="Arial" w:hAnsi="Arial" w:cs="Arial"/>
          <w:b/>
          <w:bCs/>
          <w:sz w:val="28"/>
          <w:szCs w:val="28"/>
        </w:rPr>
        <w:t xml:space="preserve">: </w:t>
      </w:r>
      <w:r>
        <w:rPr>
          <w:rFonts w:ascii="Arial" w:hAnsi="Arial" w:cs="Arial"/>
          <w:sz w:val="28"/>
          <w:szCs w:val="28"/>
        </w:rPr>
        <w:t>3</w:t>
      </w:r>
    </w:p>
    <w:p w14:paraId="47858141" w14:textId="77777777" w:rsidR="00DF4C0C" w:rsidRPr="00DF4C0C" w:rsidRDefault="00DF4C0C" w:rsidP="00DF4C0C">
      <w:pPr>
        <w:rPr>
          <w:rFonts w:ascii="Arial" w:hAnsi="Arial" w:cs="Arial"/>
          <w:sz w:val="28"/>
          <w:szCs w:val="28"/>
        </w:rPr>
      </w:pPr>
      <w:r w:rsidRPr="00DF4C0C">
        <w:rPr>
          <w:rFonts w:ascii="Arial" w:hAnsi="Arial" w:cs="Arial"/>
          <w:b/>
          <w:bCs/>
          <w:sz w:val="28"/>
          <w:szCs w:val="28"/>
        </w:rPr>
        <w:t>Date of submission</w:t>
      </w:r>
      <w:r w:rsidRPr="00DF4C0C">
        <w:rPr>
          <w:rFonts w:ascii="Arial" w:hAnsi="Arial" w:cs="Arial"/>
          <w:sz w:val="28"/>
          <w:szCs w:val="28"/>
        </w:rPr>
        <w:t xml:space="preserve">: </w:t>
      </w:r>
      <w:r>
        <w:rPr>
          <w:rFonts w:ascii="Arial" w:hAnsi="Arial" w:cs="Arial"/>
          <w:sz w:val="28"/>
          <w:szCs w:val="28"/>
        </w:rPr>
        <w:t>11</w:t>
      </w:r>
      <w:r w:rsidRPr="00DF4C0C">
        <w:rPr>
          <w:rFonts w:ascii="Arial" w:hAnsi="Arial" w:cs="Arial"/>
          <w:sz w:val="28"/>
          <w:szCs w:val="28"/>
        </w:rPr>
        <w:t>/</w:t>
      </w:r>
      <w:r>
        <w:rPr>
          <w:rFonts w:ascii="Arial" w:hAnsi="Arial" w:cs="Arial"/>
          <w:sz w:val="28"/>
          <w:szCs w:val="28"/>
        </w:rPr>
        <w:t>19</w:t>
      </w:r>
      <w:r w:rsidRPr="00DF4C0C">
        <w:rPr>
          <w:rFonts w:ascii="Arial" w:hAnsi="Arial" w:cs="Arial"/>
          <w:sz w:val="28"/>
          <w:szCs w:val="28"/>
        </w:rPr>
        <w:t>/</w:t>
      </w:r>
      <w:r>
        <w:rPr>
          <w:rFonts w:ascii="Arial" w:hAnsi="Arial" w:cs="Arial"/>
          <w:sz w:val="28"/>
          <w:szCs w:val="28"/>
        </w:rPr>
        <w:t>2024</w:t>
      </w:r>
    </w:p>
    <w:p w14:paraId="67BC64F1" w14:textId="77777777" w:rsidR="00DF4C0C" w:rsidRPr="00DF4C0C" w:rsidRDefault="00DF4C0C" w:rsidP="00DF4C0C"/>
    <w:p w14:paraId="41795295" w14:textId="6A83E2DC" w:rsidR="00A53CFD" w:rsidRPr="00A53CFD" w:rsidRDefault="00A53CFD" w:rsidP="00A53CFD">
      <w:pPr>
        <w:pStyle w:val="Title"/>
        <w:rPr>
          <w:rFonts w:eastAsiaTheme="minorHAnsi"/>
          <w:lang w:val="en-150"/>
        </w:rPr>
      </w:pPr>
      <w:r>
        <w:lastRenderedPageBreak/>
        <w:br/>
      </w:r>
      <w:r w:rsidRPr="00A53CFD">
        <w:rPr>
          <w:rFonts w:eastAsiaTheme="minorHAnsi"/>
          <w:lang w:val="en-150"/>
        </w:rPr>
        <w:t>Table of Contents</w:t>
      </w:r>
      <w:r>
        <w:rPr>
          <w:rFonts w:eastAsiaTheme="minorHAnsi"/>
          <w:lang w:val="en-150"/>
        </w:rPr>
        <w:br/>
      </w:r>
    </w:p>
    <w:p w14:paraId="66620095" w14:textId="751BD3E0" w:rsidR="00A53CFD" w:rsidRPr="00A53CFD" w:rsidRDefault="00A53CFD" w:rsidP="00A53CFD">
      <w:pPr>
        <w:numPr>
          <w:ilvl w:val="0"/>
          <w:numId w:val="7"/>
        </w:numPr>
        <w:rPr>
          <w:rFonts w:ascii="Times New Roman" w:hAnsi="Times New Roman" w:cs="Times New Roman"/>
          <w:sz w:val="32"/>
          <w:szCs w:val="32"/>
          <w:lang w:val="en-150"/>
        </w:rPr>
      </w:pPr>
      <w:hyperlink w:anchor="Introduction" w:history="1">
        <w:r w:rsidRPr="00A53CFD">
          <w:rPr>
            <w:rStyle w:val="Hyperlink"/>
            <w:rFonts w:ascii="Times New Roman" w:hAnsi="Times New Roman" w:cs="Times New Roman"/>
            <w:b/>
            <w:bCs/>
            <w:sz w:val="32"/>
            <w:szCs w:val="32"/>
            <w:lang w:val="en-150"/>
          </w:rPr>
          <w:t>Introduction</w:t>
        </w:r>
      </w:hyperlink>
    </w:p>
    <w:p w14:paraId="58BD47E4" w14:textId="09443555" w:rsidR="00A53CFD" w:rsidRPr="00A53CFD" w:rsidRDefault="00A53CFD" w:rsidP="00A53CFD">
      <w:pPr>
        <w:numPr>
          <w:ilvl w:val="0"/>
          <w:numId w:val="7"/>
        </w:numPr>
        <w:rPr>
          <w:rFonts w:ascii="Times New Roman" w:hAnsi="Times New Roman" w:cs="Times New Roman"/>
          <w:sz w:val="32"/>
          <w:szCs w:val="32"/>
          <w:lang w:val="en-150"/>
        </w:rPr>
      </w:pPr>
      <w:hyperlink w:anchor="Methodology" w:history="1">
        <w:r w:rsidRPr="00A53CFD">
          <w:rPr>
            <w:rStyle w:val="Hyperlink"/>
            <w:rFonts w:ascii="Times New Roman" w:hAnsi="Times New Roman" w:cs="Times New Roman"/>
            <w:b/>
            <w:bCs/>
            <w:sz w:val="32"/>
            <w:szCs w:val="32"/>
            <w:lang w:val="en-150"/>
          </w:rPr>
          <w:t>Methodology</w:t>
        </w:r>
      </w:hyperlink>
    </w:p>
    <w:p w14:paraId="707BE804" w14:textId="5282F5A4" w:rsidR="00A53CFD" w:rsidRDefault="00A53CFD" w:rsidP="00A53CFD">
      <w:pPr>
        <w:numPr>
          <w:ilvl w:val="1"/>
          <w:numId w:val="7"/>
        </w:numPr>
        <w:rPr>
          <w:rFonts w:ascii="Times New Roman" w:hAnsi="Times New Roman" w:cs="Times New Roman"/>
          <w:sz w:val="32"/>
          <w:szCs w:val="32"/>
          <w:lang w:val="en-150"/>
        </w:rPr>
      </w:pPr>
      <w:hyperlink w:anchor="DataPreprocessing" w:history="1">
        <w:r w:rsidRPr="00A53CFD">
          <w:rPr>
            <w:rStyle w:val="Hyperlink"/>
            <w:rFonts w:ascii="Times New Roman" w:hAnsi="Times New Roman" w:cs="Times New Roman"/>
            <w:sz w:val="32"/>
            <w:szCs w:val="32"/>
            <w:lang w:val="en-150"/>
          </w:rPr>
          <w:t>Data Preprocessing</w:t>
        </w:r>
      </w:hyperlink>
    </w:p>
    <w:p w14:paraId="5C80DAC3" w14:textId="166F1099" w:rsidR="00A53CFD" w:rsidRPr="00A53CFD" w:rsidRDefault="00A53CFD" w:rsidP="00A53CFD">
      <w:pPr>
        <w:numPr>
          <w:ilvl w:val="1"/>
          <w:numId w:val="7"/>
        </w:numPr>
        <w:rPr>
          <w:rFonts w:ascii="Times New Roman" w:hAnsi="Times New Roman" w:cs="Times New Roman"/>
          <w:sz w:val="32"/>
          <w:szCs w:val="32"/>
          <w:lang w:val="en-150"/>
        </w:rPr>
      </w:pPr>
      <w:hyperlink w:anchor="FeatureDescription" w:history="1">
        <w:r w:rsidRPr="00A53CFD">
          <w:rPr>
            <w:rStyle w:val="Hyperlink"/>
            <w:rFonts w:ascii="Times New Roman" w:hAnsi="Times New Roman" w:cs="Times New Roman"/>
            <w:sz w:val="32"/>
            <w:szCs w:val="32"/>
            <w:lang w:val="en-150"/>
          </w:rPr>
          <w:t>Feature Description</w:t>
        </w:r>
      </w:hyperlink>
    </w:p>
    <w:p w14:paraId="565547AD" w14:textId="244105F7" w:rsidR="00A53CFD" w:rsidRPr="00A53CFD" w:rsidRDefault="00A53CFD" w:rsidP="00A53CFD">
      <w:pPr>
        <w:numPr>
          <w:ilvl w:val="0"/>
          <w:numId w:val="7"/>
        </w:numPr>
        <w:rPr>
          <w:rFonts w:ascii="Times New Roman" w:hAnsi="Times New Roman" w:cs="Times New Roman"/>
          <w:sz w:val="32"/>
          <w:szCs w:val="32"/>
          <w:lang w:val="en-150"/>
        </w:rPr>
      </w:pPr>
      <w:hyperlink w:anchor="DatasetOverview" w:history="1">
        <w:r w:rsidRPr="00A53CFD">
          <w:rPr>
            <w:rStyle w:val="Hyperlink"/>
            <w:rFonts w:ascii="Times New Roman" w:hAnsi="Times New Roman" w:cs="Times New Roman"/>
            <w:b/>
            <w:bCs/>
            <w:sz w:val="32"/>
            <w:szCs w:val="32"/>
            <w:lang w:val="en-150"/>
          </w:rPr>
          <w:t>Dataset Overview</w:t>
        </w:r>
      </w:hyperlink>
    </w:p>
    <w:p w14:paraId="20AB93B6" w14:textId="77777777" w:rsidR="00A53CFD" w:rsidRPr="00A53CFD" w:rsidRDefault="00A53CFD" w:rsidP="00A53CFD">
      <w:pPr>
        <w:numPr>
          <w:ilvl w:val="1"/>
          <w:numId w:val="7"/>
        </w:numPr>
        <w:rPr>
          <w:rFonts w:ascii="Times New Roman" w:hAnsi="Times New Roman" w:cs="Times New Roman"/>
          <w:sz w:val="32"/>
          <w:szCs w:val="32"/>
          <w:lang w:val="en-150"/>
        </w:rPr>
      </w:pPr>
      <w:r w:rsidRPr="00A53CFD">
        <w:rPr>
          <w:rFonts w:ascii="Times New Roman" w:hAnsi="Times New Roman" w:cs="Times New Roman"/>
          <w:sz w:val="32"/>
          <w:szCs w:val="32"/>
          <w:lang w:val="en-150"/>
        </w:rPr>
        <w:t>5-Level Classification</w:t>
      </w:r>
    </w:p>
    <w:p w14:paraId="714E7B1D" w14:textId="77777777" w:rsidR="00A53CFD" w:rsidRPr="00A53CFD" w:rsidRDefault="00A53CFD" w:rsidP="00A53CFD">
      <w:pPr>
        <w:numPr>
          <w:ilvl w:val="1"/>
          <w:numId w:val="7"/>
        </w:numPr>
        <w:rPr>
          <w:rFonts w:ascii="Times New Roman" w:hAnsi="Times New Roman" w:cs="Times New Roman"/>
          <w:sz w:val="32"/>
          <w:szCs w:val="32"/>
          <w:lang w:val="en-150"/>
        </w:rPr>
      </w:pPr>
      <w:r w:rsidRPr="00A53CFD">
        <w:rPr>
          <w:rFonts w:ascii="Times New Roman" w:hAnsi="Times New Roman" w:cs="Times New Roman"/>
          <w:sz w:val="32"/>
          <w:szCs w:val="32"/>
          <w:lang w:val="en-150"/>
        </w:rPr>
        <w:t>Binary Classification</w:t>
      </w:r>
    </w:p>
    <w:p w14:paraId="6AD60B1B" w14:textId="77777777" w:rsidR="00A53CFD" w:rsidRPr="00A53CFD" w:rsidRDefault="00A53CFD" w:rsidP="00A53CFD">
      <w:pPr>
        <w:numPr>
          <w:ilvl w:val="1"/>
          <w:numId w:val="7"/>
        </w:numPr>
        <w:rPr>
          <w:rFonts w:ascii="Times New Roman" w:hAnsi="Times New Roman" w:cs="Times New Roman"/>
          <w:sz w:val="32"/>
          <w:szCs w:val="32"/>
          <w:lang w:val="en-150"/>
        </w:rPr>
      </w:pPr>
      <w:r w:rsidRPr="00A53CFD">
        <w:rPr>
          <w:rFonts w:ascii="Times New Roman" w:hAnsi="Times New Roman" w:cs="Times New Roman"/>
          <w:sz w:val="32"/>
          <w:szCs w:val="32"/>
          <w:lang w:val="en-150"/>
        </w:rPr>
        <w:t>Continuous Distribution of Final Grades</w:t>
      </w:r>
    </w:p>
    <w:p w14:paraId="30750983" w14:textId="45D17B1E" w:rsidR="00A53CFD" w:rsidRPr="00A53CFD" w:rsidRDefault="00A53CFD" w:rsidP="00A53CFD">
      <w:pPr>
        <w:numPr>
          <w:ilvl w:val="0"/>
          <w:numId w:val="7"/>
        </w:numPr>
        <w:rPr>
          <w:rFonts w:ascii="Times New Roman" w:hAnsi="Times New Roman" w:cs="Times New Roman"/>
          <w:sz w:val="32"/>
          <w:szCs w:val="32"/>
          <w:lang w:val="en-150"/>
        </w:rPr>
      </w:pPr>
      <w:hyperlink w:anchor="DataProcessing" w:history="1">
        <w:r w:rsidRPr="00A53CFD">
          <w:rPr>
            <w:rStyle w:val="Hyperlink"/>
            <w:rFonts w:ascii="Times New Roman" w:hAnsi="Times New Roman" w:cs="Times New Roman"/>
            <w:b/>
            <w:bCs/>
            <w:sz w:val="32"/>
            <w:szCs w:val="32"/>
            <w:lang w:val="en-150"/>
          </w:rPr>
          <w:t>Data Processing</w:t>
        </w:r>
      </w:hyperlink>
    </w:p>
    <w:p w14:paraId="739B0349" w14:textId="44F29CF9" w:rsidR="00A53CFD" w:rsidRPr="00A53CFD" w:rsidRDefault="00A53CFD" w:rsidP="00A53CFD">
      <w:pPr>
        <w:numPr>
          <w:ilvl w:val="0"/>
          <w:numId w:val="7"/>
        </w:numPr>
        <w:rPr>
          <w:rFonts w:ascii="Times New Roman" w:hAnsi="Times New Roman" w:cs="Times New Roman"/>
          <w:sz w:val="32"/>
          <w:szCs w:val="32"/>
          <w:lang w:val="en-150"/>
        </w:rPr>
      </w:pPr>
      <w:hyperlink w:anchor="Results" w:history="1">
        <w:r w:rsidRPr="00A53CFD">
          <w:rPr>
            <w:rStyle w:val="Hyperlink"/>
            <w:rFonts w:ascii="Times New Roman" w:hAnsi="Times New Roman" w:cs="Times New Roman"/>
            <w:b/>
            <w:bCs/>
            <w:sz w:val="32"/>
            <w:szCs w:val="32"/>
            <w:lang w:val="en-150"/>
          </w:rPr>
          <w:t>Results</w:t>
        </w:r>
      </w:hyperlink>
    </w:p>
    <w:p w14:paraId="1CD9F07F" w14:textId="6853DF40" w:rsidR="00A53CFD" w:rsidRPr="00A53CFD" w:rsidRDefault="00642FB8" w:rsidP="00A53CFD">
      <w:pPr>
        <w:numPr>
          <w:ilvl w:val="1"/>
          <w:numId w:val="7"/>
        </w:numPr>
        <w:rPr>
          <w:rFonts w:ascii="Times New Roman" w:hAnsi="Times New Roman" w:cs="Times New Roman"/>
          <w:sz w:val="32"/>
          <w:szCs w:val="32"/>
          <w:lang w:val="en-150"/>
        </w:rPr>
      </w:pPr>
      <w:r w:rsidRPr="00A53CFD">
        <w:rPr>
          <w:rFonts w:ascii="Times New Roman" w:hAnsi="Times New Roman" w:cs="Times New Roman"/>
          <w:sz w:val="32"/>
          <w:szCs w:val="32"/>
          <w:lang w:val="en-150"/>
        </w:rPr>
        <w:t>Five-Level</w:t>
      </w:r>
      <w:r w:rsidR="00A53CFD" w:rsidRPr="00A53CFD">
        <w:rPr>
          <w:rFonts w:ascii="Times New Roman" w:hAnsi="Times New Roman" w:cs="Times New Roman"/>
          <w:sz w:val="32"/>
          <w:szCs w:val="32"/>
          <w:lang w:val="en-150"/>
        </w:rPr>
        <w:t xml:space="preserve"> Classification Results</w:t>
      </w:r>
    </w:p>
    <w:p w14:paraId="6FEBFE0B" w14:textId="20B1F5A6" w:rsidR="00A53CFD" w:rsidRPr="00A53CFD" w:rsidRDefault="00642FB8" w:rsidP="00A53CFD">
      <w:pPr>
        <w:numPr>
          <w:ilvl w:val="1"/>
          <w:numId w:val="7"/>
        </w:numPr>
        <w:rPr>
          <w:rFonts w:ascii="Times New Roman" w:hAnsi="Times New Roman" w:cs="Times New Roman"/>
          <w:sz w:val="32"/>
          <w:szCs w:val="32"/>
          <w:lang w:val="en-150"/>
        </w:rPr>
      </w:pPr>
      <w:r>
        <w:rPr>
          <w:rFonts w:ascii="Times New Roman" w:hAnsi="Times New Roman" w:cs="Times New Roman"/>
          <w:sz w:val="32"/>
          <w:szCs w:val="32"/>
          <w:lang w:val="en-150"/>
        </w:rPr>
        <w:t>Binary</w:t>
      </w:r>
      <w:r w:rsidR="00A53CFD" w:rsidRPr="00A53CFD">
        <w:rPr>
          <w:rFonts w:ascii="Times New Roman" w:hAnsi="Times New Roman" w:cs="Times New Roman"/>
          <w:sz w:val="32"/>
          <w:szCs w:val="32"/>
          <w:lang w:val="en-150"/>
        </w:rPr>
        <w:t xml:space="preserve"> Classification Results</w:t>
      </w:r>
    </w:p>
    <w:p w14:paraId="4B7DD7E4" w14:textId="77777777" w:rsidR="00A53CFD" w:rsidRPr="00A53CFD" w:rsidRDefault="00A53CFD" w:rsidP="00A53CFD">
      <w:pPr>
        <w:numPr>
          <w:ilvl w:val="1"/>
          <w:numId w:val="7"/>
        </w:numPr>
        <w:rPr>
          <w:rFonts w:ascii="Times New Roman" w:hAnsi="Times New Roman" w:cs="Times New Roman"/>
          <w:sz w:val="32"/>
          <w:szCs w:val="32"/>
          <w:lang w:val="en-150"/>
        </w:rPr>
      </w:pPr>
      <w:r w:rsidRPr="00A53CFD">
        <w:rPr>
          <w:rFonts w:ascii="Times New Roman" w:hAnsi="Times New Roman" w:cs="Times New Roman"/>
          <w:sz w:val="32"/>
          <w:szCs w:val="32"/>
          <w:lang w:val="en-150"/>
        </w:rPr>
        <w:t>Regression Results</w:t>
      </w:r>
    </w:p>
    <w:p w14:paraId="35D0353F" w14:textId="29ED7390" w:rsidR="00A53CFD" w:rsidRPr="00A53CFD" w:rsidRDefault="00A53CFD" w:rsidP="00A53CFD">
      <w:pPr>
        <w:numPr>
          <w:ilvl w:val="0"/>
          <w:numId w:val="7"/>
        </w:numPr>
        <w:rPr>
          <w:rFonts w:ascii="Times New Roman" w:hAnsi="Times New Roman" w:cs="Times New Roman"/>
          <w:sz w:val="32"/>
          <w:szCs w:val="32"/>
          <w:lang w:val="en-150"/>
        </w:rPr>
      </w:pPr>
      <w:hyperlink w:anchor="Comparison" w:history="1">
        <w:r w:rsidRPr="00A53CFD">
          <w:rPr>
            <w:rStyle w:val="Hyperlink"/>
            <w:rFonts w:ascii="Times New Roman" w:hAnsi="Times New Roman" w:cs="Times New Roman"/>
            <w:b/>
            <w:bCs/>
            <w:sz w:val="32"/>
            <w:szCs w:val="32"/>
            <w:lang w:val="en-150"/>
          </w:rPr>
          <w:t>Comparison</w:t>
        </w:r>
      </w:hyperlink>
      <w:r w:rsidRPr="00A53CFD">
        <w:rPr>
          <w:rFonts w:ascii="Times New Roman" w:hAnsi="Times New Roman" w:cs="Times New Roman"/>
          <w:b/>
          <w:bCs/>
          <w:sz w:val="32"/>
          <w:szCs w:val="32"/>
          <w:lang w:val="en-150"/>
        </w:rPr>
        <w:t xml:space="preserve"> </w:t>
      </w:r>
    </w:p>
    <w:p w14:paraId="0F978F8D" w14:textId="3A152FAE" w:rsidR="00A53CFD" w:rsidRPr="00FA1974" w:rsidRDefault="00A53CFD" w:rsidP="00A53CFD">
      <w:pPr>
        <w:numPr>
          <w:ilvl w:val="0"/>
          <w:numId w:val="7"/>
        </w:numPr>
        <w:rPr>
          <w:rFonts w:ascii="Times New Roman" w:hAnsi="Times New Roman" w:cs="Times New Roman"/>
          <w:sz w:val="32"/>
          <w:szCs w:val="32"/>
          <w:lang w:val="en-150"/>
        </w:rPr>
      </w:pPr>
      <w:hyperlink w:anchor="Conclusion" w:history="1">
        <w:r w:rsidRPr="00A53CFD">
          <w:rPr>
            <w:rStyle w:val="Hyperlink"/>
            <w:rFonts w:ascii="Times New Roman" w:hAnsi="Times New Roman" w:cs="Times New Roman"/>
            <w:b/>
            <w:bCs/>
            <w:sz w:val="32"/>
            <w:szCs w:val="32"/>
            <w:lang w:val="en-150"/>
          </w:rPr>
          <w:t>Conclusion</w:t>
        </w:r>
      </w:hyperlink>
    </w:p>
    <w:p w14:paraId="68F32436" w14:textId="3F449350" w:rsidR="00FA1974" w:rsidRPr="00A53CFD" w:rsidRDefault="00642FB8" w:rsidP="00A53CFD">
      <w:pPr>
        <w:numPr>
          <w:ilvl w:val="0"/>
          <w:numId w:val="7"/>
        </w:numPr>
        <w:rPr>
          <w:rFonts w:ascii="Times New Roman" w:hAnsi="Times New Roman" w:cs="Times New Roman"/>
          <w:sz w:val="32"/>
          <w:szCs w:val="32"/>
          <w:lang w:val="en-150"/>
        </w:rPr>
      </w:pPr>
      <w:hyperlink w:anchor="Repo" w:history="1">
        <w:r w:rsidR="00FA1974" w:rsidRPr="00642FB8">
          <w:rPr>
            <w:rStyle w:val="Hyperlink"/>
            <w:rFonts w:ascii="Times New Roman" w:hAnsi="Times New Roman" w:cs="Times New Roman"/>
            <w:b/>
            <w:bCs/>
            <w:sz w:val="32"/>
            <w:szCs w:val="32"/>
            <w:lang w:val="en-150"/>
          </w:rPr>
          <w:t>Supplementary Materials</w:t>
        </w:r>
      </w:hyperlink>
    </w:p>
    <w:p w14:paraId="446AC9A6" w14:textId="77777777" w:rsidR="00C51D20" w:rsidRPr="00A53CFD" w:rsidRDefault="00A53CFD" w:rsidP="00A53CFD">
      <w:r w:rsidRPr="00A53CFD">
        <w:rPr>
          <w:rFonts w:ascii="Times New Roman" w:hAnsi="Times New Roman" w:cs="Times New Roman"/>
          <w:sz w:val="32"/>
          <w:szCs w:val="32"/>
        </w:rPr>
        <w:br/>
      </w:r>
      <w:r w:rsidRPr="00A53CFD">
        <w:rPr>
          <w:rFonts w:ascii="Times New Roman" w:hAnsi="Times New Roman" w:cs="Times New Roman"/>
          <w:sz w:val="32"/>
          <w:szCs w:val="32"/>
        </w:rPr>
        <w:br/>
      </w:r>
      <w:r w:rsidRPr="00A53CFD">
        <w:rPr>
          <w:rFonts w:ascii="Times New Roman" w:hAnsi="Times New Roman" w:cs="Times New Roman"/>
          <w:sz w:val="32"/>
          <w:szCs w:val="32"/>
        </w:rPr>
        <w:br/>
      </w:r>
      <w:r w:rsidRPr="00A53CFD">
        <w:rPr>
          <w:rFonts w:ascii="Times New Roman" w:hAnsi="Times New Roman" w:cs="Times New Roman"/>
          <w:sz w:val="32"/>
          <w:szCs w:val="32"/>
        </w:rPr>
        <w:br/>
      </w:r>
      <w:r>
        <w:br/>
      </w:r>
      <w:r>
        <w:lastRenderedPageBreak/>
        <w:br/>
      </w:r>
      <w:r>
        <w:br/>
      </w:r>
      <w:r>
        <w:br/>
      </w:r>
      <w:r>
        <w:br/>
      </w:r>
      <w:bookmarkStart w:id="1" w:name="Introduction"/>
      <w:r w:rsidR="00C51D20" w:rsidRPr="00690D00">
        <w:rPr>
          <w:rFonts w:ascii="Times New Roman" w:hAnsi="Times New Roman" w:cs="Times New Roman"/>
          <w:b/>
          <w:bCs/>
          <w:sz w:val="28"/>
          <w:szCs w:val="28"/>
        </w:rPr>
        <w:t>Introduction</w:t>
      </w:r>
      <w:bookmarkEnd w:id="1"/>
      <w:r w:rsidR="00690D00">
        <w:rPr>
          <w:rFonts w:ascii="Times New Roman" w:hAnsi="Times New Roman" w:cs="Times New Roman"/>
          <w:b/>
          <w:bCs/>
          <w:sz w:val="28"/>
          <w:szCs w:val="28"/>
        </w:rPr>
        <w:br/>
      </w:r>
      <w:r w:rsidR="00C51D20" w:rsidRPr="00690D00">
        <w:rPr>
          <w:rFonts w:ascii="Times New Roman" w:hAnsi="Times New Roman" w:cs="Times New Roman"/>
        </w:rPr>
        <w:br/>
      </w:r>
      <w:r w:rsidR="00103432">
        <w:rPr>
          <w:rFonts w:ascii="Times New Roman" w:hAnsi="Times New Roman" w:cs="Times New Roman"/>
        </w:rPr>
        <w:t xml:space="preserve">     </w:t>
      </w:r>
      <w:r w:rsidR="00C51D20" w:rsidRPr="00690D00">
        <w:rPr>
          <w:rFonts w:ascii="Times New Roman" w:hAnsi="Times New Roman" w:cs="Times New Roman"/>
        </w:rPr>
        <w:t xml:space="preserve">Predicting student performance is a vital area of </w:t>
      </w:r>
      <w:r w:rsidR="00690D00" w:rsidRPr="00690D00">
        <w:rPr>
          <w:rFonts w:ascii="Times New Roman" w:hAnsi="Times New Roman" w:cs="Times New Roman"/>
        </w:rPr>
        <w:t>education research</w:t>
      </w:r>
      <w:r w:rsidR="00C51D20" w:rsidRPr="00690D00">
        <w:rPr>
          <w:rFonts w:ascii="Times New Roman" w:hAnsi="Times New Roman" w:cs="Times New Roman"/>
        </w:rPr>
        <w:t>, aimed at understanding the factors that influence academic success and finding ways to provide timely support to students. In this study, we utilize the UCI Student Performance dataset to predict students' final grades (G3) under three different scenarios: using all available features, excluding the second-period grade (G2), and further excluding the first-period grade (G1). The analysis is conducted across three prediction types—binary classification (pass or fail), 5-level categorical classification, and regression (predicting continuous grades)—to evaluate and compare the effectiveness of different predictive models.</w:t>
      </w:r>
      <w:r w:rsidR="00C51D20" w:rsidRPr="00690D00">
        <w:rPr>
          <w:rFonts w:ascii="Times New Roman" w:hAnsi="Times New Roman" w:cs="Times New Roman"/>
        </w:rPr>
        <w:br/>
      </w:r>
      <w:r w:rsidR="00C51D20" w:rsidRPr="00690D00">
        <w:rPr>
          <w:rFonts w:ascii="Times New Roman" w:hAnsi="Times New Roman" w:cs="Times New Roman"/>
        </w:rPr>
        <w:br/>
      </w:r>
      <w:r w:rsidR="00103432">
        <w:rPr>
          <w:rFonts w:ascii="Times New Roman" w:hAnsi="Times New Roman" w:cs="Times New Roman"/>
        </w:rPr>
        <w:t xml:space="preserve">     </w:t>
      </w:r>
      <w:r w:rsidR="00C51D20" w:rsidRPr="00690D00">
        <w:rPr>
          <w:rFonts w:ascii="Times New Roman" w:hAnsi="Times New Roman" w:cs="Times New Roman"/>
        </w:rPr>
        <w:t xml:space="preserve">The results indicate that high predictive accuracy can be achieved if the grades from the first and/or second school periods are available. While </w:t>
      </w:r>
      <w:r w:rsidR="00951849" w:rsidRPr="00690D00">
        <w:rPr>
          <w:rFonts w:ascii="Times New Roman" w:hAnsi="Times New Roman" w:cs="Times New Roman"/>
        </w:rPr>
        <w:t>previous grades strongly influence student performance</w:t>
      </w:r>
      <w:r w:rsidR="00C51D20" w:rsidRPr="00690D00">
        <w:rPr>
          <w:rFonts w:ascii="Times New Roman" w:hAnsi="Times New Roman" w:cs="Times New Roman"/>
        </w:rPr>
        <w:t>, an analysis also revealed other important factors, such as the number of absences, parents' jobs and education levels, and alcohol consumption. This research can lead to the development of better tools for predicting student performance, helping to improve education quality and optimize the use of school resources.</w:t>
      </w:r>
      <w:r w:rsidR="00C51D20" w:rsidRPr="00690D00">
        <w:rPr>
          <w:rFonts w:ascii="Times New Roman" w:hAnsi="Times New Roman" w:cs="Times New Roman"/>
        </w:rPr>
        <w:br/>
      </w:r>
      <w:r w:rsidR="00C51D20" w:rsidRPr="00690D00">
        <w:rPr>
          <w:rFonts w:ascii="Times New Roman" w:hAnsi="Times New Roman" w:cs="Times New Roman"/>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690D00">
        <w:rPr>
          <w:rFonts w:ascii="Times New Roman" w:hAnsi="Times New Roman" w:cs="Times New Roman"/>
          <w:b/>
          <w:bCs/>
          <w:sz w:val="28"/>
          <w:szCs w:val="28"/>
        </w:rPr>
        <w:br/>
      </w:r>
      <w:r w:rsidR="00FF4140">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lastRenderedPageBreak/>
        <w:br/>
      </w:r>
      <w:r>
        <w:rPr>
          <w:rFonts w:ascii="Times New Roman" w:hAnsi="Times New Roman" w:cs="Times New Roman"/>
          <w:b/>
          <w:bCs/>
          <w:sz w:val="28"/>
          <w:szCs w:val="28"/>
        </w:rPr>
        <w:br/>
      </w:r>
      <w:r>
        <w:rPr>
          <w:rFonts w:ascii="Times New Roman" w:hAnsi="Times New Roman" w:cs="Times New Roman"/>
          <w:b/>
          <w:bCs/>
          <w:sz w:val="28"/>
          <w:szCs w:val="28"/>
        </w:rPr>
        <w:br/>
      </w:r>
      <w:bookmarkStart w:id="2" w:name="Methodology"/>
      <w:r w:rsidR="00C51D20" w:rsidRPr="00690D00">
        <w:rPr>
          <w:rFonts w:ascii="Times New Roman" w:hAnsi="Times New Roman" w:cs="Times New Roman"/>
          <w:b/>
          <w:bCs/>
          <w:sz w:val="28"/>
          <w:szCs w:val="28"/>
        </w:rPr>
        <w:t>Methodolo</w:t>
      </w:r>
      <w:r w:rsidR="00951849" w:rsidRPr="00690D00">
        <w:rPr>
          <w:rFonts w:ascii="Times New Roman" w:hAnsi="Times New Roman" w:cs="Times New Roman"/>
          <w:b/>
          <w:bCs/>
          <w:sz w:val="28"/>
          <w:szCs w:val="28"/>
        </w:rPr>
        <w:t>gy</w:t>
      </w:r>
      <w:bookmarkEnd w:id="2"/>
      <w:r w:rsidR="00FF4140">
        <w:rPr>
          <w:rFonts w:ascii="Times New Roman" w:hAnsi="Times New Roman" w:cs="Times New Roman"/>
          <w:b/>
          <w:bCs/>
          <w:sz w:val="28"/>
          <w:szCs w:val="28"/>
        </w:rPr>
        <w:br/>
      </w:r>
      <w:r w:rsidR="00103432">
        <w:rPr>
          <w:rFonts w:ascii="Times New Roman" w:hAnsi="Times New Roman" w:cs="Times New Roman"/>
          <w:lang w:val="en-150"/>
        </w:rPr>
        <w:br/>
        <w:t xml:space="preserve">    </w:t>
      </w:r>
      <w:r w:rsidR="00C51D20" w:rsidRPr="00690D00">
        <w:rPr>
          <w:rFonts w:ascii="Times New Roman" w:hAnsi="Times New Roman" w:cs="Times New Roman"/>
          <w:lang w:val="en-150"/>
        </w:rPr>
        <w:t xml:space="preserve">The study </w:t>
      </w:r>
      <w:r w:rsidR="00690D00" w:rsidRPr="00690D00">
        <w:rPr>
          <w:rFonts w:ascii="Times New Roman" w:hAnsi="Times New Roman" w:cs="Times New Roman"/>
          <w:lang w:val="en-150"/>
        </w:rPr>
        <w:t>used</w:t>
      </w:r>
      <w:r w:rsidR="00C51D20" w:rsidRPr="00690D00">
        <w:rPr>
          <w:rFonts w:ascii="Times New Roman" w:hAnsi="Times New Roman" w:cs="Times New Roman"/>
          <w:lang w:val="en-150"/>
        </w:rPr>
        <w:t xml:space="preserve"> the UCI Student Performance dataset, which contains information about students' demographic, social, and academic characteristics. Data preprocessing was an essential first step, involving cleaning to handle missing values, encoding categorical variables into numerical formats, and normalizing continuous variables. This prepared the dataset for effective analysis.</w:t>
      </w:r>
    </w:p>
    <w:p w14:paraId="4FC6AC56" w14:textId="77777777" w:rsidR="00C51D20" w:rsidRPr="00690D00" w:rsidRDefault="00103432" w:rsidP="00690D00">
      <w:pPr>
        <w:spacing w:line="360" w:lineRule="auto"/>
        <w:rPr>
          <w:rFonts w:ascii="Times New Roman" w:hAnsi="Times New Roman" w:cs="Times New Roman"/>
          <w:lang w:val="en-150"/>
        </w:rPr>
      </w:pPr>
      <w:r>
        <w:rPr>
          <w:rFonts w:ascii="Times New Roman" w:hAnsi="Times New Roman" w:cs="Times New Roman"/>
          <w:lang w:val="en-150"/>
        </w:rPr>
        <w:t xml:space="preserve">     </w:t>
      </w:r>
      <w:r w:rsidR="00690D00" w:rsidRPr="00690D00">
        <w:rPr>
          <w:rFonts w:ascii="Times New Roman" w:hAnsi="Times New Roman" w:cs="Times New Roman"/>
          <w:lang w:val="en-150"/>
        </w:rPr>
        <w:t>The dataset was divided into three scenarios to explore the impact of various features</w:t>
      </w:r>
      <w:r w:rsidR="00C51D20" w:rsidRPr="00690D00">
        <w:rPr>
          <w:rFonts w:ascii="Times New Roman" w:hAnsi="Times New Roman" w:cs="Times New Roman"/>
          <w:lang w:val="en-150"/>
        </w:rPr>
        <w:t>. The first scenario used all available features to predict the final grade (G3). In the second scenario, the second-period grade (G2) was removed to evaluate the effect of excluding this important feature. In the third scenario, both the first-period grade (G1) and the second-period grade (G2) were excluded, further challenging the models to predict G3 based on the remaining attributes.</w:t>
      </w:r>
    </w:p>
    <w:p w14:paraId="13CE4094" w14:textId="77777777" w:rsidR="00C51D20" w:rsidRPr="00690D00" w:rsidRDefault="00103432" w:rsidP="00690D00">
      <w:pPr>
        <w:spacing w:line="360" w:lineRule="auto"/>
        <w:rPr>
          <w:rFonts w:ascii="Times New Roman" w:hAnsi="Times New Roman" w:cs="Times New Roman"/>
          <w:lang w:val="en-150"/>
        </w:rPr>
      </w:pPr>
      <w:r>
        <w:rPr>
          <w:rFonts w:ascii="Times New Roman" w:hAnsi="Times New Roman" w:cs="Times New Roman"/>
          <w:lang w:val="en-150"/>
        </w:rPr>
        <w:t xml:space="preserve">     </w:t>
      </w:r>
      <w:r w:rsidR="00C51D20" w:rsidRPr="00690D00">
        <w:rPr>
          <w:rFonts w:ascii="Times New Roman" w:hAnsi="Times New Roman" w:cs="Times New Roman"/>
          <w:lang w:val="en-150"/>
        </w:rPr>
        <w:t>Three types of prediction tasks were performed in each scenario. The first task was binary classification, which aimed to determine whether a student passed or failed based on their final grade. The second task involved a 5-level classification, assigning grades into categories ranging from 0 (lowest) to 5 (highest). The third task used regression techniques to predict the exact numerical value of the final grade.</w:t>
      </w:r>
    </w:p>
    <w:p w14:paraId="6A901F5E" w14:textId="77777777" w:rsidR="00C51D20" w:rsidRPr="00690D00" w:rsidRDefault="00103432" w:rsidP="00690D00">
      <w:pPr>
        <w:spacing w:line="360" w:lineRule="auto"/>
        <w:rPr>
          <w:rFonts w:ascii="Times New Roman" w:hAnsi="Times New Roman" w:cs="Times New Roman"/>
          <w:lang w:val="en-150"/>
        </w:rPr>
      </w:pPr>
      <w:r>
        <w:rPr>
          <w:rFonts w:ascii="Times New Roman" w:hAnsi="Times New Roman" w:cs="Times New Roman"/>
          <w:lang w:val="en-150"/>
        </w:rPr>
        <w:t xml:space="preserve">     </w:t>
      </w:r>
      <w:r w:rsidR="00C51D20" w:rsidRPr="00690D00">
        <w:rPr>
          <w:rFonts w:ascii="Times New Roman" w:hAnsi="Times New Roman" w:cs="Times New Roman"/>
          <w:lang w:val="en-150"/>
        </w:rPr>
        <w:t>To achieve these predictions, several machine learning and deep learning models were applied, including Neural Networks, Support Vector Machines (SVM), Decision Trees, Random Trees, Naive Bayes, Logistic Regression, and advanced Deep Learning architectures. The performance of these models was evaluated using appropriate metrics for each task. For classification tasks, metrics such as accuracy, precision, recall, and F1-score were employed. For regression tasks, performance was assessed using metrics like</w:t>
      </w:r>
      <w:r w:rsidR="00690D00">
        <w:rPr>
          <w:rFonts w:ascii="Times New Roman" w:hAnsi="Times New Roman" w:cs="Times New Roman"/>
          <w:lang w:val="en-150"/>
        </w:rPr>
        <w:t xml:space="preserve"> Root</w:t>
      </w:r>
      <w:r w:rsidR="00C51D20" w:rsidRPr="00690D00">
        <w:rPr>
          <w:rFonts w:ascii="Times New Roman" w:hAnsi="Times New Roman" w:cs="Times New Roman"/>
          <w:lang w:val="en-150"/>
        </w:rPr>
        <w:t xml:space="preserve"> Mean Squared Error.</w:t>
      </w:r>
    </w:p>
    <w:p w14:paraId="36103C6E" w14:textId="77777777" w:rsidR="00C51D20" w:rsidRPr="00690D00" w:rsidRDefault="00103432" w:rsidP="00690D00">
      <w:pPr>
        <w:spacing w:line="360" w:lineRule="auto"/>
        <w:rPr>
          <w:rFonts w:ascii="Times New Roman" w:hAnsi="Times New Roman" w:cs="Times New Roman"/>
          <w:lang w:val="en-150"/>
        </w:rPr>
      </w:pPr>
      <w:r>
        <w:rPr>
          <w:rFonts w:ascii="Times New Roman" w:hAnsi="Times New Roman" w:cs="Times New Roman"/>
          <w:lang w:val="en-150"/>
        </w:rPr>
        <w:t xml:space="preserve">     </w:t>
      </w:r>
      <w:r w:rsidR="00C51D20" w:rsidRPr="00690D00">
        <w:rPr>
          <w:rFonts w:ascii="Times New Roman" w:hAnsi="Times New Roman" w:cs="Times New Roman"/>
          <w:lang w:val="en-150"/>
        </w:rPr>
        <w:t>Cross-validation techniques were used to ensure the robustness of the evaluation process. By splitting the dataset into training and testing sets multiple times, the models' performance was validated across different data partitions. This helped provide a reliable comparison of how well each model performed in the various scenarios and prediction tasks.</w:t>
      </w:r>
    </w:p>
    <w:p w14:paraId="27EB154A" w14:textId="77777777" w:rsidR="009D706E" w:rsidRDefault="00103432" w:rsidP="00690D00">
      <w:pPr>
        <w:spacing w:line="360" w:lineRule="auto"/>
        <w:rPr>
          <w:rFonts w:ascii="Times New Roman" w:hAnsi="Times New Roman" w:cs="Times New Roman"/>
          <w:b/>
          <w:bCs/>
          <w:sz w:val="28"/>
          <w:szCs w:val="28"/>
          <w:lang w:val="en-150"/>
        </w:rPr>
      </w:pPr>
      <w:r>
        <w:rPr>
          <w:rFonts w:ascii="Times New Roman" w:hAnsi="Times New Roman" w:cs="Times New Roman"/>
          <w:lang w:val="en-150"/>
        </w:rPr>
        <w:t xml:space="preserve">    </w:t>
      </w:r>
      <w:r w:rsidR="00C51D20" w:rsidRPr="00690D00">
        <w:rPr>
          <w:rFonts w:ascii="Times New Roman" w:hAnsi="Times New Roman" w:cs="Times New Roman"/>
          <w:lang w:val="en-150"/>
        </w:rPr>
        <w:t xml:space="preserve">Finally, the results were </w:t>
      </w:r>
      <w:r w:rsidR="00951849" w:rsidRPr="00690D00">
        <w:rPr>
          <w:rFonts w:ascii="Times New Roman" w:hAnsi="Times New Roman" w:cs="Times New Roman"/>
          <w:lang w:val="en-150"/>
        </w:rPr>
        <w:t>analysed</w:t>
      </w:r>
      <w:r w:rsidR="00C51D20" w:rsidRPr="00690D00">
        <w:rPr>
          <w:rFonts w:ascii="Times New Roman" w:hAnsi="Times New Roman" w:cs="Times New Roman"/>
          <w:lang w:val="en-150"/>
        </w:rPr>
        <w:t xml:space="preserve"> to identify which models and features contributed most to accurate predictions. Insights gained from this analysis were used to </w:t>
      </w:r>
      <w:r w:rsidR="00690D00">
        <w:rPr>
          <w:rFonts w:ascii="Times New Roman" w:hAnsi="Times New Roman" w:cs="Times New Roman"/>
          <w:lang w:val="en-150"/>
        </w:rPr>
        <w:t>conclude</w:t>
      </w:r>
      <w:r w:rsidR="00C51D20" w:rsidRPr="00690D00">
        <w:rPr>
          <w:rFonts w:ascii="Times New Roman" w:hAnsi="Times New Roman" w:cs="Times New Roman"/>
          <w:lang w:val="en-150"/>
        </w:rPr>
        <w:t xml:space="preserve"> the key factors affecting student performance and the practical implications for educational systems.</w:t>
      </w:r>
      <w:r w:rsidR="00690D00">
        <w:rPr>
          <w:rFonts w:ascii="Times New Roman" w:hAnsi="Times New Roman" w:cs="Times New Roman"/>
          <w:lang w:val="en-150"/>
        </w:rPr>
        <w:br/>
      </w:r>
      <w:r w:rsidR="00690D00">
        <w:rPr>
          <w:rFonts w:ascii="Times New Roman" w:hAnsi="Times New Roman" w:cs="Times New Roman"/>
          <w:lang w:val="en-150"/>
        </w:rPr>
        <w:br/>
      </w:r>
      <w:r w:rsidR="009D706E">
        <w:rPr>
          <w:rFonts w:ascii="Times New Roman" w:hAnsi="Times New Roman" w:cs="Times New Roman"/>
          <w:b/>
          <w:bCs/>
          <w:sz w:val="28"/>
          <w:szCs w:val="28"/>
          <w:lang w:val="en-150"/>
        </w:rPr>
        <w:lastRenderedPageBreak/>
        <w:br/>
      </w:r>
    </w:p>
    <w:p w14:paraId="009C7CBF" w14:textId="77777777" w:rsidR="00FF4140" w:rsidRDefault="00690D00" w:rsidP="00690D00">
      <w:pPr>
        <w:spacing w:line="360" w:lineRule="auto"/>
        <w:rPr>
          <w:rFonts w:ascii="Times New Roman" w:hAnsi="Times New Roman" w:cs="Times New Roman"/>
          <w:b/>
          <w:bCs/>
          <w:sz w:val="28"/>
          <w:szCs w:val="28"/>
          <w:lang w:val="en-150"/>
        </w:rPr>
      </w:pPr>
      <w:bookmarkStart w:id="3" w:name="FeatureDescription"/>
      <w:r>
        <w:rPr>
          <w:rFonts w:ascii="Times New Roman" w:hAnsi="Times New Roman" w:cs="Times New Roman"/>
          <w:b/>
          <w:bCs/>
          <w:sz w:val="28"/>
          <w:szCs w:val="28"/>
          <w:lang w:val="en-150"/>
        </w:rPr>
        <w:t>Feature Description</w:t>
      </w:r>
      <w:bookmarkEnd w:id="3"/>
      <w:r>
        <w:rPr>
          <w:rFonts w:ascii="Times New Roman" w:hAnsi="Times New Roman" w:cs="Times New Roman"/>
          <w:b/>
          <w:bCs/>
          <w:sz w:val="28"/>
          <w:szCs w:val="28"/>
          <w:lang w:val="en-150"/>
        </w:rPr>
        <w:br/>
      </w:r>
      <w:r>
        <w:rPr>
          <w:rFonts w:ascii="Times New Roman" w:hAnsi="Times New Roman" w:cs="Times New Roman"/>
          <w:b/>
          <w:bCs/>
          <w:noProof/>
          <w:sz w:val="28"/>
          <w:szCs w:val="28"/>
          <w:lang w:val="en-150"/>
        </w:rPr>
        <w:drawing>
          <wp:inline distT="0" distB="0" distL="0" distR="0" wp14:anchorId="0F125779" wp14:editId="4DB27C1F">
            <wp:extent cx="5649113" cy="4820323"/>
            <wp:effectExtent l="0" t="0" r="8890" b="0"/>
            <wp:docPr id="100870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2342" name="Picture 1008702342"/>
                    <pic:cNvPicPr/>
                  </pic:nvPicPr>
                  <pic:blipFill>
                    <a:blip r:embed="rId8">
                      <a:extLst>
                        <a:ext uri="{28A0092B-C50C-407E-A947-70E740481C1C}">
                          <a14:useLocalDpi xmlns:a14="http://schemas.microsoft.com/office/drawing/2010/main" val="0"/>
                        </a:ext>
                      </a:extLst>
                    </a:blip>
                    <a:stretch>
                      <a:fillRect/>
                    </a:stretch>
                  </pic:blipFill>
                  <pic:spPr>
                    <a:xfrm>
                      <a:off x="0" y="0"/>
                      <a:ext cx="5649113" cy="4820323"/>
                    </a:xfrm>
                    <a:prstGeom prst="rect">
                      <a:avLst/>
                    </a:prstGeom>
                  </pic:spPr>
                </pic:pic>
              </a:graphicData>
            </a:graphic>
          </wp:inline>
        </w:drawing>
      </w:r>
      <w:r>
        <w:rPr>
          <w:rFonts w:ascii="Times New Roman" w:hAnsi="Times New Roman" w:cs="Times New Roman"/>
          <w:b/>
          <w:bCs/>
          <w:sz w:val="28"/>
          <w:szCs w:val="28"/>
          <w:lang w:val="en-150"/>
        </w:rPr>
        <w:br/>
      </w:r>
      <w:r w:rsidRPr="00690D00">
        <w:rPr>
          <w:rFonts w:ascii="Times New Roman" w:hAnsi="Times New Roman" w:cs="Times New Roman"/>
          <w:b/>
          <w:bCs/>
        </w:rPr>
        <w:t>FEATURES:</w:t>
      </w:r>
      <w:r w:rsidRPr="00690D00">
        <w:rPr>
          <w:rFonts w:ascii="Times New Roman" w:hAnsi="Times New Roman" w:cs="Times New Roman"/>
        </w:rPr>
        <w:t xml:space="preserve"> 30</w:t>
      </w:r>
      <w:r w:rsidRPr="00690D00">
        <w:rPr>
          <w:rFonts w:ascii="Times New Roman" w:hAnsi="Times New Roman" w:cs="Times New Roman"/>
          <w:b/>
          <w:bCs/>
        </w:rPr>
        <w:br/>
        <w:t>TARGETS:</w:t>
      </w:r>
      <w:r w:rsidRPr="00690D00">
        <w:rPr>
          <w:rFonts w:ascii="Times New Roman" w:hAnsi="Times New Roman" w:cs="Times New Roman"/>
        </w:rPr>
        <w:t xml:space="preserve"> 3</w:t>
      </w:r>
      <w:r>
        <w:rPr>
          <w:rFonts w:ascii="Times New Roman" w:hAnsi="Times New Roman" w:cs="Times New Roman"/>
        </w:rPr>
        <w:t xml:space="preserve"> </w:t>
      </w:r>
      <w:r w:rsidRPr="00690D00">
        <w:rPr>
          <w:rFonts w:ascii="Times New Roman" w:hAnsi="Times New Roman" w:cs="Times New Roman"/>
          <w:b/>
          <w:bCs/>
        </w:rPr>
        <w:br/>
        <w:t xml:space="preserve">INSTANCES: </w:t>
      </w:r>
      <w:r w:rsidRPr="00690D00">
        <w:rPr>
          <w:rFonts w:ascii="Times New Roman" w:hAnsi="Times New Roman" w:cs="Times New Roman"/>
        </w:rPr>
        <w:t>649</w:t>
      </w:r>
      <w:r w:rsidRPr="00690D00">
        <w:rPr>
          <w:rFonts w:ascii="Times New Roman" w:hAnsi="Times New Roman" w:cs="Times New Roman"/>
          <w:b/>
          <w:bCs/>
        </w:rPr>
        <w:br/>
        <w:t xml:space="preserve">MISSING VALUES: </w:t>
      </w:r>
      <w:r w:rsidRPr="00690D00">
        <w:rPr>
          <w:rFonts w:ascii="Times New Roman" w:hAnsi="Times New Roman" w:cs="Times New Roman"/>
        </w:rPr>
        <w:t>No</w:t>
      </w:r>
      <w:r w:rsidRPr="00690D00">
        <w:rPr>
          <w:rFonts w:ascii="Times New Roman" w:hAnsi="Times New Roman" w:cs="Times New Roman"/>
          <w:b/>
          <w:bCs/>
          <w:sz w:val="28"/>
          <w:szCs w:val="28"/>
        </w:rPr>
        <w:br/>
      </w:r>
    </w:p>
    <w:p w14:paraId="0E6A5C18" w14:textId="77777777" w:rsidR="00762AC7" w:rsidRPr="00762AC7" w:rsidRDefault="009D706E" w:rsidP="00762AC7">
      <w:pPr>
        <w:spacing w:line="360" w:lineRule="auto"/>
        <w:rPr>
          <w:lang w:val="en-150"/>
        </w:rPr>
      </w:pPr>
      <w:r>
        <w:rPr>
          <w:rFonts w:ascii="Times New Roman" w:hAnsi="Times New Roman" w:cs="Times New Roman"/>
          <w:b/>
          <w:bCs/>
          <w:sz w:val="28"/>
          <w:szCs w:val="28"/>
          <w:lang w:val="en-150"/>
        </w:rPr>
        <w:br/>
      </w:r>
      <w:r>
        <w:rPr>
          <w:rFonts w:ascii="Times New Roman" w:hAnsi="Times New Roman" w:cs="Times New Roman"/>
          <w:b/>
          <w:bCs/>
          <w:sz w:val="28"/>
          <w:szCs w:val="28"/>
          <w:lang w:val="en-150"/>
        </w:rPr>
        <w:br/>
      </w:r>
      <w:r>
        <w:rPr>
          <w:rFonts w:ascii="Times New Roman" w:hAnsi="Times New Roman" w:cs="Times New Roman"/>
          <w:b/>
          <w:bCs/>
          <w:sz w:val="28"/>
          <w:szCs w:val="28"/>
          <w:lang w:val="en-150"/>
        </w:rPr>
        <w:br/>
      </w:r>
      <w:r>
        <w:rPr>
          <w:rFonts w:ascii="Times New Roman" w:hAnsi="Times New Roman" w:cs="Times New Roman"/>
          <w:b/>
          <w:bCs/>
          <w:sz w:val="28"/>
          <w:szCs w:val="28"/>
          <w:lang w:val="en-150"/>
        </w:rPr>
        <w:lastRenderedPageBreak/>
        <w:br/>
      </w:r>
      <w:r>
        <w:rPr>
          <w:rFonts w:ascii="Times New Roman" w:hAnsi="Times New Roman" w:cs="Times New Roman"/>
          <w:b/>
          <w:bCs/>
          <w:sz w:val="28"/>
          <w:szCs w:val="28"/>
          <w:lang w:val="en-150"/>
        </w:rPr>
        <w:br/>
      </w:r>
      <w:bookmarkStart w:id="4" w:name="DatasetOverview"/>
      <w:r w:rsidR="00FF4140">
        <w:rPr>
          <w:rFonts w:ascii="Times New Roman" w:hAnsi="Times New Roman" w:cs="Times New Roman"/>
          <w:b/>
          <w:bCs/>
          <w:sz w:val="28"/>
          <w:szCs w:val="28"/>
          <w:lang w:val="en-150"/>
        </w:rPr>
        <w:t>Dataset Overview</w:t>
      </w:r>
      <w:bookmarkEnd w:id="4"/>
      <w:r w:rsidR="00762AC7">
        <w:rPr>
          <w:rFonts w:ascii="Times New Roman" w:hAnsi="Times New Roman" w:cs="Times New Roman"/>
          <w:b/>
          <w:bCs/>
          <w:sz w:val="28"/>
          <w:szCs w:val="28"/>
          <w:lang w:val="en-150"/>
        </w:rPr>
        <w:br/>
      </w:r>
      <w:r w:rsidR="00103432">
        <w:rPr>
          <w:lang w:val="en-150"/>
        </w:rPr>
        <w:t xml:space="preserve">     </w:t>
      </w:r>
      <w:r w:rsidR="00762AC7" w:rsidRPr="00762AC7">
        <w:rPr>
          <w:lang w:val="en-150"/>
        </w:rPr>
        <w:t xml:space="preserve">In this study, the academic performance of 650 students was </w:t>
      </w:r>
      <w:r w:rsidR="00753506" w:rsidRPr="00762AC7">
        <w:rPr>
          <w:lang w:val="en-150"/>
        </w:rPr>
        <w:t>analysed</w:t>
      </w:r>
      <w:r w:rsidR="00762AC7" w:rsidRPr="00762AC7">
        <w:rPr>
          <w:lang w:val="en-150"/>
        </w:rPr>
        <w:t xml:space="preserve"> using three distinct </w:t>
      </w:r>
      <w:r w:rsidR="00753506">
        <w:rPr>
          <w:lang w:val="en-150"/>
        </w:rPr>
        <w:t>classification methods</w:t>
      </w:r>
      <w:r w:rsidR="00762AC7" w:rsidRPr="00762AC7">
        <w:rPr>
          <w:lang w:val="en-150"/>
        </w:rPr>
        <w:t xml:space="preserve">: a 5-level classification, a binary pass/fail classification, and a continuous distribution of final grades. Each approach provides valuable insights into the </w:t>
      </w:r>
      <w:r w:rsidR="00753506">
        <w:rPr>
          <w:lang w:val="en-150"/>
        </w:rPr>
        <w:t>students’</w:t>
      </w:r>
      <w:r w:rsidR="00762AC7" w:rsidRPr="00762AC7">
        <w:rPr>
          <w:lang w:val="en-150"/>
        </w:rPr>
        <w:t xml:space="preserve"> overall performance, and the histograms derived from these classifications reveal important trends and patterns.</w:t>
      </w:r>
    </w:p>
    <w:p w14:paraId="215BBABF" w14:textId="77777777" w:rsidR="00762AC7" w:rsidRPr="00762AC7" w:rsidRDefault="00762AC7" w:rsidP="00762AC7">
      <w:pPr>
        <w:spacing w:line="360" w:lineRule="auto"/>
        <w:rPr>
          <w:rFonts w:ascii="Times New Roman" w:hAnsi="Times New Roman" w:cs="Times New Roman"/>
          <w:b/>
          <w:bCs/>
          <w:lang w:val="en-150"/>
        </w:rPr>
      </w:pPr>
      <w:r w:rsidRPr="00762AC7">
        <w:rPr>
          <w:rFonts w:ascii="Times New Roman" w:hAnsi="Times New Roman" w:cs="Times New Roman"/>
          <w:b/>
          <w:bCs/>
          <w:lang w:val="en-150"/>
        </w:rPr>
        <w:t>1. 5-Level Classification (Very Poor to Excellent)</w:t>
      </w:r>
    </w:p>
    <w:p w14:paraId="5717EEF0" w14:textId="77777777" w:rsidR="00762AC7" w:rsidRPr="00762AC7" w:rsidRDefault="00753506" w:rsidP="00762AC7">
      <w:pPr>
        <w:spacing w:line="360" w:lineRule="auto"/>
        <w:rPr>
          <w:rFonts w:ascii="Times New Roman" w:hAnsi="Times New Roman" w:cs="Times New Roman"/>
          <w:lang w:val="en-150"/>
        </w:rPr>
      </w:pPr>
      <w:r>
        <w:rPr>
          <w:rFonts w:ascii="Times New Roman" w:hAnsi="Times New Roman" w:cs="Times New Roman"/>
          <w:noProof/>
          <w:lang w:val="en-150"/>
        </w:rPr>
        <w:drawing>
          <wp:anchor distT="0" distB="0" distL="114300" distR="114300" simplePos="0" relativeHeight="251658240" behindDoc="0" locked="0" layoutInCell="1" allowOverlap="1" wp14:anchorId="36EE4E5D" wp14:editId="6F411EA6">
            <wp:simplePos x="0" y="0"/>
            <wp:positionH relativeFrom="column">
              <wp:posOffset>2876550</wp:posOffset>
            </wp:positionH>
            <wp:positionV relativeFrom="paragraph">
              <wp:posOffset>17780</wp:posOffset>
            </wp:positionV>
            <wp:extent cx="3324225" cy="2528570"/>
            <wp:effectExtent l="0" t="0" r="9525" b="5080"/>
            <wp:wrapThrough wrapText="bothSides">
              <wp:wrapPolygon edited="0">
                <wp:start x="0" y="0"/>
                <wp:lineTo x="0" y="21481"/>
                <wp:lineTo x="21538" y="21481"/>
                <wp:lineTo x="21538" y="0"/>
                <wp:lineTo x="0" y="0"/>
              </wp:wrapPolygon>
            </wp:wrapThrough>
            <wp:docPr id="139434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4744" name="Picture 139434744"/>
                    <pic:cNvPicPr/>
                  </pic:nvPicPr>
                  <pic:blipFill rotWithShape="1">
                    <a:blip r:embed="rId9">
                      <a:extLst>
                        <a:ext uri="{28A0092B-C50C-407E-A947-70E740481C1C}">
                          <a14:useLocalDpi xmlns:a14="http://schemas.microsoft.com/office/drawing/2010/main" val="0"/>
                        </a:ext>
                      </a:extLst>
                    </a:blip>
                    <a:srcRect r="1133"/>
                    <a:stretch/>
                  </pic:blipFill>
                  <pic:spPr bwMode="auto">
                    <a:xfrm>
                      <a:off x="0" y="0"/>
                      <a:ext cx="3324225" cy="2528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3432">
        <w:rPr>
          <w:rFonts w:ascii="Times New Roman" w:hAnsi="Times New Roman" w:cs="Times New Roman"/>
          <w:lang w:val="en-150"/>
        </w:rPr>
        <w:t xml:space="preserve">     </w:t>
      </w:r>
      <w:r w:rsidR="00762AC7" w:rsidRPr="00762AC7">
        <w:rPr>
          <w:rFonts w:ascii="Times New Roman" w:hAnsi="Times New Roman" w:cs="Times New Roman"/>
          <w:lang w:val="en-150"/>
        </w:rPr>
        <w:t>The first classification divides the students' final grades (G3) into five levels of performance:</w:t>
      </w:r>
    </w:p>
    <w:p w14:paraId="4C366290" w14:textId="77777777" w:rsidR="00762AC7" w:rsidRPr="00762AC7" w:rsidRDefault="00762AC7" w:rsidP="00762AC7">
      <w:pPr>
        <w:numPr>
          <w:ilvl w:val="0"/>
          <w:numId w:val="1"/>
        </w:numPr>
        <w:spacing w:line="360" w:lineRule="auto"/>
        <w:rPr>
          <w:rFonts w:ascii="Times New Roman" w:hAnsi="Times New Roman" w:cs="Times New Roman"/>
          <w:lang w:val="en-150"/>
        </w:rPr>
      </w:pPr>
      <w:r w:rsidRPr="00762AC7">
        <w:rPr>
          <w:rFonts w:ascii="Times New Roman" w:hAnsi="Times New Roman" w:cs="Times New Roman"/>
          <w:b/>
          <w:bCs/>
          <w:lang w:val="en-150"/>
        </w:rPr>
        <w:t xml:space="preserve">Level 1: </w:t>
      </w:r>
      <w:r w:rsidR="00753506">
        <w:rPr>
          <w:rFonts w:ascii="Times New Roman" w:hAnsi="Times New Roman" w:cs="Times New Roman"/>
          <w:b/>
          <w:bCs/>
          <w:lang w:val="en-150"/>
        </w:rPr>
        <w:t>Fail</w:t>
      </w:r>
      <w:r w:rsidRPr="00762AC7">
        <w:rPr>
          <w:rFonts w:ascii="Times New Roman" w:hAnsi="Times New Roman" w:cs="Times New Roman"/>
          <w:b/>
          <w:bCs/>
          <w:lang w:val="en-150"/>
        </w:rPr>
        <w:t xml:space="preserve"> (0-</w:t>
      </w:r>
      <w:r w:rsidR="00753506">
        <w:rPr>
          <w:rFonts w:ascii="Times New Roman" w:hAnsi="Times New Roman" w:cs="Times New Roman"/>
          <w:b/>
          <w:bCs/>
          <w:lang w:val="en-150"/>
        </w:rPr>
        <w:t>9</w:t>
      </w:r>
      <w:r w:rsidRPr="00762AC7">
        <w:rPr>
          <w:rFonts w:ascii="Times New Roman" w:hAnsi="Times New Roman" w:cs="Times New Roman"/>
          <w:b/>
          <w:bCs/>
          <w:lang w:val="en-150"/>
        </w:rPr>
        <w:t>)</w:t>
      </w:r>
    </w:p>
    <w:p w14:paraId="5D7009B9" w14:textId="77777777" w:rsidR="00762AC7" w:rsidRPr="00762AC7" w:rsidRDefault="00762AC7" w:rsidP="00762AC7">
      <w:pPr>
        <w:numPr>
          <w:ilvl w:val="0"/>
          <w:numId w:val="1"/>
        </w:numPr>
        <w:spacing w:line="360" w:lineRule="auto"/>
        <w:rPr>
          <w:rFonts w:ascii="Times New Roman" w:hAnsi="Times New Roman" w:cs="Times New Roman"/>
          <w:lang w:val="en-150"/>
        </w:rPr>
      </w:pPr>
      <w:r w:rsidRPr="00762AC7">
        <w:rPr>
          <w:rFonts w:ascii="Times New Roman" w:hAnsi="Times New Roman" w:cs="Times New Roman"/>
          <w:b/>
          <w:bCs/>
          <w:lang w:val="en-150"/>
        </w:rPr>
        <w:t xml:space="preserve">Level 2: </w:t>
      </w:r>
      <w:r w:rsidR="00753506">
        <w:rPr>
          <w:rFonts w:ascii="Times New Roman" w:hAnsi="Times New Roman" w:cs="Times New Roman"/>
          <w:b/>
          <w:bCs/>
          <w:lang w:val="en-150"/>
        </w:rPr>
        <w:t>Sufficient</w:t>
      </w:r>
      <w:r w:rsidRPr="00762AC7">
        <w:rPr>
          <w:rFonts w:ascii="Times New Roman" w:hAnsi="Times New Roman" w:cs="Times New Roman"/>
          <w:b/>
          <w:bCs/>
          <w:lang w:val="en-150"/>
        </w:rPr>
        <w:t xml:space="preserve"> (</w:t>
      </w:r>
      <w:r w:rsidR="00753506">
        <w:rPr>
          <w:rFonts w:ascii="Times New Roman" w:hAnsi="Times New Roman" w:cs="Times New Roman"/>
          <w:b/>
          <w:bCs/>
          <w:lang w:val="en-150"/>
        </w:rPr>
        <w:t>10-11</w:t>
      </w:r>
      <w:r w:rsidRPr="00762AC7">
        <w:rPr>
          <w:rFonts w:ascii="Times New Roman" w:hAnsi="Times New Roman" w:cs="Times New Roman"/>
          <w:b/>
          <w:bCs/>
          <w:lang w:val="en-150"/>
        </w:rPr>
        <w:t>)</w:t>
      </w:r>
    </w:p>
    <w:p w14:paraId="2E31EF20" w14:textId="77777777" w:rsidR="00762AC7" w:rsidRPr="00762AC7" w:rsidRDefault="00762AC7" w:rsidP="00762AC7">
      <w:pPr>
        <w:numPr>
          <w:ilvl w:val="0"/>
          <w:numId w:val="1"/>
        </w:numPr>
        <w:spacing w:line="360" w:lineRule="auto"/>
        <w:rPr>
          <w:rFonts w:ascii="Times New Roman" w:hAnsi="Times New Roman" w:cs="Times New Roman"/>
          <w:lang w:val="en-150"/>
        </w:rPr>
      </w:pPr>
      <w:r w:rsidRPr="00762AC7">
        <w:rPr>
          <w:rFonts w:ascii="Times New Roman" w:hAnsi="Times New Roman" w:cs="Times New Roman"/>
          <w:b/>
          <w:bCs/>
          <w:lang w:val="en-150"/>
        </w:rPr>
        <w:t xml:space="preserve">Level 3: </w:t>
      </w:r>
      <w:r w:rsidR="00753506">
        <w:rPr>
          <w:rFonts w:ascii="Times New Roman" w:hAnsi="Times New Roman" w:cs="Times New Roman"/>
          <w:b/>
          <w:bCs/>
          <w:lang w:val="en-150"/>
        </w:rPr>
        <w:t>Satisfactory</w:t>
      </w:r>
      <w:r w:rsidRPr="00762AC7">
        <w:rPr>
          <w:rFonts w:ascii="Times New Roman" w:hAnsi="Times New Roman" w:cs="Times New Roman"/>
          <w:b/>
          <w:bCs/>
          <w:lang w:val="en-150"/>
        </w:rPr>
        <w:t xml:space="preserve"> (1</w:t>
      </w:r>
      <w:r w:rsidR="00753506">
        <w:rPr>
          <w:rFonts w:ascii="Times New Roman" w:hAnsi="Times New Roman" w:cs="Times New Roman"/>
          <w:b/>
          <w:bCs/>
          <w:lang w:val="en-150"/>
        </w:rPr>
        <w:t>2</w:t>
      </w:r>
      <w:r w:rsidRPr="00762AC7">
        <w:rPr>
          <w:rFonts w:ascii="Times New Roman" w:hAnsi="Times New Roman" w:cs="Times New Roman"/>
          <w:b/>
          <w:bCs/>
          <w:lang w:val="en-150"/>
        </w:rPr>
        <w:t>-1</w:t>
      </w:r>
      <w:r w:rsidR="00753506">
        <w:rPr>
          <w:rFonts w:ascii="Times New Roman" w:hAnsi="Times New Roman" w:cs="Times New Roman"/>
          <w:b/>
          <w:bCs/>
          <w:lang w:val="en-150"/>
        </w:rPr>
        <w:t>3</w:t>
      </w:r>
      <w:r w:rsidRPr="00762AC7">
        <w:rPr>
          <w:rFonts w:ascii="Times New Roman" w:hAnsi="Times New Roman" w:cs="Times New Roman"/>
          <w:b/>
          <w:bCs/>
          <w:lang w:val="en-150"/>
        </w:rPr>
        <w:t>)</w:t>
      </w:r>
    </w:p>
    <w:p w14:paraId="4CAF6E33" w14:textId="77777777" w:rsidR="00762AC7" w:rsidRPr="00762AC7" w:rsidRDefault="00762AC7" w:rsidP="00762AC7">
      <w:pPr>
        <w:numPr>
          <w:ilvl w:val="0"/>
          <w:numId w:val="1"/>
        </w:numPr>
        <w:spacing w:line="360" w:lineRule="auto"/>
        <w:rPr>
          <w:rFonts w:ascii="Times New Roman" w:hAnsi="Times New Roman" w:cs="Times New Roman"/>
          <w:lang w:val="en-150"/>
        </w:rPr>
      </w:pPr>
      <w:r w:rsidRPr="00762AC7">
        <w:rPr>
          <w:rFonts w:ascii="Times New Roman" w:hAnsi="Times New Roman" w:cs="Times New Roman"/>
          <w:b/>
          <w:bCs/>
          <w:lang w:val="en-150"/>
        </w:rPr>
        <w:t>Level 4: Good (1</w:t>
      </w:r>
      <w:r w:rsidR="00753506">
        <w:rPr>
          <w:rFonts w:ascii="Times New Roman" w:hAnsi="Times New Roman" w:cs="Times New Roman"/>
          <w:b/>
          <w:bCs/>
          <w:lang w:val="en-150"/>
        </w:rPr>
        <w:t>4</w:t>
      </w:r>
      <w:r w:rsidRPr="00762AC7">
        <w:rPr>
          <w:rFonts w:ascii="Times New Roman" w:hAnsi="Times New Roman" w:cs="Times New Roman"/>
          <w:b/>
          <w:bCs/>
          <w:lang w:val="en-150"/>
        </w:rPr>
        <w:t>-1</w:t>
      </w:r>
      <w:r w:rsidR="00753506">
        <w:rPr>
          <w:rFonts w:ascii="Times New Roman" w:hAnsi="Times New Roman" w:cs="Times New Roman"/>
          <w:b/>
          <w:bCs/>
          <w:lang w:val="en-150"/>
        </w:rPr>
        <w:t>5</w:t>
      </w:r>
      <w:r w:rsidRPr="00762AC7">
        <w:rPr>
          <w:rFonts w:ascii="Times New Roman" w:hAnsi="Times New Roman" w:cs="Times New Roman"/>
          <w:b/>
          <w:bCs/>
          <w:lang w:val="en-150"/>
        </w:rPr>
        <w:t>)</w:t>
      </w:r>
    </w:p>
    <w:p w14:paraId="012370A0" w14:textId="77777777" w:rsidR="00762AC7" w:rsidRPr="00762AC7" w:rsidRDefault="00762AC7" w:rsidP="00762AC7">
      <w:pPr>
        <w:numPr>
          <w:ilvl w:val="0"/>
          <w:numId w:val="1"/>
        </w:numPr>
        <w:spacing w:line="360" w:lineRule="auto"/>
        <w:rPr>
          <w:rFonts w:ascii="Times New Roman" w:hAnsi="Times New Roman" w:cs="Times New Roman"/>
          <w:lang w:val="en-150"/>
        </w:rPr>
      </w:pPr>
      <w:r w:rsidRPr="00762AC7">
        <w:rPr>
          <w:rFonts w:ascii="Times New Roman" w:hAnsi="Times New Roman" w:cs="Times New Roman"/>
          <w:b/>
          <w:bCs/>
          <w:lang w:val="en-150"/>
        </w:rPr>
        <w:t>Level 5: Excellent (1</w:t>
      </w:r>
      <w:r w:rsidR="00753506">
        <w:rPr>
          <w:rFonts w:ascii="Times New Roman" w:hAnsi="Times New Roman" w:cs="Times New Roman"/>
          <w:b/>
          <w:bCs/>
          <w:lang w:val="en-150"/>
        </w:rPr>
        <w:t>6</w:t>
      </w:r>
      <w:r w:rsidRPr="00762AC7">
        <w:rPr>
          <w:rFonts w:ascii="Times New Roman" w:hAnsi="Times New Roman" w:cs="Times New Roman"/>
          <w:b/>
          <w:bCs/>
          <w:lang w:val="en-150"/>
        </w:rPr>
        <w:t>-20)</w:t>
      </w:r>
      <w:r w:rsidR="009D706E" w:rsidRPr="009D706E">
        <w:rPr>
          <w:rFonts w:ascii="Times New Roman" w:hAnsi="Times New Roman" w:cs="Times New Roman"/>
          <w:b/>
          <w:bCs/>
          <w:noProof/>
          <w:sz w:val="28"/>
          <w:szCs w:val="28"/>
          <w:lang w:val="en-150"/>
        </w:rPr>
        <w:t xml:space="preserve"> </w:t>
      </w:r>
    </w:p>
    <w:p w14:paraId="47A45249" w14:textId="77777777" w:rsidR="00762AC7" w:rsidRPr="00762AC7" w:rsidRDefault="009D706E" w:rsidP="00762AC7">
      <w:pPr>
        <w:spacing w:line="360" w:lineRule="auto"/>
        <w:rPr>
          <w:rFonts w:ascii="Times New Roman" w:hAnsi="Times New Roman" w:cs="Times New Roman"/>
          <w:lang w:val="en-150"/>
        </w:rPr>
      </w:pPr>
      <w:r>
        <w:rPr>
          <w:rFonts w:ascii="Times New Roman" w:hAnsi="Times New Roman" w:cs="Times New Roman"/>
          <w:lang w:val="en-150"/>
        </w:rPr>
        <w:br/>
      </w:r>
      <w:r w:rsidR="00103432">
        <w:rPr>
          <w:rFonts w:ascii="Times New Roman" w:hAnsi="Times New Roman" w:cs="Times New Roman"/>
          <w:lang w:val="en-150"/>
        </w:rPr>
        <w:t xml:space="preserve">     </w:t>
      </w:r>
      <w:r w:rsidR="00762AC7" w:rsidRPr="00762AC7">
        <w:rPr>
          <w:rFonts w:ascii="Times New Roman" w:hAnsi="Times New Roman" w:cs="Times New Roman"/>
          <w:lang w:val="en-150"/>
        </w:rPr>
        <w:t xml:space="preserve">This approach allows for a detailed analysis of student performance across a broad spectrum of grades. The histogram of this classification shows that </w:t>
      </w:r>
      <w:r>
        <w:rPr>
          <w:rFonts w:ascii="Times New Roman" w:hAnsi="Times New Roman" w:cs="Times New Roman"/>
          <w:lang w:val="en-150"/>
        </w:rPr>
        <w:t>most</w:t>
      </w:r>
      <w:r w:rsidR="00762AC7" w:rsidRPr="00762AC7">
        <w:rPr>
          <w:rFonts w:ascii="Times New Roman" w:hAnsi="Times New Roman" w:cs="Times New Roman"/>
          <w:lang w:val="en-150"/>
        </w:rPr>
        <w:t xml:space="preserve"> students tend to cluster around the middle levels, with </w:t>
      </w:r>
      <w:r w:rsidR="00762AC7" w:rsidRPr="00762AC7">
        <w:rPr>
          <w:rFonts w:ascii="Times New Roman" w:hAnsi="Times New Roman" w:cs="Times New Roman"/>
          <w:b/>
          <w:bCs/>
          <w:lang w:val="en-150"/>
        </w:rPr>
        <w:t>Level 3 (Average)</w:t>
      </w:r>
      <w:r w:rsidR="00762AC7" w:rsidRPr="00762AC7">
        <w:rPr>
          <w:rFonts w:ascii="Times New Roman" w:hAnsi="Times New Roman" w:cs="Times New Roman"/>
          <w:lang w:val="en-150"/>
        </w:rPr>
        <w:t xml:space="preserve"> and </w:t>
      </w:r>
      <w:r w:rsidR="00762AC7" w:rsidRPr="00762AC7">
        <w:rPr>
          <w:rFonts w:ascii="Times New Roman" w:hAnsi="Times New Roman" w:cs="Times New Roman"/>
          <w:b/>
          <w:bCs/>
          <w:lang w:val="en-150"/>
        </w:rPr>
        <w:t>Level 4 (Good)</w:t>
      </w:r>
      <w:r w:rsidR="00762AC7" w:rsidRPr="00762AC7">
        <w:rPr>
          <w:rFonts w:ascii="Times New Roman" w:hAnsi="Times New Roman" w:cs="Times New Roman"/>
          <w:lang w:val="en-150"/>
        </w:rPr>
        <w:t xml:space="preserve"> having the highest frequency of students. This suggests that the overall performance of students is moderately distributed, with fewer students at the extremes (very poor or excellent). The distribution is somewhat skewed, with a notable concentration of students in the </w:t>
      </w:r>
      <w:r w:rsidR="00762AC7" w:rsidRPr="00762AC7">
        <w:rPr>
          <w:rFonts w:ascii="Times New Roman" w:hAnsi="Times New Roman" w:cs="Times New Roman"/>
          <w:b/>
          <w:bCs/>
          <w:lang w:val="en-150"/>
        </w:rPr>
        <w:t>Average</w:t>
      </w:r>
      <w:r w:rsidR="00762AC7" w:rsidRPr="00762AC7">
        <w:rPr>
          <w:rFonts w:ascii="Times New Roman" w:hAnsi="Times New Roman" w:cs="Times New Roman"/>
          <w:lang w:val="en-150"/>
        </w:rPr>
        <w:t xml:space="preserve"> to </w:t>
      </w:r>
      <w:r w:rsidR="00762AC7" w:rsidRPr="00762AC7">
        <w:rPr>
          <w:rFonts w:ascii="Times New Roman" w:hAnsi="Times New Roman" w:cs="Times New Roman"/>
          <w:b/>
          <w:bCs/>
          <w:lang w:val="en-150"/>
        </w:rPr>
        <w:t>Good</w:t>
      </w:r>
      <w:r w:rsidR="00762AC7" w:rsidRPr="00762AC7">
        <w:rPr>
          <w:rFonts w:ascii="Times New Roman" w:hAnsi="Times New Roman" w:cs="Times New Roman"/>
          <w:lang w:val="en-150"/>
        </w:rPr>
        <w:t xml:space="preserve"> range, indicating that most students </w:t>
      </w:r>
      <w:r>
        <w:rPr>
          <w:rFonts w:ascii="Times New Roman" w:hAnsi="Times New Roman" w:cs="Times New Roman"/>
          <w:lang w:val="en-150"/>
        </w:rPr>
        <w:t>perform at or</w:t>
      </w:r>
      <w:r w:rsidR="00762AC7" w:rsidRPr="00762AC7">
        <w:rPr>
          <w:rFonts w:ascii="Times New Roman" w:hAnsi="Times New Roman" w:cs="Times New Roman"/>
          <w:lang w:val="en-150"/>
        </w:rPr>
        <w:t xml:space="preserve"> above average.</w:t>
      </w:r>
    </w:p>
    <w:p w14:paraId="05F5A227" w14:textId="77FBE6F6" w:rsidR="00762AC7" w:rsidRPr="00762AC7" w:rsidRDefault="007E5209" w:rsidP="00762AC7">
      <w:pPr>
        <w:spacing w:line="360" w:lineRule="auto"/>
        <w:rPr>
          <w:rFonts w:ascii="Times New Roman" w:hAnsi="Times New Roman" w:cs="Times New Roman"/>
          <w:b/>
          <w:bCs/>
          <w:lang w:val="en-150"/>
        </w:rPr>
      </w:pPr>
      <w:r>
        <w:rPr>
          <w:rFonts w:ascii="Times New Roman" w:hAnsi="Times New Roman" w:cs="Times New Roman"/>
          <w:b/>
          <w:bCs/>
          <w:lang w:val="en-150"/>
        </w:rPr>
        <w:br/>
      </w:r>
      <w:r>
        <w:rPr>
          <w:rFonts w:ascii="Times New Roman" w:hAnsi="Times New Roman" w:cs="Times New Roman"/>
          <w:b/>
          <w:bCs/>
          <w:lang w:val="en-150"/>
        </w:rPr>
        <w:br/>
      </w:r>
      <w:r>
        <w:rPr>
          <w:rFonts w:ascii="Times New Roman" w:hAnsi="Times New Roman" w:cs="Times New Roman"/>
          <w:b/>
          <w:bCs/>
          <w:lang w:val="en-150"/>
        </w:rPr>
        <w:br/>
      </w:r>
      <w:r>
        <w:rPr>
          <w:rFonts w:ascii="Times New Roman" w:hAnsi="Times New Roman" w:cs="Times New Roman"/>
          <w:b/>
          <w:bCs/>
          <w:lang w:val="en-150"/>
        </w:rPr>
        <w:br/>
      </w:r>
      <w:r>
        <w:rPr>
          <w:rFonts w:ascii="Times New Roman" w:hAnsi="Times New Roman" w:cs="Times New Roman"/>
          <w:b/>
          <w:bCs/>
          <w:lang w:val="en-150"/>
        </w:rPr>
        <w:br/>
      </w:r>
      <w:r>
        <w:rPr>
          <w:rFonts w:ascii="Times New Roman" w:hAnsi="Times New Roman" w:cs="Times New Roman"/>
          <w:b/>
          <w:bCs/>
          <w:lang w:val="en-150"/>
        </w:rPr>
        <w:lastRenderedPageBreak/>
        <w:br/>
      </w:r>
      <w:r w:rsidR="00762AC7" w:rsidRPr="00762AC7">
        <w:rPr>
          <w:rFonts w:ascii="Times New Roman" w:hAnsi="Times New Roman" w:cs="Times New Roman"/>
          <w:b/>
          <w:bCs/>
          <w:lang w:val="en-150"/>
        </w:rPr>
        <w:t>2. Binary Classification (Pass/Fail)</w:t>
      </w:r>
    </w:p>
    <w:p w14:paraId="3B5A52C3" w14:textId="77777777" w:rsidR="00762AC7" w:rsidRPr="00762AC7" w:rsidRDefault="00103432" w:rsidP="00762AC7">
      <w:pPr>
        <w:spacing w:line="360" w:lineRule="auto"/>
        <w:rPr>
          <w:rFonts w:ascii="Times New Roman" w:hAnsi="Times New Roman" w:cs="Times New Roman"/>
          <w:lang w:val="en-150"/>
        </w:rPr>
      </w:pPr>
      <w:r>
        <w:rPr>
          <w:rFonts w:ascii="Times New Roman" w:hAnsi="Times New Roman" w:cs="Times New Roman"/>
          <w:lang w:val="en-150"/>
        </w:rPr>
        <w:t xml:space="preserve">     </w:t>
      </w:r>
      <w:r w:rsidR="00762AC7" w:rsidRPr="00762AC7">
        <w:rPr>
          <w:rFonts w:ascii="Times New Roman" w:hAnsi="Times New Roman" w:cs="Times New Roman"/>
          <w:lang w:val="en-150"/>
        </w:rPr>
        <w:t>The binary classification splits the students into two categories based on whether their final grade is below or above the passing threshold:</w:t>
      </w:r>
    </w:p>
    <w:p w14:paraId="1325DD35" w14:textId="77777777" w:rsidR="00762AC7" w:rsidRPr="00762AC7" w:rsidRDefault="00762AC7" w:rsidP="00762AC7">
      <w:pPr>
        <w:numPr>
          <w:ilvl w:val="0"/>
          <w:numId w:val="2"/>
        </w:numPr>
        <w:spacing w:line="360" w:lineRule="auto"/>
        <w:rPr>
          <w:rFonts w:ascii="Times New Roman" w:hAnsi="Times New Roman" w:cs="Times New Roman"/>
          <w:lang w:val="en-150"/>
        </w:rPr>
      </w:pPr>
      <w:r w:rsidRPr="00762AC7">
        <w:rPr>
          <w:rFonts w:ascii="Times New Roman" w:hAnsi="Times New Roman" w:cs="Times New Roman"/>
          <w:b/>
          <w:bCs/>
          <w:lang w:val="en-150"/>
        </w:rPr>
        <w:t>Fail (0-9)</w:t>
      </w:r>
      <w:r w:rsidRPr="00762AC7">
        <w:rPr>
          <w:rFonts w:ascii="Times New Roman" w:hAnsi="Times New Roman" w:cs="Times New Roman"/>
          <w:lang w:val="en-150"/>
        </w:rPr>
        <w:t>: Students who did not meet the passing grade.</w:t>
      </w:r>
    </w:p>
    <w:p w14:paraId="2EA3EFFB" w14:textId="77777777" w:rsidR="00762AC7" w:rsidRPr="00762AC7" w:rsidRDefault="007E5209" w:rsidP="00762AC7">
      <w:pPr>
        <w:numPr>
          <w:ilvl w:val="0"/>
          <w:numId w:val="2"/>
        </w:numPr>
        <w:spacing w:line="360" w:lineRule="auto"/>
        <w:rPr>
          <w:rFonts w:ascii="Times New Roman" w:hAnsi="Times New Roman" w:cs="Times New Roman"/>
          <w:lang w:val="en-150"/>
        </w:rPr>
      </w:pPr>
      <w:r>
        <w:rPr>
          <w:rFonts w:ascii="Times New Roman" w:hAnsi="Times New Roman" w:cs="Times New Roman"/>
          <w:noProof/>
          <w:lang w:val="en-150"/>
        </w:rPr>
        <w:drawing>
          <wp:anchor distT="0" distB="0" distL="114300" distR="114300" simplePos="0" relativeHeight="251660288" behindDoc="0" locked="0" layoutInCell="1" allowOverlap="1" wp14:anchorId="600D94E0" wp14:editId="04154060">
            <wp:simplePos x="0" y="0"/>
            <wp:positionH relativeFrom="column">
              <wp:posOffset>3143250</wp:posOffset>
            </wp:positionH>
            <wp:positionV relativeFrom="paragraph">
              <wp:posOffset>304800</wp:posOffset>
            </wp:positionV>
            <wp:extent cx="3320415" cy="2573655"/>
            <wp:effectExtent l="0" t="0" r="0" b="0"/>
            <wp:wrapThrough wrapText="bothSides">
              <wp:wrapPolygon edited="0">
                <wp:start x="0" y="0"/>
                <wp:lineTo x="0" y="21424"/>
                <wp:lineTo x="21439" y="21424"/>
                <wp:lineTo x="21439" y="0"/>
                <wp:lineTo x="0" y="0"/>
              </wp:wrapPolygon>
            </wp:wrapThrough>
            <wp:docPr id="1549905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05818" name="Picture 1549905818"/>
                    <pic:cNvPicPr/>
                  </pic:nvPicPr>
                  <pic:blipFill rotWithShape="1">
                    <a:blip r:embed="rId10">
                      <a:extLst>
                        <a:ext uri="{28A0092B-C50C-407E-A947-70E740481C1C}">
                          <a14:useLocalDpi xmlns:a14="http://schemas.microsoft.com/office/drawing/2010/main" val="0"/>
                        </a:ext>
                      </a:extLst>
                    </a:blip>
                    <a:srcRect t="1503"/>
                    <a:stretch/>
                  </pic:blipFill>
                  <pic:spPr bwMode="auto">
                    <a:xfrm>
                      <a:off x="0" y="0"/>
                      <a:ext cx="3320415" cy="2573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2AC7" w:rsidRPr="00762AC7">
        <w:rPr>
          <w:rFonts w:ascii="Times New Roman" w:hAnsi="Times New Roman" w:cs="Times New Roman"/>
          <w:b/>
          <w:bCs/>
          <w:lang w:val="en-150"/>
        </w:rPr>
        <w:t>Pass (10-20)</w:t>
      </w:r>
      <w:r w:rsidR="00762AC7" w:rsidRPr="00762AC7">
        <w:rPr>
          <w:rFonts w:ascii="Times New Roman" w:hAnsi="Times New Roman" w:cs="Times New Roman"/>
          <w:lang w:val="en-150"/>
        </w:rPr>
        <w:t>: Students who successfully passed the course.</w:t>
      </w:r>
    </w:p>
    <w:p w14:paraId="6CD2AC6A" w14:textId="0418DC2F" w:rsidR="00103432" w:rsidRPr="00642FB8" w:rsidRDefault="00642FB8" w:rsidP="00103432">
      <w:pPr>
        <w:spacing w:line="360" w:lineRule="auto"/>
        <w:rPr>
          <w:rFonts w:ascii="Times New Roman" w:hAnsi="Times New Roman" w:cs="Times New Roman"/>
          <w:lang w:val="en-150"/>
        </w:rPr>
      </w:pPr>
      <w:r>
        <w:rPr>
          <w:rFonts w:ascii="Times New Roman" w:hAnsi="Times New Roman" w:cs="Times New Roman"/>
          <w:b/>
          <w:bCs/>
          <w:noProof/>
          <w:sz w:val="28"/>
          <w:szCs w:val="28"/>
          <w:lang w:val="en-150"/>
        </w:rPr>
        <w:drawing>
          <wp:anchor distT="0" distB="0" distL="114300" distR="114300" simplePos="0" relativeHeight="251659264" behindDoc="0" locked="0" layoutInCell="1" allowOverlap="1" wp14:anchorId="24BAA68D" wp14:editId="4542A65E">
            <wp:simplePos x="0" y="0"/>
            <wp:positionH relativeFrom="column">
              <wp:posOffset>3124200</wp:posOffset>
            </wp:positionH>
            <wp:positionV relativeFrom="paragraph">
              <wp:posOffset>2823210</wp:posOffset>
            </wp:positionV>
            <wp:extent cx="3371850" cy="2674620"/>
            <wp:effectExtent l="0" t="0" r="0" b="0"/>
            <wp:wrapThrough wrapText="bothSides">
              <wp:wrapPolygon edited="0">
                <wp:start x="0" y="0"/>
                <wp:lineTo x="0" y="21385"/>
                <wp:lineTo x="21478" y="21385"/>
                <wp:lineTo x="21478" y="0"/>
                <wp:lineTo x="0" y="0"/>
              </wp:wrapPolygon>
            </wp:wrapThrough>
            <wp:docPr id="1288869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9235" name="Picture 1288869235"/>
                    <pic:cNvPicPr/>
                  </pic:nvPicPr>
                  <pic:blipFill rotWithShape="1">
                    <a:blip r:embed="rId11">
                      <a:extLst>
                        <a:ext uri="{28A0092B-C50C-407E-A947-70E740481C1C}">
                          <a14:useLocalDpi xmlns:a14="http://schemas.microsoft.com/office/drawing/2010/main" val="0"/>
                        </a:ext>
                      </a:extLst>
                    </a:blip>
                    <a:srcRect l="1346"/>
                    <a:stretch/>
                  </pic:blipFill>
                  <pic:spPr bwMode="auto">
                    <a:xfrm>
                      <a:off x="0" y="0"/>
                      <a:ext cx="3371850" cy="2674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3432">
        <w:rPr>
          <w:rFonts w:ascii="Times New Roman" w:hAnsi="Times New Roman" w:cs="Times New Roman"/>
          <w:lang w:val="en-150"/>
        </w:rPr>
        <w:t xml:space="preserve">     </w:t>
      </w:r>
      <w:r w:rsidR="00762AC7" w:rsidRPr="00762AC7">
        <w:rPr>
          <w:rFonts w:ascii="Times New Roman" w:hAnsi="Times New Roman" w:cs="Times New Roman"/>
          <w:lang w:val="en-150"/>
        </w:rPr>
        <w:t xml:space="preserve">The histogram for the pass/fail classification reveals that a larger proportion of students fall into the </w:t>
      </w:r>
      <w:r w:rsidR="00762AC7" w:rsidRPr="00762AC7">
        <w:rPr>
          <w:rFonts w:ascii="Times New Roman" w:hAnsi="Times New Roman" w:cs="Times New Roman"/>
          <w:b/>
          <w:bCs/>
          <w:lang w:val="en-150"/>
        </w:rPr>
        <w:t>Pass</w:t>
      </w:r>
      <w:r w:rsidR="00762AC7" w:rsidRPr="00762AC7">
        <w:rPr>
          <w:rFonts w:ascii="Times New Roman" w:hAnsi="Times New Roman" w:cs="Times New Roman"/>
          <w:lang w:val="en-150"/>
        </w:rPr>
        <w:t xml:space="preserve"> category, with only a small percentage failing. This reflects a generally high success rate among students, suggesting that the educational approach employed may be effective in helping the majority of students achieve a passing grade. The </w:t>
      </w:r>
      <w:r w:rsidR="00762AC7" w:rsidRPr="00762AC7">
        <w:rPr>
          <w:rFonts w:ascii="Times New Roman" w:hAnsi="Times New Roman" w:cs="Times New Roman"/>
          <w:b/>
          <w:bCs/>
          <w:lang w:val="en-150"/>
        </w:rPr>
        <w:t>Pass</w:t>
      </w:r>
      <w:r w:rsidR="00762AC7" w:rsidRPr="00762AC7">
        <w:rPr>
          <w:rFonts w:ascii="Times New Roman" w:hAnsi="Times New Roman" w:cs="Times New Roman"/>
          <w:lang w:val="en-150"/>
        </w:rPr>
        <w:t xml:space="preserve"> category is significantly more populated, while the </w:t>
      </w:r>
      <w:r w:rsidR="00762AC7" w:rsidRPr="00762AC7">
        <w:rPr>
          <w:rFonts w:ascii="Times New Roman" w:hAnsi="Times New Roman" w:cs="Times New Roman"/>
          <w:b/>
          <w:bCs/>
          <w:lang w:val="en-150"/>
        </w:rPr>
        <w:t>Fail</w:t>
      </w:r>
      <w:r w:rsidR="00762AC7" w:rsidRPr="00762AC7">
        <w:rPr>
          <w:rFonts w:ascii="Times New Roman" w:hAnsi="Times New Roman" w:cs="Times New Roman"/>
          <w:lang w:val="en-150"/>
        </w:rPr>
        <w:t xml:space="preserve"> category is relatively sparse, indicating that most students in this cohort are capable of meeting the minimum grade requirements.</w:t>
      </w:r>
      <w:r w:rsidR="009D706E">
        <w:rPr>
          <w:rFonts w:ascii="Times New Roman" w:hAnsi="Times New Roman" w:cs="Times New Roman"/>
          <w:lang w:val="en-150"/>
        </w:rPr>
        <w:br/>
      </w:r>
      <w:r>
        <w:rPr>
          <w:rFonts w:ascii="Times New Roman" w:hAnsi="Times New Roman" w:cs="Times New Roman"/>
          <w:lang w:val="en-150"/>
        </w:rPr>
        <w:br/>
      </w:r>
      <w:r w:rsidR="00762AC7" w:rsidRPr="00762AC7">
        <w:rPr>
          <w:rFonts w:ascii="Times New Roman" w:hAnsi="Times New Roman" w:cs="Times New Roman"/>
          <w:b/>
          <w:bCs/>
          <w:lang w:val="en-150"/>
        </w:rPr>
        <w:t>3. Continuous Distribution of Final Grades</w:t>
      </w:r>
      <w:r w:rsidR="00103432">
        <w:rPr>
          <w:rFonts w:ascii="Times New Roman" w:hAnsi="Times New Roman" w:cs="Times New Roman"/>
          <w:b/>
          <w:bCs/>
          <w:lang w:val="en-150"/>
        </w:rPr>
        <w:br/>
        <w:t xml:space="preserve">     </w:t>
      </w:r>
      <w:r w:rsidR="00103432">
        <w:rPr>
          <w:rFonts w:ascii="Times New Roman" w:hAnsi="Times New Roman" w:cs="Times New Roman"/>
          <w:b/>
          <w:bCs/>
          <w:lang w:val="en-150"/>
        </w:rPr>
        <w:br/>
        <w:t xml:space="preserve">     </w:t>
      </w:r>
      <w:r w:rsidR="00762AC7" w:rsidRPr="00762AC7">
        <w:rPr>
          <w:rFonts w:ascii="Times New Roman" w:hAnsi="Times New Roman" w:cs="Times New Roman"/>
          <w:lang w:val="en-150"/>
        </w:rPr>
        <w:t xml:space="preserve">The third method presents the students' final grades as a continuous distribution, which provides a more detailed view of how grades are spread across the entire scale (0-20). The histogram for this continuous distribution shows that the grades are not evenly distributed. There is a concentration of students around the </w:t>
      </w:r>
      <w:r w:rsidR="00762AC7" w:rsidRPr="00762AC7">
        <w:rPr>
          <w:rFonts w:ascii="Times New Roman" w:hAnsi="Times New Roman" w:cs="Times New Roman"/>
          <w:b/>
          <w:bCs/>
          <w:lang w:val="en-150"/>
        </w:rPr>
        <w:t>Average</w:t>
      </w:r>
      <w:r w:rsidR="00762AC7" w:rsidRPr="00762AC7">
        <w:rPr>
          <w:rFonts w:ascii="Times New Roman" w:hAnsi="Times New Roman" w:cs="Times New Roman"/>
          <w:lang w:val="en-150"/>
        </w:rPr>
        <w:t xml:space="preserve"> to </w:t>
      </w:r>
      <w:r w:rsidR="00762AC7" w:rsidRPr="00762AC7">
        <w:rPr>
          <w:rFonts w:ascii="Times New Roman" w:hAnsi="Times New Roman" w:cs="Times New Roman"/>
          <w:b/>
          <w:bCs/>
          <w:lang w:val="en-150"/>
        </w:rPr>
        <w:t>Good</w:t>
      </w:r>
      <w:r w:rsidR="00762AC7" w:rsidRPr="00762AC7">
        <w:rPr>
          <w:rFonts w:ascii="Times New Roman" w:hAnsi="Times New Roman" w:cs="Times New Roman"/>
          <w:lang w:val="en-150"/>
        </w:rPr>
        <w:t xml:space="preserve"> ranges, with the distribution tailing off towards both the </w:t>
      </w:r>
      <w:r w:rsidR="00762AC7" w:rsidRPr="00762AC7">
        <w:rPr>
          <w:rFonts w:ascii="Times New Roman" w:hAnsi="Times New Roman" w:cs="Times New Roman"/>
          <w:b/>
          <w:bCs/>
          <w:lang w:val="en-150"/>
        </w:rPr>
        <w:t>Very Poor</w:t>
      </w:r>
      <w:r w:rsidR="00762AC7" w:rsidRPr="00762AC7">
        <w:rPr>
          <w:rFonts w:ascii="Times New Roman" w:hAnsi="Times New Roman" w:cs="Times New Roman"/>
          <w:lang w:val="en-150"/>
        </w:rPr>
        <w:t xml:space="preserve"> and </w:t>
      </w:r>
      <w:r w:rsidR="00762AC7" w:rsidRPr="00762AC7">
        <w:rPr>
          <w:rFonts w:ascii="Times New Roman" w:hAnsi="Times New Roman" w:cs="Times New Roman"/>
          <w:b/>
          <w:bCs/>
          <w:lang w:val="en-150"/>
        </w:rPr>
        <w:t>Excellent</w:t>
      </w:r>
      <w:r w:rsidR="00762AC7" w:rsidRPr="00762AC7">
        <w:rPr>
          <w:rFonts w:ascii="Times New Roman" w:hAnsi="Times New Roman" w:cs="Times New Roman"/>
          <w:lang w:val="en-150"/>
        </w:rPr>
        <w:t xml:space="preserve"> extremes. The grade range appears to be right-skewed, as the bulk of students are clustered in the middle to upper-middle part of the grading scale, and fewer students achieve the highest possible grades.</w:t>
      </w:r>
      <w:r w:rsidR="007E5209" w:rsidRPr="007E5209">
        <w:rPr>
          <w:rFonts w:ascii="Times New Roman" w:hAnsi="Times New Roman" w:cs="Times New Roman"/>
          <w:b/>
          <w:bCs/>
          <w:noProof/>
          <w:sz w:val="28"/>
          <w:szCs w:val="28"/>
          <w:lang w:val="en-150"/>
        </w:rPr>
        <w:t xml:space="preserve"> </w:t>
      </w:r>
      <w:r w:rsidR="009D706E" w:rsidRPr="009D706E">
        <w:rPr>
          <w:rFonts w:ascii="Times New Roman" w:hAnsi="Times New Roman" w:cs="Times New Roman"/>
          <w:b/>
          <w:bCs/>
          <w:noProof/>
          <w:sz w:val="28"/>
          <w:szCs w:val="28"/>
          <w:lang w:val="en-150"/>
        </w:rPr>
        <w:t xml:space="preserve"> </w:t>
      </w:r>
      <w:r w:rsidR="007E5209">
        <w:rPr>
          <w:rFonts w:ascii="Times New Roman" w:hAnsi="Times New Roman" w:cs="Times New Roman"/>
          <w:b/>
          <w:bCs/>
          <w:sz w:val="28"/>
          <w:szCs w:val="28"/>
          <w:lang w:val="en-150"/>
        </w:rPr>
        <w:br/>
      </w:r>
      <w:r w:rsidR="0046618C">
        <w:rPr>
          <w:rFonts w:ascii="Times New Roman" w:hAnsi="Times New Roman" w:cs="Times New Roman"/>
          <w:b/>
          <w:bCs/>
          <w:sz w:val="28"/>
          <w:szCs w:val="28"/>
          <w:lang w:val="en-150"/>
        </w:rPr>
        <w:br/>
      </w:r>
      <w:bookmarkStart w:id="5" w:name="DataPreprocessing"/>
      <w:r w:rsidR="00690D00" w:rsidRPr="00690D00">
        <w:rPr>
          <w:rFonts w:ascii="Times New Roman" w:hAnsi="Times New Roman" w:cs="Times New Roman"/>
          <w:b/>
          <w:bCs/>
          <w:sz w:val="28"/>
          <w:szCs w:val="28"/>
          <w:lang w:val="en-150"/>
        </w:rPr>
        <w:lastRenderedPageBreak/>
        <w:t>Data preprocessing</w:t>
      </w:r>
      <w:bookmarkEnd w:id="5"/>
      <w:r w:rsidR="00103432">
        <w:rPr>
          <w:rFonts w:ascii="Times New Roman" w:hAnsi="Times New Roman" w:cs="Times New Roman"/>
          <w:b/>
          <w:bCs/>
          <w:sz w:val="28"/>
          <w:szCs w:val="28"/>
          <w:lang w:val="en-150"/>
        </w:rPr>
        <w:br/>
      </w:r>
      <w:r w:rsidR="00103432">
        <w:rPr>
          <w:lang w:val="en-150"/>
        </w:rPr>
        <w:t xml:space="preserve">      </w:t>
      </w:r>
      <w:r w:rsidR="00103432" w:rsidRPr="00103432">
        <w:rPr>
          <w:lang w:val="en-150"/>
        </w:rPr>
        <w:t>In this study, various machine learning models were employed to predict student performance based on their features. The models used include Logistic Regression, Naive Bayes, Random Forest, Decision Tree, Support Vector Machine (SVM), Neural Network, and Deep Learning. Each model was subjected to different data preprocessing techniques, which included encoding, normalization, and dimensionality reduction (PCA). The goal was to find the best-performing model for predicting student grades while evaluating the impact of different preprocessing methods on model accuracy.</w:t>
      </w:r>
    </w:p>
    <w:p w14:paraId="692D5E55" w14:textId="77777777" w:rsidR="00103432" w:rsidRPr="00103432" w:rsidRDefault="00103432" w:rsidP="00103432">
      <w:pPr>
        <w:spacing w:line="360" w:lineRule="auto"/>
        <w:rPr>
          <w:rFonts w:ascii="Times New Roman" w:hAnsi="Times New Roman" w:cs="Times New Roman"/>
          <w:b/>
          <w:bCs/>
          <w:lang w:val="en-150"/>
        </w:rPr>
      </w:pPr>
      <w:r w:rsidRPr="00103432">
        <w:rPr>
          <w:rFonts w:ascii="Times New Roman" w:hAnsi="Times New Roman" w:cs="Times New Roman"/>
          <w:b/>
          <w:bCs/>
          <w:lang w:val="en-150"/>
        </w:rPr>
        <w:t>1.</w:t>
      </w:r>
      <w:bookmarkStart w:id="6" w:name="DataEncoding"/>
      <w:r w:rsidRPr="00103432">
        <w:rPr>
          <w:rFonts w:ascii="Times New Roman" w:hAnsi="Times New Roman" w:cs="Times New Roman"/>
          <w:b/>
          <w:bCs/>
          <w:lang w:val="en-150"/>
        </w:rPr>
        <w:t xml:space="preserve"> Data Encoding</w:t>
      </w:r>
      <w:bookmarkEnd w:id="6"/>
      <w:r>
        <w:rPr>
          <w:rFonts w:ascii="Times New Roman" w:hAnsi="Times New Roman" w:cs="Times New Roman"/>
          <w:b/>
          <w:bCs/>
          <w:lang w:val="en-150"/>
        </w:rPr>
        <w:br/>
      </w:r>
      <w:r w:rsidRPr="00103432">
        <w:rPr>
          <w:rFonts w:ascii="Times New Roman" w:hAnsi="Times New Roman" w:cs="Times New Roman"/>
          <w:lang w:val="en-150"/>
        </w:rPr>
        <w:t>For categorical variables, two types of encoding techniques were applied:</w:t>
      </w:r>
    </w:p>
    <w:p w14:paraId="0C88DE97" w14:textId="77777777" w:rsidR="00103432" w:rsidRPr="00103432" w:rsidRDefault="00103432" w:rsidP="00103432">
      <w:pPr>
        <w:numPr>
          <w:ilvl w:val="0"/>
          <w:numId w:val="3"/>
        </w:numPr>
        <w:spacing w:line="360" w:lineRule="auto"/>
        <w:rPr>
          <w:rFonts w:ascii="Times New Roman" w:hAnsi="Times New Roman" w:cs="Times New Roman"/>
          <w:lang w:val="en-150"/>
        </w:rPr>
      </w:pPr>
      <w:r w:rsidRPr="00103432">
        <w:rPr>
          <w:rFonts w:ascii="Times New Roman" w:hAnsi="Times New Roman" w:cs="Times New Roman"/>
          <w:b/>
          <w:bCs/>
          <w:lang w:val="en-150"/>
        </w:rPr>
        <w:t>One-Hot Encoding:</w:t>
      </w:r>
      <w:r w:rsidRPr="00103432">
        <w:rPr>
          <w:rFonts w:ascii="Times New Roman" w:hAnsi="Times New Roman" w:cs="Times New Roman"/>
          <w:lang w:val="en-150"/>
        </w:rPr>
        <w:t xml:space="preserve"> This encoding technique was used for variables where the categorical values were nominal (without any intrinsic order).</w:t>
      </w:r>
    </w:p>
    <w:p w14:paraId="79CFF60F" w14:textId="77777777" w:rsidR="00103432" w:rsidRPr="00103432" w:rsidRDefault="00103432" w:rsidP="00103432">
      <w:pPr>
        <w:numPr>
          <w:ilvl w:val="0"/>
          <w:numId w:val="3"/>
        </w:numPr>
        <w:spacing w:line="360" w:lineRule="auto"/>
        <w:rPr>
          <w:rFonts w:ascii="Times New Roman" w:hAnsi="Times New Roman" w:cs="Times New Roman"/>
          <w:lang w:val="en-150"/>
        </w:rPr>
      </w:pPr>
      <w:r w:rsidRPr="00103432">
        <w:rPr>
          <w:rFonts w:ascii="Times New Roman" w:hAnsi="Times New Roman" w:cs="Times New Roman"/>
          <w:b/>
          <w:bCs/>
          <w:lang w:val="en-150"/>
        </w:rPr>
        <w:t>Label Encoding:</w:t>
      </w:r>
      <w:r w:rsidRPr="00103432">
        <w:rPr>
          <w:rFonts w:ascii="Times New Roman" w:hAnsi="Times New Roman" w:cs="Times New Roman"/>
          <w:lang w:val="en-150"/>
        </w:rPr>
        <w:t xml:space="preserve"> This method was applied to ordinal categorical variables where there is a clear ranking or order.</w:t>
      </w:r>
    </w:p>
    <w:p w14:paraId="3A1F87EC" w14:textId="77777777" w:rsidR="0046618C" w:rsidRDefault="00103432" w:rsidP="00103432">
      <w:pPr>
        <w:spacing w:line="360" w:lineRule="auto"/>
        <w:rPr>
          <w:rFonts w:ascii="Times New Roman" w:hAnsi="Times New Roman" w:cs="Times New Roman"/>
          <w:lang w:val="en-150"/>
        </w:rPr>
      </w:pPr>
      <w:r w:rsidRPr="00103432">
        <w:rPr>
          <w:rFonts w:ascii="Times New Roman" w:hAnsi="Times New Roman" w:cs="Times New Roman"/>
          <w:lang w:val="en-150"/>
        </w:rPr>
        <w:t>These encoding techniques were chosen to ensure that the categorical features could be used effectively in the machine learning models.</w:t>
      </w:r>
      <w:r w:rsidR="0046618C">
        <w:rPr>
          <w:rFonts w:ascii="Times New Roman" w:hAnsi="Times New Roman" w:cs="Times New Roman"/>
          <w:lang w:val="en-150"/>
        </w:rPr>
        <w:br/>
      </w:r>
    </w:p>
    <w:p w14:paraId="66AE46EB" w14:textId="77777777" w:rsidR="00103432" w:rsidRPr="00103432" w:rsidRDefault="00103432" w:rsidP="00103432">
      <w:pPr>
        <w:spacing w:line="360" w:lineRule="auto"/>
        <w:rPr>
          <w:rFonts w:ascii="Times New Roman" w:hAnsi="Times New Roman" w:cs="Times New Roman"/>
          <w:lang w:val="en-150"/>
        </w:rPr>
      </w:pPr>
      <w:r w:rsidRPr="00103432">
        <w:rPr>
          <w:rFonts w:ascii="Times New Roman" w:hAnsi="Times New Roman" w:cs="Times New Roman"/>
          <w:b/>
          <w:bCs/>
          <w:lang w:val="en-150"/>
        </w:rPr>
        <w:t xml:space="preserve">2. </w:t>
      </w:r>
      <w:bookmarkStart w:id="7" w:name="Normalization"/>
      <w:r w:rsidRPr="00103432">
        <w:rPr>
          <w:rFonts w:ascii="Times New Roman" w:hAnsi="Times New Roman" w:cs="Times New Roman"/>
          <w:b/>
          <w:bCs/>
          <w:lang w:val="en-150"/>
        </w:rPr>
        <w:t>Normalization</w:t>
      </w:r>
      <w:bookmarkEnd w:id="7"/>
    </w:p>
    <w:p w14:paraId="46E38B93" w14:textId="59D2E96C" w:rsidR="00103432" w:rsidRPr="00103432" w:rsidRDefault="00103432" w:rsidP="00D67741">
      <w:pPr>
        <w:spacing w:line="360" w:lineRule="auto"/>
        <w:rPr>
          <w:rFonts w:ascii="Times New Roman" w:hAnsi="Times New Roman" w:cs="Times New Roman"/>
          <w:lang w:val="en-150"/>
        </w:rPr>
      </w:pPr>
      <w:r>
        <w:rPr>
          <w:rFonts w:ascii="Times New Roman" w:hAnsi="Times New Roman" w:cs="Times New Roman"/>
          <w:lang w:val="en-150"/>
        </w:rPr>
        <w:t xml:space="preserve">     </w:t>
      </w:r>
      <w:r w:rsidRPr="00103432">
        <w:rPr>
          <w:rFonts w:ascii="Times New Roman" w:hAnsi="Times New Roman" w:cs="Times New Roman"/>
          <w:lang w:val="en-150"/>
        </w:rPr>
        <w:t xml:space="preserve">To ensure that all features contributed equally to the models, </w:t>
      </w:r>
      <w:r w:rsidRPr="00103432">
        <w:rPr>
          <w:rFonts w:ascii="Times New Roman" w:hAnsi="Times New Roman" w:cs="Times New Roman"/>
          <w:b/>
          <w:bCs/>
          <w:lang w:val="en-150"/>
        </w:rPr>
        <w:t>Standardization</w:t>
      </w:r>
      <w:r w:rsidRPr="00103432">
        <w:rPr>
          <w:rFonts w:ascii="Times New Roman" w:hAnsi="Times New Roman" w:cs="Times New Roman"/>
          <w:lang w:val="en-150"/>
        </w:rPr>
        <w:t xml:space="preserve"> (using </w:t>
      </w:r>
      <w:proofErr w:type="spellStart"/>
      <w:r w:rsidRPr="00103432">
        <w:rPr>
          <w:rFonts w:ascii="Times New Roman" w:hAnsi="Times New Roman" w:cs="Times New Roman"/>
          <w:lang w:val="en-150"/>
        </w:rPr>
        <w:t>StandardScaler</w:t>
      </w:r>
      <w:proofErr w:type="spellEnd"/>
      <w:r w:rsidRPr="00103432">
        <w:rPr>
          <w:rFonts w:ascii="Times New Roman" w:hAnsi="Times New Roman" w:cs="Times New Roman"/>
          <w:lang w:val="en-150"/>
        </w:rPr>
        <w:t>) was applied for most of the models. This step transformed the data so that each feature had a mean of zero and a standard deviation of one, which is particularly important for models sensitive to the scale of input features, such as Logistic Regression, Naive Bayes, SVM, and Neural Networks.</w:t>
      </w:r>
      <w:r w:rsidR="00D67741">
        <w:rPr>
          <w:rFonts w:ascii="Times New Roman" w:hAnsi="Times New Roman" w:cs="Times New Roman"/>
          <w:lang w:val="en-150"/>
        </w:rPr>
        <w:t xml:space="preserve"> In particular cases (for testing reasons), such as Naive Bayes, Z-Score normalization showed better results than Min-Max normalization.</w:t>
      </w:r>
      <w:r w:rsidR="00D67741">
        <w:rPr>
          <w:rFonts w:ascii="Times New Roman" w:hAnsi="Times New Roman" w:cs="Times New Roman"/>
          <w:lang w:val="en-150"/>
        </w:rPr>
        <w:br/>
        <w:t xml:space="preserve">     </w:t>
      </w:r>
      <w:r w:rsidRPr="00103432">
        <w:rPr>
          <w:rFonts w:ascii="Times New Roman" w:hAnsi="Times New Roman" w:cs="Times New Roman"/>
          <w:lang w:val="en-150"/>
        </w:rPr>
        <w:t>However, two models did not require normalization</w:t>
      </w:r>
      <w:r w:rsidR="00D67741">
        <w:rPr>
          <w:rFonts w:ascii="Times New Roman" w:hAnsi="Times New Roman" w:cs="Times New Roman"/>
          <w:lang w:val="en-150"/>
        </w:rPr>
        <w:t>.</w:t>
      </w:r>
      <w:r w:rsidR="00FA1974">
        <w:rPr>
          <w:rFonts w:ascii="Times New Roman" w:hAnsi="Times New Roman" w:cs="Times New Roman"/>
          <w:lang w:val="en-150"/>
        </w:rPr>
        <w:t xml:space="preserve"> </w:t>
      </w:r>
      <w:r w:rsidRPr="00103432">
        <w:rPr>
          <w:rFonts w:ascii="Times New Roman" w:hAnsi="Times New Roman" w:cs="Times New Roman"/>
          <w:b/>
          <w:bCs/>
          <w:lang w:val="en-150"/>
        </w:rPr>
        <w:t>Random Forest</w:t>
      </w:r>
      <w:r w:rsidRPr="00103432">
        <w:rPr>
          <w:rFonts w:ascii="Times New Roman" w:hAnsi="Times New Roman" w:cs="Times New Roman"/>
          <w:lang w:val="en-150"/>
        </w:rPr>
        <w:t xml:space="preserve"> and </w:t>
      </w:r>
      <w:r w:rsidRPr="00103432">
        <w:rPr>
          <w:rFonts w:ascii="Times New Roman" w:hAnsi="Times New Roman" w:cs="Times New Roman"/>
          <w:b/>
          <w:bCs/>
          <w:lang w:val="en-150"/>
        </w:rPr>
        <w:t>Decision Tree</w:t>
      </w:r>
      <w:r w:rsidRPr="00103432">
        <w:rPr>
          <w:rFonts w:ascii="Times New Roman" w:hAnsi="Times New Roman" w:cs="Times New Roman"/>
          <w:lang w:val="en-150"/>
        </w:rPr>
        <w:t xml:space="preserve"> models were not normalized as they are not sensitive to the scale of the data. These models inherently handle different scales well by making splits based on feature values.</w:t>
      </w:r>
    </w:p>
    <w:p w14:paraId="226E56F4" w14:textId="28F5475C" w:rsidR="00103432" w:rsidRPr="00103432" w:rsidRDefault="00A53CFD" w:rsidP="00103432">
      <w:pPr>
        <w:spacing w:line="360" w:lineRule="auto"/>
        <w:rPr>
          <w:rFonts w:ascii="Times New Roman" w:hAnsi="Times New Roman" w:cs="Times New Roman"/>
          <w:b/>
          <w:bCs/>
          <w:lang w:val="en-150"/>
        </w:rPr>
      </w:pPr>
      <w:r>
        <w:rPr>
          <w:rFonts w:ascii="Times New Roman" w:hAnsi="Times New Roman" w:cs="Times New Roman"/>
          <w:b/>
          <w:bCs/>
          <w:lang w:val="en-150"/>
        </w:rPr>
        <w:br/>
      </w:r>
      <w:r>
        <w:rPr>
          <w:rFonts w:ascii="Times New Roman" w:hAnsi="Times New Roman" w:cs="Times New Roman"/>
          <w:b/>
          <w:bCs/>
          <w:lang w:val="en-150"/>
        </w:rPr>
        <w:br/>
      </w:r>
      <w:r>
        <w:rPr>
          <w:rFonts w:ascii="Times New Roman" w:hAnsi="Times New Roman" w:cs="Times New Roman"/>
          <w:b/>
          <w:bCs/>
          <w:lang w:val="en-150"/>
        </w:rPr>
        <w:br/>
      </w:r>
      <w:r w:rsidR="00642FB8">
        <w:rPr>
          <w:rFonts w:ascii="Times New Roman" w:hAnsi="Times New Roman" w:cs="Times New Roman"/>
          <w:b/>
          <w:bCs/>
          <w:lang w:val="en-150"/>
        </w:rPr>
        <w:lastRenderedPageBreak/>
        <w:br/>
      </w:r>
      <w:r w:rsidR="00103432" w:rsidRPr="00103432">
        <w:rPr>
          <w:rFonts w:ascii="Times New Roman" w:hAnsi="Times New Roman" w:cs="Times New Roman"/>
          <w:b/>
          <w:bCs/>
          <w:lang w:val="en-150"/>
        </w:rPr>
        <w:t>3. Principal Component Analysis (</w:t>
      </w:r>
      <w:bookmarkStart w:id="8" w:name="PCA"/>
      <w:r w:rsidR="00103432" w:rsidRPr="00103432">
        <w:rPr>
          <w:rFonts w:ascii="Times New Roman" w:hAnsi="Times New Roman" w:cs="Times New Roman"/>
          <w:b/>
          <w:bCs/>
          <w:lang w:val="en-150"/>
        </w:rPr>
        <w:t>PCA</w:t>
      </w:r>
      <w:bookmarkEnd w:id="8"/>
      <w:r w:rsidR="00103432" w:rsidRPr="00103432">
        <w:rPr>
          <w:rFonts w:ascii="Times New Roman" w:hAnsi="Times New Roman" w:cs="Times New Roman"/>
          <w:b/>
          <w:bCs/>
          <w:lang w:val="en-150"/>
        </w:rPr>
        <w:t>)</w:t>
      </w:r>
    </w:p>
    <w:p w14:paraId="7E0A8C3A" w14:textId="77777777" w:rsidR="00103432" w:rsidRPr="00103432" w:rsidRDefault="00103432" w:rsidP="00103432">
      <w:pPr>
        <w:spacing w:line="360" w:lineRule="auto"/>
        <w:rPr>
          <w:rFonts w:ascii="Times New Roman" w:hAnsi="Times New Roman" w:cs="Times New Roman"/>
          <w:lang w:val="en-150"/>
        </w:rPr>
      </w:pPr>
      <w:r w:rsidRPr="00103432">
        <w:rPr>
          <w:rFonts w:ascii="Times New Roman" w:hAnsi="Times New Roman" w:cs="Times New Roman"/>
          <w:lang w:val="en-150"/>
        </w:rPr>
        <w:t xml:space="preserve">PCA was used as a dimensionality reduction technique to reduce the number of features while preserving as much variance as possible in the data. The optimal number of principal components was determined using the </w:t>
      </w:r>
      <w:r w:rsidRPr="00103432">
        <w:rPr>
          <w:rFonts w:ascii="Times New Roman" w:hAnsi="Times New Roman" w:cs="Times New Roman"/>
          <w:b/>
          <w:bCs/>
          <w:lang w:val="en-150"/>
        </w:rPr>
        <w:t>Elbow Rule</w:t>
      </w:r>
      <w:r w:rsidRPr="00103432">
        <w:rPr>
          <w:rFonts w:ascii="Times New Roman" w:hAnsi="Times New Roman" w:cs="Times New Roman"/>
          <w:lang w:val="en-150"/>
        </w:rPr>
        <w:t>, which indicated that 23 components should be retained for further analysis.</w:t>
      </w:r>
    </w:p>
    <w:p w14:paraId="75B2991C" w14:textId="77777777" w:rsidR="00103432" w:rsidRPr="00103432" w:rsidRDefault="00103432" w:rsidP="00103432">
      <w:pPr>
        <w:numPr>
          <w:ilvl w:val="0"/>
          <w:numId w:val="5"/>
        </w:numPr>
        <w:spacing w:line="360" w:lineRule="auto"/>
        <w:rPr>
          <w:rFonts w:ascii="Times New Roman" w:hAnsi="Times New Roman" w:cs="Times New Roman"/>
          <w:lang w:val="en-150"/>
        </w:rPr>
      </w:pPr>
      <w:r w:rsidRPr="00103432">
        <w:rPr>
          <w:rFonts w:ascii="Times New Roman" w:hAnsi="Times New Roman" w:cs="Times New Roman"/>
          <w:b/>
          <w:bCs/>
          <w:lang w:val="en-150"/>
        </w:rPr>
        <w:t>Impact of PCA on Accuracy:</w:t>
      </w:r>
    </w:p>
    <w:p w14:paraId="5FA8B3BE" w14:textId="77777777" w:rsidR="00103432" w:rsidRPr="00103432" w:rsidRDefault="00103432" w:rsidP="00103432">
      <w:pPr>
        <w:numPr>
          <w:ilvl w:val="1"/>
          <w:numId w:val="5"/>
        </w:numPr>
        <w:spacing w:line="360" w:lineRule="auto"/>
        <w:rPr>
          <w:rFonts w:ascii="Times New Roman" w:hAnsi="Times New Roman" w:cs="Times New Roman"/>
          <w:lang w:val="en-150"/>
        </w:rPr>
      </w:pPr>
      <w:r w:rsidRPr="00103432">
        <w:rPr>
          <w:rFonts w:ascii="Times New Roman" w:hAnsi="Times New Roman" w:cs="Times New Roman"/>
          <w:b/>
          <w:bCs/>
          <w:lang w:val="en-150"/>
        </w:rPr>
        <w:t>Classifiers (e.g., Logistic Regression, Naive Bayes, Decision Tree, Random Forest, SVM):</w:t>
      </w:r>
      <w:r w:rsidRPr="00103432">
        <w:rPr>
          <w:rFonts w:ascii="Times New Roman" w:hAnsi="Times New Roman" w:cs="Times New Roman"/>
          <w:lang w:val="en-150"/>
        </w:rPr>
        <w:t xml:space="preserve"> For these models, PCA generally </w:t>
      </w:r>
      <w:r w:rsidRPr="00103432">
        <w:rPr>
          <w:rFonts w:ascii="Times New Roman" w:hAnsi="Times New Roman" w:cs="Times New Roman"/>
          <w:b/>
          <w:bCs/>
          <w:lang w:val="en-150"/>
        </w:rPr>
        <w:t>reduced accuracy</w:t>
      </w:r>
      <w:r w:rsidRPr="00103432">
        <w:rPr>
          <w:rFonts w:ascii="Times New Roman" w:hAnsi="Times New Roman" w:cs="Times New Roman"/>
          <w:lang w:val="en-150"/>
        </w:rPr>
        <w:t xml:space="preserve"> because the reduced number of features sometimes caused the model to lose valuable information. This was especially noticeable in models like </w:t>
      </w:r>
      <w:r w:rsidRPr="00103432">
        <w:rPr>
          <w:rFonts w:ascii="Times New Roman" w:hAnsi="Times New Roman" w:cs="Times New Roman"/>
          <w:b/>
          <w:bCs/>
          <w:lang w:val="en-150"/>
        </w:rPr>
        <w:t>Logistic Regression</w:t>
      </w:r>
      <w:r w:rsidRPr="00103432">
        <w:rPr>
          <w:rFonts w:ascii="Times New Roman" w:hAnsi="Times New Roman" w:cs="Times New Roman"/>
          <w:lang w:val="en-150"/>
        </w:rPr>
        <w:t xml:space="preserve"> and </w:t>
      </w:r>
      <w:r w:rsidRPr="00103432">
        <w:rPr>
          <w:rFonts w:ascii="Times New Roman" w:hAnsi="Times New Roman" w:cs="Times New Roman"/>
          <w:b/>
          <w:bCs/>
          <w:lang w:val="en-150"/>
        </w:rPr>
        <w:t>Naive Bayes</w:t>
      </w:r>
      <w:r w:rsidRPr="00103432">
        <w:rPr>
          <w:rFonts w:ascii="Times New Roman" w:hAnsi="Times New Roman" w:cs="Times New Roman"/>
          <w:lang w:val="en-150"/>
        </w:rPr>
        <w:t>.</w:t>
      </w:r>
    </w:p>
    <w:p w14:paraId="66046181" w14:textId="77777777" w:rsidR="0046618C" w:rsidRDefault="00103432" w:rsidP="0046618C">
      <w:pPr>
        <w:numPr>
          <w:ilvl w:val="1"/>
          <w:numId w:val="5"/>
        </w:numPr>
        <w:spacing w:line="360" w:lineRule="auto"/>
        <w:rPr>
          <w:rFonts w:ascii="Times New Roman" w:hAnsi="Times New Roman" w:cs="Times New Roman"/>
          <w:lang w:val="en-150"/>
        </w:rPr>
      </w:pPr>
      <w:r w:rsidRPr="00103432">
        <w:rPr>
          <w:rFonts w:ascii="Times New Roman" w:hAnsi="Times New Roman" w:cs="Times New Roman"/>
          <w:b/>
          <w:bCs/>
          <w:lang w:val="en-150"/>
        </w:rPr>
        <w:t>Regressors (e.g., SVM):</w:t>
      </w:r>
      <w:r w:rsidRPr="00103432">
        <w:rPr>
          <w:rFonts w:ascii="Times New Roman" w:hAnsi="Times New Roman" w:cs="Times New Roman"/>
          <w:lang w:val="en-150"/>
        </w:rPr>
        <w:t xml:space="preserve"> On the other hand, PCA </w:t>
      </w:r>
      <w:r w:rsidRPr="00103432">
        <w:rPr>
          <w:rFonts w:ascii="Times New Roman" w:hAnsi="Times New Roman" w:cs="Times New Roman"/>
          <w:b/>
          <w:bCs/>
          <w:lang w:val="en-150"/>
        </w:rPr>
        <w:t>improved the accuracy</w:t>
      </w:r>
      <w:r w:rsidRPr="00103432">
        <w:rPr>
          <w:rFonts w:ascii="Times New Roman" w:hAnsi="Times New Roman" w:cs="Times New Roman"/>
          <w:lang w:val="en-150"/>
        </w:rPr>
        <w:t xml:space="preserve"> for models like </w:t>
      </w:r>
      <w:r w:rsidRPr="00103432">
        <w:rPr>
          <w:rFonts w:ascii="Times New Roman" w:hAnsi="Times New Roman" w:cs="Times New Roman"/>
          <w:b/>
          <w:bCs/>
          <w:lang w:val="en-150"/>
        </w:rPr>
        <w:t>SVM</w:t>
      </w:r>
      <w:r w:rsidRPr="00103432">
        <w:rPr>
          <w:rFonts w:ascii="Times New Roman" w:hAnsi="Times New Roman" w:cs="Times New Roman"/>
          <w:lang w:val="en-150"/>
        </w:rPr>
        <w:t>, where reducing dimensionality helped the model focus on the most significant features, thereby enhancing performance</w:t>
      </w:r>
      <w:r w:rsidR="0046618C">
        <w:rPr>
          <w:rFonts w:ascii="Times New Roman" w:hAnsi="Times New Roman" w:cs="Times New Roman"/>
          <w:lang w:val="en-150"/>
        </w:rPr>
        <w:t>.</w:t>
      </w:r>
    </w:p>
    <w:p w14:paraId="511D77C4" w14:textId="5A3370FE" w:rsidR="00C857B2" w:rsidRPr="00C857B2" w:rsidRDefault="0046618C" w:rsidP="00D67741">
      <w:pPr>
        <w:spacing w:line="360" w:lineRule="auto"/>
        <w:rPr>
          <w:rFonts w:ascii="Times New Roman" w:hAnsi="Times New Roman" w:cs="Times New Roman"/>
          <w:lang w:val="en-150"/>
        </w:rPr>
      </w:pPr>
      <w:bookmarkStart w:id="9" w:name="DataProcessing"/>
      <w:r w:rsidRPr="0046618C">
        <w:rPr>
          <w:rFonts w:ascii="Times New Roman" w:hAnsi="Times New Roman" w:cs="Times New Roman"/>
          <w:b/>
          <w:bCs/>
          <w:sz w:val="28"/>
          <w:szCs w:val="28"/>
        </w:rPr>
        <w:t>Data Processing</w:t>
      </w:r>
      <w:bookmarkEnd w:id="9"/>
      <w:r>
        <w:rPr>
          <w:rFonts w:ascii="Times New Roman" w:hAnsi="Times New Roman" w:cs="Times New Roman"/>
          <w:lang w:val="en-150"/>
        </w:rPr>
        <w:br/>
        <w:t xml:space="preserve">       </w:t>
      </w:r>
      <w:r w:rsidR="00C857B2" w:rsidRPr="00C857B2">
        <w:rPr>
          <w:rFonts w:ascii="Times New Roman" w:hAnsi="Times New Roman" w:cs="Times New Roman"/>
          <w:lang w:val="en-150"/>
        </w:rPr>
        <w:t>Based on the three different prediction tasks (binary classification, 5-level classification, and regression), the dataset was divided into three scenarios:</w:t>
      </w:r>
      <w:r w:rsidR="00D67741">
        <w:rPr>
          <w:rFonts w:ascii="Times New Roman" w:hAnsi="Times New Roman" w:cs="Times New Roman"/>
          <w:lang w:val="en-150"/>
        </w:rPr>
        <w:br/>
      </w:r>
      <w:r w:rsidR="00D67741" w:rsidRPr="00D67741">
        <w:rPr>
          <w:rFonts w:ascii="Times New Roman" w:hAnsi="Times New Roman" w:cs="Times New Roman"/>
          <w:i/>
          <w:iCs/>
          <w:lang w:val="en-150"/>
        </w:rPr>
        <w:t xml:space="preserve">       </w:t>
      </w:r>
      <w:r w:rsidR="00C857B2" w:rsidRPr="00C857B2">
        <w:rPr>
          <w:rFonts w:ascii="Times New Roman" w:hAnsi="Times New Roman" w:cs="Times New Roman"/>
          <w:i/>
          <w:iCs/>
          <w:lang w:val="en-150"/>
        </w:rPr>
        <w:t xml:space="preserve">Scenario </w:t>
      </w:r>
      <w:r w:rsidR="00A53CFD">
        <w:rPr>
          <w:rFonts w:ascii="Times New Roman" w:hAnsi="Times New Roman" w:cs="Times New Roman"/>
          <w:i/>
          <w:iCs/>
          <w:lang w:val="en-150"/>
        </w:rPr>
        <w:t>A</w:t>
      </w:r>
      <w:r w:rsidR="00C857B2" w:rsidRPr="00C857B2">
        <w:rPr>
          <w:rFonts w:ascii="Times New Roman" w:hAnsi="Times New Roman" w:cs="Times New Roman"/>
          <w:i/>
          <w:iCs/>
          <w:lang w:val="en-150"/>
        </w:rPr>
        <w:t>:</w:t>
      </w:r>
      <w:r w:rsidR="00C857B2" w:rsidRPr="00C857B2">
        <w:rPr>
          <w:rFonts w:ascii="Times New Roman" w:hAnsi="Times New Roman" w:cs="Times New Roman"/>
          <w:lang w:val="en-150"/>
        </w:rPr>
        <w:t xml:space="preserve"> All features were used to predict the final grade (G3).</w:t>
      </w:r>
      <w:r w:rsidR="00D67741">
        <w:rPr>
          <w:rFonts w:ascii="Times New Roman" w:hAnsi="Times New Roman" w:cs="Times New Roman"/>
          <w:lang w:val="en-150"/>
        </w:rPr>
        <w:br/>
        <w:t xml:space="preserve">       </w:t>
      </w:r>
      <w:r w:rsidR="00C857B2" w:rsidRPr="00C857B2">
        <w:rPr>
          <w:rFonts w:ascii="Times New Roman" w:hAnsi="Times New Roman" w:cs="Times New Roman"/>
          <w:i/>
          <w:iCs/>
          <w:lang w:val="en-150"/>
        </w:rPr>
        <w:t xml:space="preserve">Scenario </w:t>
      </w:r>
      <w:r w:rsidR="00A53CFD">
        <w:rPr>
          <w:rFonts w:ascii="Times New Roman" w:hAnsi="Times New Roman" w:cs="Times New Roman"/>
          <w:i/>
          <w:iCs/>
          <w:lang w:val="en-150"/>
        </w:rPr>
        <w:t>B</w:t>
      </w:r>
      <w:r w:rsidR="00C857B2" w:rsidRPr="00C857B2">
        <w:rPr>
          <w:rFonts w:ascii="Times New Roman" w:hAnsi="Times New Roman" w:cs="Times New Roman"/>
          <w:i/>
          <w:iCs/>
          <w:lang w:val="en-150"/>
        </w:rPr>
        <w:t>:</w:t>
      </w:r>
      <w:r w:rsidR="00C857B2" w:rsidRPr="00C857B2">
        <w:rPr>
          <w:rFonts w:ascii="Times New Roman" w:hAnsi="Times New Roman" w:cs="Times New Roman"/>
          <w:lang w:val="en-150"/>
        </w:rPr>
        <w:t xml:space="preserve"> The second-period grade (G2) was removed to assess the effect of excluding this </w:t>
      </w:r>
      <w:r w:rsidR="00D67741">
        <w:rPr>
          <w:rFonts w:ascii="Times New Roman" w:hAnsi="Times New Roman" w:cs="Times New Roman"/>
          <w:lang w:val="en-150"/>
        </w:rPr>
        <w:t xml:space="preserve">  </w:t>
      </w:r>
      <w:r w:rsidR="00C857B2" w:rsidRPr="00C857B2">
        <w:rPr>
          <w:rFonts w:ascii="Times New Roman" w:hAnsi="Times New Roman" w:cs="Times New Roman"/>
          <w:lang w:val="en-150"/>
        </w:rPr>
        <w:t>important feature.</w:t>
      </w:r>
      <w:r w:rsidR="00D67741">
        <w:rPr>
          <w:rFonts w:ascii="Times New Roman" w:hAnsi="Times New Roman" w:cs="Times New Roman"/>
          <w:lang w:val="en-150"/>
        </w:rPr>
        <w:br/>
        <w:t xml:space="preserve">      </w:t>
      </w:r>
      <w:r w:rsidR="00C857B2" w:rsidRPr="00C857B2">
        <w:rPr>
          <w:rFonts w:ascii="Times New Roman" w:hAnsi="Times New Roman" w:cs="Times New Roman"/>
          <w:i/>
          <w:iCs/>
          <w:lang w:val="en-150"/>
        </w:rPr>
        <w:t xml:space="preserve">Scenario </w:t>
      </w:r>
      <w:r w:rsidR="00A53CFD">
        <w:rPr>
          <w:rFonts w:ascii="Times New Roman" w:hAnsi="Times New Roman" w:cs="Times New Roman"/>
          <w:i/>
          <w:iCs/>
          <w:lang w:val="en-150"/>
        </w:rPr>
        <w:t>C</w:t>
      </w:r>
      <w:r w:rsidR="00C857B2" w:rsidRPr="00C857B2">
        <w:rPr>
          <w:rFonts w:ascii="Times New Roman" w:hAnsi="Times New Roman" w:cs="Times New Roman"/>
          <w:i/>
          <w:iCs/>
          <w:lang w:val="en-150"/>
        </w:rPr>
        <w:t>:</w:t>
      </w:r>
      <w:r w:rsidR="00C857B2" w:rsidRPr="00C857B2">
        <w:rPr>
          <w:rFonts w:ascii="Times New Roman" w:hAnsi="Times New Roman" w:cs="Times New Roman"/>
          <w:lang w:val="en-150"/>
        </w:rPr>
        <w:t xml:space="preserve"> Both the first-period grade (G1) and second-period grade (G2) were excluded, challenging the models to predict the final grade based on the remaining attributes.</w:t>
      </w:r>
    </w:p>
    <w:p w14:paraId="7288753D" w14:textId="4DA0C64B" w:rsidR="00672C54" w:rsidRDefault="00A53CFD" w:rsidP="00690D00">
      <w:pPr>
        <w:spacing w:line="360" w:lineRule="auto"/>
        <w:rPr>
          <w:rFonts w:ascii="Times New Roman" w:hAnsi="Times New Roman" w:cs="Times New Roman"/>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bookmarkStart w:id="10" w:name="Results"/>
      <w:r w:rsidR="0033130E">
        <w:rPr>
          <w:rFonts w:ascii="Times New Roman" w:hAnsi="Times New Roman" w:cs="Times New Roman"/>
          <w:b/>
          <w:bCs/>
          <w:sz w:val="28"/>
          <w:szCs w:val="28"/>
        </w:rPr>
        <w:lastRenderedPageBreak/>
        <w:t>Results</w:t>
      </w:r>
      <w:bookmarkEnd w:id="10"/>
      <w:r w:rsidR="0033130E">
        <w:rPr>
          <w:rFonts w:ascii="Times New Roman" w:hAnsi="Times New Roman" w:cs="Times New Roman"/>
          <w:b/>
          <w:bCs/>
          <w:sz w:val="28"/>
          <w:szCs w:val="28"/>
        </w:rPr>
        <w:br/>
      </w:r>
      <w:r w:rsidR="00081353">
        <w:rPr>
          <w:rFonts w:ascii="Times New Roman" w:hAnsi="Times New Roman" w:cs="Times New Roman"/>
        </w:rPr>
        <w:br/>
      </w:r>
      <w:r w:rsidR="001F5317">
        <w:rPr>
          <w:rFonts w:ascii="Times New Roman" w:hAnsi="Times New Roman" w:cs="Times New Roman"/>
        </w:rPr>
        <w:t>Binary Classification Results</w:t>
      </w:r>
      <w:r w:rsidR="00E06256">
        <w:rPr>
          <w:rFonts w:ascii="Times New Roman" w:hAnsi="Times New Roman" w:cs="Times New Roman"/>
        </w:rPr>
        <w:t xml:space="preserve"> (</w:t>
      </w:r>
      <w:r w:rsidR="00E06256" w:rsidRPr="00E06256">
        <w:rPr>
          <w:rFonts w:ascii="Times New Roman" w:hAnsi="Times New Roman" w:cs="Times New Roman"/>
          <w:b/>
          <w:bCs/>
        </w:rPr>
        <w:t>Accuracy</w:t>
      </w:r>
      <w:r w:rsidR="00E06256">
        <w:rPr>
          <w:rFonts w:ascii="Times New Roman" w:hAnsi="Times New Roman" w:cs="Times New Roman"/>
          <w:b/>
          <w:bCs/>
        </w:rPr>
        <w:t xml:space="preserve">, </w:t>
      </w:r>
      <w:r w:rsidR="00E06256">
        <w:rPr>
          <w:rFonts w:ascii="Times New Roman" w:hAnsi="Times New Roman" w:cs="Times New Roman"/>
        </w:rPr>
        <w:t xml:space="preserve">in % – the left-most column of each model, </w:t>
      </w:r>
      <w:r w:rsidR="00E06256">
        <w:rPr>
          <w:rFonts w:ascii="Times New Roman" w:hAnsi="Times New Roman" w:cs="Times New Roman"/>
          <w:b/>
          <w:bCs/>
        </w:rPr>
        <w:t>Recall,</w:t>
      </w:r>
      <w:r w:rsidR="00E06256">
        <w:rPr>
          <w:rFonts w:ascii="Times New Roman" w:hAnsi="Times New Roman" w:cs="Times New Roman"/>
        </w:rPr>
        <w:t xml:space="preserve"> in %</w:t>
      </w:r>
      <w:r w:rsidR="00E06256">
        <w:rPr>
          <w:rFonts w:ascii="Times New Roman" w:hAnsi="Times New Roman" w:cs="Times New Roman"/>
          <w:b/>
          <w:bCs/>
        </w:rPr>
        <w:t xml:space="preserve"> – </w:t>
      </w:r>
      <w:r w:rsidR="00E06256">
        <w:rPr>
          <w:rFonts w:ascii="Times New Roman" w:hAnsi="Times New Roman" w:cs="Times New Roman"/>
        </w:rPr>
        <w:t xml:space="preserve">the right-most column of each model, </w:t>
      </w:r>
      <w:r w:rsidR="00E06256">
        <w:rPr>
          <w:rFonts w:ascii="Times New Roman" w:hAnsi="Times New Roman" w:cs="Times New Roman"/>
          <w:u w:val="single"/>
        </w:rPr>
        <w:t>underline</w:t>
      </w:r>
      <w:r w:rsidR="00E06256">
        <w:rPr>
          <w:rFonts w:ascii="Times New Roman" w:hAnsi="Times New Roman" w:cs="Times New Roman"/>
        </w:rPr>
        <w:t xml:space="preserve">- best model, </w:t>
      </w:r>
      <w:r w:rsidR="00E06256">
        <w:rPr>
          <w:rFonts w:ascii="Times New Roman" w:hAnsi="Times New Roman" w:cs="Times New Roman"/>
          <w:b/>
          <w:bCs/>
        </w:rPr>
        <w:t xml:space="preserve">bold- </w:t>
      </w:r>
      <w:r w:rsidR="00E06256">
        <w:rPr>
          <w:rFonts w:ascii="Times New Roman" w:hAnsi="Times New Roman" w:cs="Times New Roman"/>
        </w:rPr>
        <w:t>best within input setup)</w:t>
      </w:r>
    </w:p>
    <w:tbl>
      <w:tblPr>
        <w:tblStyle w:val="PlainTable3"/>
        <w:tblW w:w="0" w:type="auto"/>
        <w:tblLook w:val="04A0" w:firstRow="1" w:lastRow="0" w:firstColumn="1" w:lastColumn="0" w:noHBand="0" w:noVBand="1"/>
      </w:tblPr>
      <w:tblGrid>
        <w:gridCol w:w="919"/>
        <w:gridCol w:w="1008"/>
        <w:gridCol w:w="1000"/>
        <w:gridCol w:w="1002"/>
        <w:gridCol w:w="1102"/>
        <w:gridCol w:w="998"/>
        <w:gridCol w:w="1015"/>
        <w:gridCol w:w="949"/>
        <w:gridCol w:w="1337"/>
      </w:tblGrid>
      <w:tr w:rsidR="00672C54" w14:paraId="0F4E1CB6" w14:textId="77777777" w:rsidTr="00C516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14:paraId="78069998" w14:textId="77777777" w:rsidR="00672C54" w:rsidRDefault="00672C54" w:rsidP="00C516EE">
            <w:pPr>
              <w:spacing w:line="360" w:lineRule="auto"/>
              <w:rPr>
                <w:rFonts w:ascii="Times New Roman" w:hAnsi="Times New Roman" w:cs="Times New Roman"/>
                <w:b w:val="0"/>
                <w:bCs w:val="0"/>
                <w:sz w:val="28"/>
                <w:szCs w:val="28"/>
              </w:rPr>
            </w:pPr>
          </w:p>
        </w:tc>
        <w:tc>
          <w:tcPr>
            <w:tcW w:w="1065" w:type="dxa"/>
            <w:shd w:val="clear" w:color="auto" w:fill="D0CECE" w:themeFill="background2" w:themeFillShade="E6"/>
          </w:tcPr>
          <w:p w14:paraId="303F66EA"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NB</w:t>
            </w:r>
          </w:p>
        </w:tc>
        <w:tc>
          <w:tcPr>
            <w:tcW w:w="1059" w:type="dxa"/>
          </w:tcPr>
          <w:p w14:paraId="0B5BDAE1"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RF</w:t>
            </w:r>
          </w:p>
        </w:tc>
        <w:tc>
          <w:tcPr>
            <w:tcW w:w="1059" w:type="dxa"/>
            <w:shd w:val="clear" w:color="auto" w:fill="D0CECE" w:themeFill="background2" w:themeFillShade="E6"/>
          </w:tcPr>
          <w:p w14:paraId="5DE8A23C"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DT</w:t>
            </w:r>
          </w:p>
        </w:tc>
        <w:tc>
          <w:tcPr>
            <w:tcW w:w="1140" w:type="dxa"/>
          </w:tcPr>
          <w:p w14:paraId="40A4AFFD"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SVM</w:t>
            </w:r>
          </w:p>
        </w:tc>
        <w:tc>
          <w:tcPr>
            <w:tcW w:w="1054" w:type="dxa"/>
            <w:shd w:val="clear" w:color="auto" w:fill="D0CECE" w:themeFill="background2" w:themeFillShade="E6"/>
          </w:tcPr>
          <w:p w14:paraId="09004EBC"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LR</w:t>
            </w:r>
          </w:p>
        </w:tc>
        <w:tc>
          <w:tcPr>
            <w:tcW w:w="1071" w:type="dxa"/>
          </w:tcPr>
          <w:p w14:paraId="6BD94342"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NN</w:t>
            </w:r>
          </w:p>
        </w:tc>
        <w:tc>
          <w:tcPr>
            <w:tcW w:w="998" w:type="dxa"/>
            <w:shd w:val="clear" w:color="auto" w:fill="D0CECE" w:themeFill="background2" w:themeFillShade="E6"/>
          </w:tcPr>
          <w:p w14:paraId="08F62754"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DL</w:t>
            </w:r>
          </w:p>
        </w:tc>
        <w:tc>
          <w:tcPr>
            <w:tcW w:w="924" w:type="dxa"/>
          </w:tcPr>
          <w:p w14:paraId="664F67CD" w14:textId="77777777" w:rsidR="00672C54" w:rsidRDefault="00672C54"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HYBRID</w:t>
            </w:r>
          </w:p>
        </w:tc>
      </w:tr>
      <w:tr w:rsidR="00672C54" w14:paraId="2F18D149" w14:textId="77777777" w:rsidTr="00C51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2B0218C" w14:textId="77777777" w:rsidR="00672C54" w:rsidRPr="0033130E" w:rsidRDefault="00672C54" w:rsidP="00C516EE">
            <w:pPr>
              <w:spacing w:line="360" w:lineRule="auto"/>
              <w:rPr>
                <w:rFonts w:ascii="Times New Roman" w:hAnsi="Times New Roman" w:cs="Times New Roman"/>
                <w:b w:val="0"/>
                <w:bCs w:val="0"/>
                <w:i/>
                <w:iCs/>
                <w:sz w:val="28"/>
                <w:szCs w:val="28"/>
              </w:rPr>
            </w:pPr>
            <w:r>
              <w:rPr>
                <w:rFonts w:ascii="Times New Roman" w:hAnsi="Times New Roman" w:cs="Times New Roman"/>
                <w:sz w:val="28"/>
                <w:szCs w:val="28"/>
              </w:rPr>
              <w:t>A</w:t>
            </w:r>
          </w:p>
        </w:tc>
        <w:tc>
          <w:tcPr>
            <w:tcW w:w="1065" w:type="dxa"/>
            <w:shd w:val="clear" w:color="auto" w:fill="D0CECE" w:themeFill="background2" w:themeFillShade="E6"/>
          </w:tcPr>
          <w:p w14:paraId="7A03D0DF"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93</w:t>
            </w:r>
          </w:p>
        </w:tc>
        <w:tc>
          <w:tcPr>
            <w:tcW w:w="1059" w:type="dxa"/>
          </w:tcPr>
          <w:p w14:paraId="7F70F31E"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w:t>
            </w:r>
          </w:p>
        </w:tc>
        <w:tc>
          <w:tcPr>
            <w:tcW w:w="1059" w:type="dxa"/>
            <w:shd w:val="clear" w:color="auto" w:fill="D0CECE" w:themeFill="background2" w:themeFillShade="E6"/>
          </w:tcPr>
          <w:p w14:paraId="2B2BCCB2"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95</w:t>
            </w:r>
          </w:p>
        </w:tc>
        <w:tc>
          <w:tcPr>
            <w:tcW w:w="1140" w:type="dxa"/>
          </w:tcPr>
          <w:p w14:paraId="4A5899D0"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w:t>
            </w:r>
          </w:p>
        </w:tc>
        <w:tc>
          <w:tcPr>
            <w:tcW w:w="1054" w:type="dxa"/>
            <w:shd w:val="clear" w:color="auto" w:fill="D0CECE" w:themeFill="background2" w:themeFillShade="E6"/>
          </w:tcPr>
          <w:p w14:paraId="44118F89" w14:textId="77777777" w:rsidR="00672C54"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p>
        </w:tc>
        <w:tc>
          <w:tcPr>
            <w:tcW w:w="1071" w:type="dxa"/>
          </w:tcPr>
          <w:p w14:paraId="70BC65D7"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96</w:t>
            </w:r>
          </w:p>
        </w:tc>
        <w:tc>
          <w:tcPr>
            <w:tcW w:w="998" w:type="dxa"/>
            <w:shd w:val="clear" w:color="auto" w:fill="D0CECE" w:themeFill="background2" w:themeFillShade="E6"/>
          </w:tcPr>
          <w:p w14:paraId="069BD89A"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p>
        </w:tc>
        <w:tc>
          <w:tcPr>
            <w:tcW w:w="924" w:type="dxa"/>
          </w:tcPr>
          <w:p w14:paraId="23D14A36" w14:textId="77777777" w:rsidR="00672C54" w:rsidRPr="0046618C" w:rsidRDefault="0046618C"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sidRPr="0046618C">
              <w:rPr>
                <w:rFonts w:ascii="Times New Roman" w:hAnsi="Times New Roman" w:cs="Times New Roman"/>
                <w:b/>
                <w:bCs/>
                <w:sz w:val="28"/>
                <w:szCs w:val="28"/>
                <w:u w:val="single"/>
              </w:rPr>
              <w:t>97</w:t>
            </w:r>
          </w:p>
        </w:tc>
      </w:tr>
      <w:tr w:rsidR="00672C54" w14:paraId="081E2739" w14:textId="77777777" w:rsidTr="00C516EE">
        <w:tc>
          <w:tcPr>
            <w:cnfStyle w:val="001000000000" w:firstRow="0" w:lastRow="0" w:firstColumn="1" w:lastColumn="0" w:oddVBand="0" w:evenVBand="0" w:oddHBand="0" w:evenHBand="0" w:firstRowFirstColumn="0" w:firstRowLastColumn="0" w:lastRowFirstColumn="0" w:lastRowLastColumn="0"/>
            <w:tcW w:w="990" w:type="dxa"/>
          </w:tcPr>
          <w:p w14:paraId="6621A4ED" w14:textId="77777777" w:rsidR="00672C54" w:rsidRDefault="00672C54" w:rsidP="00C516EE">
            <w:pPr>
              <w:spacing w:line="360" w:lineRule="auto"/>
              <w:rPr>
                <w:rFonts w:ascii="Times New Roman" w:hAnsi="Times New Roman" w:cs="Times New Roman"/>
                <w:b w:val="0"/>
                <w:bCs w:val="0"/>
                <w:sz w:val="28"/>
                <w:szCs w:val="28"/>
              </w:rPr>
            </w:pPr>
            <w:r>
              <w:rPr>
                <w:rFonts w:ascii="Times New Roman" w:hAnsi="Times New Roman" w:cs="Times New Roman"/>
                <w:sz w:val="28"/>
                <w:szCs w:val="28"/>
              </w:rPr>
              <w:t>B</w:t>
            </w:r>
          </w:p>
        </w:tc>
        <w:tc>
          <w:tcPr>
            <w:tcW w:w="1065" w:type="dxa"/>
            <w:shd w:val="clear" w:color="auto" w:fill="D0CECE" w:themeFill="background2" w:themeFillShade="E6"/>
          </w:tcPr>
          <w:p w14:paraId="33C0F5E9"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w:t>
            </w:r>
          </w:p>
        </w:tc>
        <w:tc>
          <w:tcPr>
            <w:tcW w:w="1059" w:type="dxa"/>
          </w:tcPr>
          <w:p w14:paraId="0CA6AF02"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p>
        </w:tc>
        <w:tc>
          <w:tcPr>
            <w:tcW w:w="1059" w:type="dxa"/>
            <w:shd w:val="clear" w:color="auto" w:fill="D0CECE" w:themeFill="background2" w:themeFillShade="E6"/>
          </w:tcPr>
          <w:p w14:paraId="71949E84"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92</w:t>
            </w:r>
          </w:p>
        </w:tc>
        <w:tc>
          <w:tcPr>
            <w:tcW w:w="1140" w:type="dxa"/>
          </w:tcPr>
          <w:p w14:paraId="6D921008"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89</w:t>
            </w:r>
          </w:p>
        </w:tc>
        <w:tc>
          <w:tcPr>
            <w:tcW w:w="1054" w:type="dxa"/>
            <w:shd w:val="clear" w:color="auto" w:fill="D0CECE" w:themeFill="background2" w:themeFillShade="E6"/>
          </w:tcPr>
          <w:p w14:paraId="177DFA45" w14:textId="77777777" w:rsidR="00672C54" w:rsidRPr="001F5317" w:rsidRDefault="00AF2C9E"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w:t>
            </w:r>
          </w:p>
        </w:tc>
        <w:tc>
          <w:tcPr>
            <w:tcW w:w="1071" w:type="dxa"/>
          </w:tcPr>
          <w:p w14:paraId="56F6EA2E"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94</w:t>
            </w:r>
          </w:p>
        </w:tc>
        <w:tc>
          <w:tcPr>
            <w:tcW w:w="998" w:type="dxa"/>
            <w:shd w:val="clear" w:color="auto" w:fill="D0CECE" w:themeFill="background2" w:themeFillShade="E6"/>
          </w:tcPr>
          <w:p w14:paraId="5982BAA1" w14:textId="77777777" w:rsidR="00672C54" w:rsidRPr="001F5317" w:rsidRDefault="00672C54"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w:t>
            </w:r>
          </w:p>
        </w:tc>
        <w:tc>
          <w:tcPr>
            <w:tcW w:w="924" w:type="dxa"/>
          </w:tcPr>
          <w:p w14:paraId="073E9D1D" w14:textId="77777777" w:rsidR="00672C54" w:rsidRPr="0046618C" w:rsidRDefault="0046618C"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95</w:t>
            </w:r>
          </w:p>
        </w:tc>
      </w:tr>
      <w:tr w:rsidR="00672C54" w14:paraId="13713E90" w14:textId="77777777" w:rsidTr="00C51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7D36657" w14:textId="77777777" w:rsidR="00672C54" w:rsidRDefault="00672C54" w:rsidP="00C516EE">
            <w:pPr>
              <w:spacing w:line="360" w:lineRule="auto"/>
              <w:rPr>
                <w:rFonts w:ascii="Times New Roman" w:hAnsi="Times New Roman" w:cs="Times New Roman"/>
                <w:b w:val="0"/>
                <w:bCs w:val="0"/>
                <w:sz w:val="28"/>
                <w:szCs w:val="28"/>
              </w:rPr>
            </w:pPr>
            <w:r>
              <w:rPr>
                <w:rFonts w:ascii="Times New Roman" w:hAnsi="Times New Roman" w:cs="Times New Roman"/>
                <w:sz w:val="28"/>
                <w:szCs w:val="28"/>
              </w:rPr>
              <w:t>C</w:t>
            </w:r>
          </w:p>
        </w:tc>
        <w:tc>
          <w:tcPr>
            <w:tcW w:w="1065" w:type="dxa"/>
            <w:shd w:val="clear" w:color="auto" w:fill="D0CECE" w:themeFill="background2" w:themeFillShade="E6"/>
          </w:tcPr>
          <w:p w14:paraId="5409C6A9"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87</w:t>
            </w:r>
          </w:p>
        </w:tc>
        <w:tc>
          <w:tcPr>
            <w:tcW w:w="1059" w:type="dxa"/>
          </w:tcPr>
          <w:p w14:paraId="16171DEF"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87</w:t>
            </w:r>
          </w:p>
        </w:tc>
        <w:tc>
          <w:tcPr>
            <w:tcW w:w="1059" w:type="dxa"/>
            <w:shd w:val="clear" w:color="auto" w:fill="D0CECE" w:themeFill="background2" w:themeFillShade="E6"/>
          </w:tcPr>
          <w:p w14:paraId="0FE419D1"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w:t>
            </w:r>
          </w:p>
        </w:tc>
        <w:tc>
          <w:tcPr>
            <w:tcW w:w="1140" w:type="dxa"/>
          </w:tcPr>
          <w:p w14:paraId="3CBF1F0C"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89</w:t>
            </w:r>
          </w:p>
        </w:tc>
        <w:tc>
          <w:tcPr>
            <w:tcW w:w="1054" w:type="dxa"/>
            <w:shd w:val="clear" w:color="auto" w:fill="D0CECE" w:themeFill="background2" w:themeFillShade="E6"/>
          </w:tcPr>
          <w:p w14:paraId="0B16EB13" w14:textId="77777777" w:rsidR="00672C54"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88</w:t>
            </w:r>
          </w:p>
        </w:tc>
        <w:tc>
          <w:tcPr>
            <w:tcW w:w="1071" w:type="dxa"/>
          </w:tcPr>
          <w:p w14:paraId="0944F7F8" w14:textId="77777777" w:rsidR="00672C54" w:rsidRPr="001F5317" w:rsidRDefault="00672C54"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w:t>
            </w:r>
          </w:p>
        </w:tc>
        <w:tc>
          <w:tcPr>
            <w:tcW w:w="998" w:type="dxa"/>
            <w:shd w:val="clear" w:color="auto" w:fill="D0CECE" w:themeFill="background2" w:themeFillShade="E6"/>
          </w:tcPr>
          <w:p w14:paraId="35E9A42F" w14:textId="77777777" w:rsidR="00672C54"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w:t>
            </w:r>
          </w:p>
        </w:tc>
        <w:tc>
          <w:tcPr>
            <w:tcW w:w="924" w:type="dxa"/>
          </w:tcPr>
          <w:p w14:paraId="5F4C76AA" w14:textId="77777777" w:rsidR="00672C54" w:rsidRPr="0046618C" w:rsidRDefault="0046618C" w:rsidP="0046618C">
            <w:pPr>
              <w:tabs>
                <w:tab w:val="left" w:pos="75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92</w:t>
            </w:r>
          </w:p>
        </w:tc>
      </w:tr>
    </w:tbl>
    <w:p w14:paraId="7A79D5E1" w14:textId="77777777" w:rsidR="00DF438A" w:rsidRPr="0046618C" w:rsidRDefault="00081353" w:rsidP="00690D00">
      <w:pPr>
        <w:spacing w:line="360" w:lineRule="auto"/>
        <w:rPr>
          <w:rFonts w:ascii="Times New Roman" w:hAnsi="Times New Roman" w:cs="Times New Roman"/>
        </w:rPr>
      </w:pPr>
      <w:r>
        <w:rPr>
          <w:rFonts w:ascii="Times New Roman" w:hAnsi="Times New Roman" w:cs="Times New Roman"/>
        </w:rPr>
        <w:br/>
      </w:r>
      <w:r w:rsidR="00E06256">
        <w:rPr>
          <w:rFonts w:ascii="Times New Roman" w:hAnsi="Times New Roman" w:cs="Times New Roman"/>
        </w:rPr>
        <w:t>Five-Level Classification Results (</w:t>
      </w:r>
      <w:r w:rsidR="00E06256" w:rsidRPr="00E06256">
        <w:rPr>
          <w:rFonts w:ascii="Times New Roman" w:hAnsi="Times New Roman" w:cs="Times New Roman"/>
          <w:b/>
          <w:bCs/>
        </w:rPr>
        <w:t>Accuracy</w:t>
      </w:r>
      <w:r w:rsidR="00E06256">
        <w:rPr>
          <w:rFonts w:ascii="Times New Roman" w:hAnsi="Times New Roman" w:cs="Times New Roman"/>
          <w:b/>
          <w:bCs/>
        </w:rPr>
        <w:t xml:space="preserve">, </w:t>
      </w:r>
      <w:r w:rsidR="00E06256">
        <w:rPr>
          <w:rFonts w:ascii="Times New Roman" w:hAnsi="Times New Roman" w:cs="Times New Roman"/>
        </w:rPr>
        <w:t xml:space="preserve">in % – the left-most column of each model, </w:t>
      </w:r>
      <w:r w:rsidR="00E06256">
        <w:rPr>
          <w:rFonts w:ascii="Times New Roman" w:hAnsi="Times New Roman" w:cs="Times New Roman"/>
          <w:b/>
          <w:bCs/>
        </w:rPr>
        <w:t>Recall,</w:t>
      </w:r>
      <w:r w:rsidR="00E06256">
        <w:rPr>
          <w:rFonts w:ascii="Times New Roman" w:hAnsi="Times New Roman" w:cs="Times New Roman"/>
        </w:rPr>
        <w:t xml:space="preserve"> in %</w:t>
      </w:r>
      <w:r w:rsidR="00E06256">
        <w:rPr>
          <w:rFonts w:ascii="Times New Roman" w:hAnsi="Times New Roman" w:cs="Times New Roman"/>
          <w:b/>
          <w:bCs/>
        </w:rPr>
        <w:t xml:space="preserve"> – </w:t>
      </w:r>
      <w:r w:rsidR="00E06256">
        <w:rPr>
          <w:rFonts w:ascii="Times New Roman" w:hAnsi="Times New Roman" w:cs="Times New Roman"/>
        </w:rPr>
        <w:t xml:space="preserve">the right-most column of each model, </w:t>
      </w:r>
      <w:r w:rsidR="00E06256">
        <w:rPr>
          <w:rFonts w:ascii="Times New Roman" w:hAnsi="Times New Roman" w:cs="Times New Roman"/>
          <w:u w:val="single"/>
        </w:rPr>
        <w:t>underline</w:t>
      </w:r>
      <w:r w:rsidR="00E06256">
        <w:rPr>
          <w:rFonts w:ascii="Times New Roman" w:hAnsi="Times New Roman" w:cs="Times New Roman"/>
        </w:rPr>
        <w:t xml:space="preserve">- best model, </w:t>
      </w:r>
      <w:r w:rsidR="00E06256">
        <w:rPr>
          <w:rFonts w:ascii="Times New Roman" w:hAnsi="Times New Roman" w:cs="Times New Roman"/>
          <w:b/>
          <w:bCs/>
        </w:rPr>
        <w:t xml:space="preserve">bold- </w:t>
      </w:r>
      <w:r w:rsidR="00E06256">
        <w:rPr>
          <w:rFonts w:ascii="Times New Roman" w:hAnsi="Times New Roman" w:cs="Times New Roman"/>
        </w:rPr>
        <w:t>best within input setup)</w:t>
      </w:r>
    </w:p>
    <w:tbl>
      <w:tblPr>
        <w:tblStyle w:val="PlainTable3"/>
        <w:tblW w:w="0" w:type="auto"/>
        <w:tblLook w:val="04A0" w:firstRow="1" w:lastRow="0" w:firstColumn="1" w:lastColumn="0" w:noHBand="0" w:noVBand="1"/>
      </w:tblPr>
      <w:tblGrid>
        <w:gridCol w:w="919"/>
        <w:gridCol w:w="1008"/>
        <w:gridCol w:w="1000"/>
        <w:gridCol w:w="1002"/>
        <w:gridCol w:w="1102"/>
        <w:gridCol w:w="998"/>
        <w:gridCol w:w="1015"/>
        <w:gridCol w:w="949"/>
        <w:gridCol w:w="1337"/>
      </w:tblGrid>
      <w:tr w:rsidR="00DF438A" w14:paraId="00B89977" w14:textId="77777777" w:rsidTr="00C516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14:paraId="2F0F0217" w14:textId="77777777" w:rsidR="00DF438A" w:rsidRDefault="00DF438A" w:rsidP="00C516EE">
            <w:pPr>
              <w:spacing w:line="360" w:lineRule="auto"/>
              <w:rPr>
                <w:rFonts w:ascii="Times New Roman" w:hAnsi="Times New Roman" w:cs="Times New Roman"/>
                <w:b w:val="0"/>
                <w:bCs w:val="0"/>
                <w:sz w:val="28"/>
                <w:szCs w:val="28"/>
              </w:rPr>
            </w:pPr>
          </w:p>
        </w:tc>
        <w:tc>
          <w:tcPr>
            <w:tcW w:w="1065" w:type="dxa"/>
            <w:shd w:val="clear" w:color="auto" w:fill="D0CECE" w:themeFill="background2" w:themeFillShade="E6"/>
          </w:tcPr>
          <w:p w14:paraId="6DCFEED0"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NB</w:t>
            </w:r>
          </w:p>
        </w:tc>
        <w:tc>
          <w:tcPr>
            <w:tcW w:w="1059" w:type="dxa"/>
          </w:tcPr>
          <w:p w14:paraId="5D09A62F"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RF</w:t>
            </w:r>
          </w:p>
        </w:tc>
        <w:tc>
          <w:tcPr>
            <w:tcW w:w="1059" w:type="dxa"/>
            <w:shd w:val="clear" w:color="auto" w:fill="D0CECE" w:themeFill="background2" w:themeFillShade="E6"/>
          </w:tcPr>
          <w:p w14:paraId="56394665"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DT</w:t>
            </w:r>
          </w:p>
        </w:tc>
        <w:tc>
          <w:tcPr>
            <w:tcW w:w="1140" w:type="dxa"/>
          </w:tcPr>
          <w:p w14:paraId="6E4E6B0D"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SVM</w:t>
            </w:r>
          </w:p>
        </w:tc>
        <w:tc>
          <w:tcPr>
            <w:tcW w:w="1054" w:type="dxa"/>
            <w:shd w:val="clear" w:color="auto" w:fill="D0CECE" w:themeFill="background2" w:themeFillShade="E6"/>
          </w:tcPr>
          <w:p w14:paraId="516DD42C"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LR</w:t>
            </w:r>
          </w:p>
        </w:tc>
        <w:tc>
          <w:tcPr>
            <w:tcW w:w="1071" w:type="dxa"/>
          </w:tcPr>
          <w:p w14:paraId="7D717EF6"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NN</w:t>
            </w:r>
          </w:p>
        </w:tc>
        <w:tc>
          <w:tcPr>
            <w:tcW w:w="998" w:type="dxa"/>
            <w:shd w:val="clear" w:color="auto" w:fill="D0CECE" w:themeFill="background2" w:themeFillShade="E6"/>
          </w:tcPr>
          <w:p w14:paraId="0620A18D"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DL</w:t>
            </w:r>
          </w:p>
        </w:tc>
        <w:tc>
          <w:tcPr>
            <w:tcW w:w="924" w:type="dxa"/>
          </w:tcPr>
          <w:p w14:paraId="2CE24D34" w14:textId="77777777" w:rsidR="00DF438A" w:rsidRDefault="00DF438A" w:rsidP="00C516E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HYBRID</w:t>
            </w:r>
          </w:p>
        </w:tc>
      </w:tr>
      <w:tr w:rsidR="00DF438A" w14:paraId="5C0EE55D" w14:textId="77777777" w:rsidTr="00C51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4E407FA" w14:textId="77777777" w:rsidR="00DF438A" w:rsidRPr="0033130E" w:rsidRDefault="00DF438A" w:rsidP="00C516EE">
            <w:pPr>
              <w:spacing w:line="360" w:lineRule="auto"/>
              <w:rPr>
                <w:rFonts w:ascii="Times New Roman" w:hAnsi="Times New Roman" w:cs="Times New Roman"/>
                <w:b w:val="0"/>
                <w:bCs w:val="0"/>
                <w:i/>
                <w:iCs/>
                <w:sz w:val="28"/>
                <w:szCs w:val="28"/>
              </w:rPr>
            </w:pPr>
            <w:r>
              <w:rPr>
                <w:rFonts w:ascii="Times New Roman" w:hAnsi="Times New Roman" w:cs="Times New Roman"/>
                <w:sz w:val="28"/>
                <w:szCs w:val="28"/>
              </w:rPr>
              <w:t>A</w:t>
            </w:r>
          </w:p>
        </w:tc>
        <w:tc>
          <w:tcPr>
            <w:tcW w:w="1065" w:type="dxa"/>
            <w:shd w:val="clear" w:color="auto" w:fill="D0CECE" w:themeFill="background2" w:themeFillShade="E6"/>
          </w:tcPr>
          <w:p w14:paraId="7B12DFEE"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61</w:t>
            </w:r>
          </w:p>
        </w:tc>
        <w:tc>
          <w:tcPr>
            <w:tcW w:w="1059" w:type="dxa"/>
          </w:tcPr>
          <w:p w14:paraId="1E259829"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75</w:t>
            </w:r>
          </w:p>
        </w:tc>
        <w:tc>
          <w:tcPr>
            <w:tcW w:w="1059" w:type="dxa"/>
            <w:shd w:val="clear" w:color="auto" w:fill="D0CECE" w:themeFill="background2" w:themeFillShade="E6"/>
          </w:tcPr>
          <w:p w14:paraId="234B298C"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75</w:t>
            </w:r>
          </w:p>
        </w:tc>
        <w:tc>
          <w:tcPr>
            <w:tcW w:w="1140" w:type="dxa"/>
          </w:tcPr>
          <w:p w14:paraId="1585B2BC"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66</w:t>
            </w:r>
          </w:p>
        </w:tc>
        <w:tc>
          <w:tcPr>
            <w:tcW w:w="1054" w:type="dxa"/>
            <w:shd w:val="clear" w:color="auto" w:fill="D0CECE" w:themeFill="background2" w:themeFillShade="E6"/>
          </w:tcPr>
          <w:p w14:paraId="452685BA" w14:textId="77777777" w:rsidR="00DF438A"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63</w:t>
            </w:r>
          </w:p>
        </w:tc>
        <w:tc>
          <w:tcPr>
            <w:tcW w:w="1071" w:type="dxa"/>
          </w:tcPr>
          <w:p w14:paraId="71E50995"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70</w:t>
            </w:r>
          </w:p>
        </w:tc>
        <w:tc>
          <w:tcPr>
            <w:tcW w:w="998" w:type="dxa"/>
            <w:shd w:val="clear" w:color="auto" w:fill="D0CECE" w:themeFill="background2" w:themeFillShade="E6"/>
          </w:tcPr>
          <w:p w14:paraId="7AAD913C" w14:textId="77777777" w:rsidR="00DF438A"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60</w:t>
            </w:r>
          </w:p>
        </w:tc>
        <w:tc>
          <w:tcPr>
            <w:tcW w:w="924" w:type="dxa"/>
          </w:tcPr>
          <w:p w14:paraId="6FA9B197" w14:textId="77777777" w:rsidR="00DF438A" w:rsidRPr="0046618C" w:rsidRDefault="00025E9B"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sidRPr="0046618C">
              <w:rPr>
                <w:rFonts w:ascii="Times New Roman" w:hAnsi="Times New Roman" w:cs="Times New Roman"/>
                <w:b/>
                <w:bCs/>
                <w:sz w:val="28"/>
                <w:szCs w:val="28"/>
                <w:u w:val="single"/>
              </w:rPr>
              <w:t>80</w:t>
            </w:r>
          </w:p>
        </w:tc>
      </w:tr>
      <w:tr w:rsidR="00DF438A" w14:paraId="20684EE8" w14:textId="77777777" w:rsidTr="00C516EE">
        <w:tc>
          <w:tcPr>
            <w:cnfStyle w:val="001000000000" w:firstRow="0" w:lastRow="0" w:firstColumn="1" w:lastColumn="0" w:oddVBand="0" w:evenVBand="0" w:oddHBand="0" w:evenHBand="0" w:firstRowFirstColumn="0" w:firstRowLastColumn="0" w:lastRowFirstColumn="0" w:lastRowLastColumn="0"/>
            <w:tcW w:w="990" w:type="dxa"/>
          </w:tcPr>
          <w:p w14:paraId="42821633" w14:textId="77777777" w:rsidR="00DF438A" w:rsidRDefault="00DF438A" w:rsidP="00C516EE">
            <w:pPr>
              <w:spacing w:line="360" w:lineRule="auto"/>
              <w:rPr>
                <w:rFonts w:ascii="Times New Roman" w:hAnsi="Times New Roman" w:cs="Times New Roman"/>
                <w:b w:val="0"/>
                <w:bCs w:val="0"/>
                <w:sz w:val="28"/>
                <w:szCs w:val="28"/>
              </w:rPr>
            </w:pPr>
            <w:r>
              <w:rPr>
                <w:rFonts w:ascii="Times New Roman" w:hAnsi="Times New Roman" w:cs="Times New Roman"/>
                <w:sz w:val="28"/>
                <w:szCs w:val="28"/>
              </w:rPr>
              <w:t>B</w:t>
            </w:r>
          </w:p>
        </w:tc>
        <w:tc>
          <w:tcPr>
            <w:tcW w:w="1065" w:type="dxa"/>
            <w:shd w:val="clear" w:color="auto" w:fill="D0CECE" w:themeFill="background2" w:themeFillShade="E6"/>
          </w:tcPr>
          <w:p w14:paraId="139A6E35" w14:textId="77777777" w:rsidR="00DF438A" w:rsidRPr="001F5317" w:rsidRDefault="00DF438A"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54</w:t>
            </w:r>
          </w:p>
        </w:tc>
        <w:tc>
          <w:tcPr>
            <w:tcW w:w="1059" w:type="dxa"/>
          </w:tcPr>
          <w:p w14:paraId="2682AC44" w14:textId="77777777" w:rsidR="00DF438A" w:rsidRPr="001F5317" w:rsidRDefault="00DF438A"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51</w:t>
            </w:r>
          </w:p>
        </w:tc>
        <w:tc>
          <w:tcPr>
            <w:tcW w:w="1059" w:type="dxa"/>
            <w:shd w:val="clear" w:color="auto" w:fill="D0CECE" w:themeFill="background2" w:themeFillShade="E6"/>
          </w:tcPr>
          <w:p w14:paraId="7E176B57" w14:textId="77777777" w:rsidR="00DF438A" w:rsidRPr="001F5317" w:rsidRDefault="00DF438A"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62</w:t>
            </w:r>
          </w:p>
        </w:tc>
        <w:tc>
          <w:tcPr>
            <w:tcW w:w="1140" w:type="dxa"/>
          </w:tcPr>
          <w:p w14:paraId="637DE31D" w14:textId="77777777" w:rsidR="00DF438A" w:rsidRPr="001F5317" w:rsidRDefault="00DF438A"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49</w:t>
            </w:r>
          </w:p>
        </w:tc>
        <w:tc>
          <w:tcPr>
            <w:tcW w:w="1054" w:type="dxa"/>
            <w:shd w:val="clear" w:color="auto" w:fill="D0CECE" w:themeFill="background2" w:themeFillShade="E6"/>
          </w:tcPr>
          <w:p w14:paraId="6F7EA8C6" w14:textId="77777777" w:rsidR="00DF438A" w:rsidRPr="001F5317" w:rsidRDefault="00AF2C9E"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53</w:t>
            </w:r>
          </w:p>
        </w:tc>
        <w:tc>
          <w:tcPr>
            <w:tcW w:w="1071" w:type="dxa"/>
          </w:tcPr>
          <w:p w14:paraId="691D9A94" w14:textId="77777777" w:rsidR="00DF438A" w:rsidRPr="001F5317" w:rsidRDefault="00DF438A"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64</w:t>
            </w:r>
          </w:p>
        </w:tc>
        <w:tc>
          <w:tcPr>
            <w:tcW w:w="998" w:type="dxa"/>
            <w:shd w:val="clear" w:color="auto" w:fill="D0CECE" w:themeFill="background2" w:themeFillShade="E6"/>
          </w:tcPr>
          <w:p w14:paraId="2FC01A46" w14:textId="77777777" w:rsidR="00DF438A" w:rsidRPr="001F5317" w:rsidRDefault="00AF2C9E"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49</w:t>
            </w:r>
          </w:p>
        </w:tc>
        <w:tc>
          <w:tcPr>
            <w:tcW w:w="924" w:type="dxa"/>
          </w:tcPr>
          <w:p w14:paraId="77BCC897" w14:textId="77777777" w:rsidR="00DF438A" w:rsidRPr="0046618C" w:rsidRDefault="00025E9B" w:rsidP="00C516E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66</w:t>
            </w:r>
          </w:p>
        </w:tc>
      </w:tr>
      <w:tr w:rsidR="00DF438A" w14:paraId="3C439316" w14:textId="77777777" w:rsidTr="00C51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5CA7CC1B" w14:textId="77777777" w:rsidR="00DF438A" w:rsidRDefault="00DF438A" w:rsidP="00C516EE">
            <w:pPr>
              <w:spacing w:line="360" w:lineRule="auto"/>
              <w:rPr>
                <w:rFonts w:ascii="Times New Roman" w:hAnsi="Times New Roman" w:cs="Times New Roman"/>
                <w:b w:val="0"/>
                <w:bCs w:val="0"/>
                <w:sz w:val="28"/>
                <w:szCs w:val="28"/>
              </w:rPr>
            </w:pPr>
            <w:r>
              <w:rPr>
                <w:rFonts w:ascii="Times New Roman" w:hAnsi="Times New Roman" w:cs="Times New Roman"/>
                <w:sz w:val="28"/>
                <w:szCs w:val="28"/>
              </w:rPr>
              <w:t>C</w:t>
            </w:r>
          </w:p>
        </w:tc>
        <w:tc>
          <w:tcPr>
            <w:tcW w:w="1065" w:type="dxa"/>
            <w:shd w:val="clear" w:color="auto" w:fill="D0CECE" w:themeFill="background2" w:themeFillShade="E6"/>
          </w:tcPr>
          <w:p w14:paraId="2C4E1FFF"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49</w:t>
            </w:r>
          </w:p>
        </w:tc>
        <w:tc>
          <w:tcPr>
            <w:tcW w:w="1059" w:type="dxa"/>
          </w:tcPr>
          <w:p w14:paraId="4C2E3A99"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39</w:t>
            </w:r>
          </w:p>
        </w:tc>
        <w:tc>
          <w:tcPr>
            <w:tcW w:w="1059" w:type="dxa"/>
            <w:shd w:val="clear" w:color="auto" w:fill="D0CECE" w:themeFill="background2" w:themeFillShade="E6"/>
          </w:tcPr>
          <w:p w14:paraId="248AEBEE"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34</w:t>
            </w:r>
          </w:p>
        </w:tc>
        <w:tc>
          <w:tcPr>
            <w:tcW w:w="1140" w:type="dxa"/>
          </w:tcPr>
          <w:p w14:paraId="0089D5F8" w14:textId="77777777" w:rsidR="00DF438A" w:rsidRPr="001F5317"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w:t>
            </w:r>
          </w:p>
        </w:tc>
        <w:tc>
          <w:tcPr>
            <w:tcW w:w="1054" w:type="dxa"/>
            <w:shd w:val="clear" w:color="auto" w:fill="D0CECE" w:themeFill="background2" w:themeFillShade="E6"/>
          </w:tcPr>
          <w:p w14:paraId="42E229AA" w14:textId="77777777" w:rsidR="00DF438A"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w:t>
            </w:r>
          </w:p>
        </w:tc>
        <w:tc>
          <w:tcPr>
            <w:tcW w:w="1071" w:type="dxa"/>
          </w:tcPr>
          <w:p w14:paraId="79653CCA" w14:textId="77777777" w:rsidR="00DF438A" w:rsidRPr="0046618C" w:rsidRDefault="00DF438A"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50</w:t>
            </w:r>
          </w:p>
        </w:tc>
        <w:tc>
          <w:tcPr>
            <w:tcW w:w="998" w:type="dxa"/>
            <w:shd w:val="clear" w:color="auto" w:fill="D0CECE" w:themeFill="background2" w:themeFillShade="E6"/>
          </w:tcPr>
          <w:p w14:paraId="3BDA1B7A" w14:textId="77777777" w:rsidR="00DF438A" w:rsidRPr="001F5317" w:rsidRDefault="00AF2C9E"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c>
          <w:tcPr>
            <w:tcW w:w="924" w:type="dxa"/>
          </w:tcPr>
          <w:p w14:paraId="395CE82B" w14:textId="77777777" w:rsidR="00DF438A" w:rsidRPr="001F5317" w:rsidRDefault="0046618C" w:rsidP="00C516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45</w:t>
            </w:r>
          </w:p>
        </w:tc>
      </w:tr>
    </w:tbl>
    <w:p w14:paraId="076E8830" w14:textId="77777777" w:rsidR="0033130E" w:rsidRPr="0046618C" w:rsidRDefault="00081353" w:rsidP="00690D00">
      <w:pPr>
        <w:spacing w:line="360" w:lineRule="auto"/>
        <w:rPr>
          <w:rFonts w:ascii="Times New Roman" w:hAnsi="Times New Roman" w:cs="Times New Roman"/>
          <w:b/>
          <w:bCs/>
          <w:sz w:val="28"/>
          <w:szCs w:val="28"/>
        </w:rPr>
      </w:pPr>
      <w:r>
        <w:rPr>
          <w:rFonts w:ascii="Times New Roman" w:hAnsi="Times New Roman" w:cs="Times New Roman"/>
        </w:rPr>
        <w:br/>
      </w:r>
      <w:r w:rsidR="00E06256">
        <w:rPr>
          <w:rFonts w:ascii="Times New Roman" w:hAnsi="Times New Roman" w:cs="Times New Roman"/>
        </w:rPr>
        <w:t xml:space="preserve">Regression results (RMSE values, </w:t>
      </w:r>
      <w:r w:rsidR="00E06256">
        <w:rPr>
          <w:rFonts w:ascii="Times New Roman" w:hAnsi="Times New Roman" w:cs="Times New Roman"/>
          <w:u w:val="single"/>
        </w:rPr>
        <w:t>underline</w:t>
      </w:r>
      <w:r w:rsidR="00E06256">
        <w:rPr>
          <w:rFonts w:ascii="Times New Roman" w:hAnsi="Times New Roman" w:cs="Times New Roman"/>
        </w:rPr>
        <w:t xml:space="preserve">- best model, </w:t>
      </w:r>
      <w:r w:rsidR="00E06256">
        <w:rPr>
          <w:rFonts w:ascii="Times New Roman" w:hAnsi="Times New Roman" w:cs="Times New Roman"/>
          <w:b/>
          <w:bCs/>
        </w:rPr>
        <w:t xml:space="preserve">bold- </w:t>
      </w:r>
      <w:r w:rsidR="00E06256">
        <w:rPr>
          <w:rFonts w:ascii="Times New Roman" w:hAnsi="Times New Roman" w:cs="Times New Roman"/>
        </w:rPr>
        <w:t>best within input setup)</w:t>
      </w:r>
    </w:p>
    <w:tbl>
      <w:tblPr>
        <w:tblStyle w:val="PlainTable3"/>
        <w:tblW w:w="0" w:type="auto"/>
        <w:tblLook w:val="04A0" w:firstRow="1" w:lastRow="0" w:firstColumn="1" w:lastColumn="0" w:noHBand="0" w:noVBand="1"/>
      </w:tblPr>
      <w:tblGrid>
        <w:gridCol w:w="906"/>
        <w:gridCol w:w="1013"/>
        <w:gridCol w:w="1008"/>
        <w:gridCol w:w="1008"/>
        <w:gridCol w:w="1096"/>
        <w:gridCol w:w="1018"/>
        <w:gridCol w:w="955"/>
        <w:gridCol w:w="1337"/>
      </w:tblGrid>
      <w:tr w:rsidR="00AF2C9E" w14:paraId="5D630B47" w14:textId="77777777" w:rsidTr="00AF2C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 w:type="dxa"/>
          </w:tcPr>
          <w:p w14:paraId="366B6112" w14:textId="77777777" w:rsidR="00AF2C9E" w:rsidRDefault="00AF2C9E" w:rsidP="00CC45E3">
            <w:pPr>
              <w:spacing w:line="360" w:lineRule="auto"/>
              <w:rPr>
                <w:rFonts w:ascii="Times New Roman" w:hAnsi="Times New Roman" w:cs="Times New Roman"/>
                <w:b w:val="0"/>
                <w:bCs w:val="0"/>
                <w:sz w:val="28"/>
                <w:szCs w:val="28"/>
              </w:rPr>
            </w:pPr>
          </w:p>
        </w:tc>
        <w:tc>
          <w:tcPr>
            <w:tcW w:w="1013" w:type="dxa"/>
            <w:shd w:val="clear" w:color="auto" w:fill="D0CECE" w:themeFill="background2" w:themeFillShade="E6"/>
          </w:tcPr>
          <w:p w14:paraId="5077BBE4"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NB</w:t>
            </w:r>
          </w:p>
        </w:tc>
        <w:tc>
          <w:tcPr>
            <w:tcW w:w="1008" w:type="dxa"/>
          </w:tcPr>
          <w:p w14:paraId="1C6FF731"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RF</w:t>
            </w:r>
          </w:p>
        </w:tc>
        <w:tc>
          <w:tcPr>
            <w:tcW w:w="1008" w:type="dxa"/>
            <w:shd w:val="clear" w:color="auto" w:fill="D0CECE" w:themeFill="background2" w:themeFillShade="E6"/>
          </w:tcPr>
          <w:p w14:paraId="0E6AD2B8"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DT</w:t>
            </w:r>
          </w:p>
        </w:tc>
        <w:tc>
          <w:tcPr>
            <w:tcW w:w="1096" w:type="dxa"/>
          </w:tcPr>
          <w:p w14:paraId="33228DFF"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SVM</w:t>
            </w:r>
          </w:p>
        </w:tc>
        <w:tc>
          <w:tcPr>
            <w:tcW w:w="1018" w:type="dxa"/>
          </w:tcPr>
          <w:p w14:paraId="4FAE4F78"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NN</w:t>
            </w:r>
          </w:p>
        </w:tc>
        <w:tc>
          <w:tcPr>
            <w:tcW w:w="955" w:type="dxa"/>
            <w:shd w:val="clear" w:color="auto" w:fill="D0CECE" w:themeFill="background2" w:themeFillShade="E6"/>
          </w:tcPr>
          <w:p w14:paraId="6D2B94A5"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DL</w:t>
            </w:r>
          </w:p>
        </w:tc>
        <w:tc>
          <w:tcPr>
            <w:tcW w:w="1337" w:type="dxa"/>
          </w:tcPr>
          <w:p w14:paraId="3BF266EB" w14:textId="77777777" w:rsidR="00AF2C9E" w:rsidRDefault="00AF2C9E" w:rsidP="00CC45E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HYBRID</w:t>
            </w:r>
          </w:p>
        </w:tc>
      </w:tr>
      <w:tr w:rsidR="00AF2C9E" w14:paraId="2F695328" w14:textId="77777777" w:rsidTr="00AF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3BB48EB1" w14:textId="77777777" w:rsidR="00AF2C9E" w:rsidRPr="0033130E" w:rsidRDefault="00AF2C9E" w:rsidP="00CC45E3">
            <w:pPr>
              <w:spacing w:line="360" w:lineRule="auto"/>
              <w:rPr>
                <w:rFonts w:ascii="Times New Roman" w:hAnsi="Times New Roman" w:cs="Times New Roman"/>
                <w:b w:val="0"/>
                <w:bCs w:val="0"/>
                <w:i/>
                <w:iCs/>
                <w:sz w:val="28"/>
                <w:szCs w:val="28"/>
              </w:rPr>
            </w:pPr>
            <w:r>
              <w:rPr>
                <w:rFonts w:ascii="Times New Roman" w:hAnsi="Times New Roman" w:cs="Times New Roman"/>
                <w:sz w:val="28"/>
                <w:szCs w:val="28"/>
              </w:rPr>
              <w:t>A</w:t>
            </w:r>
          </w:p>
        </w:tc>
        <w:tc>
          <w:tcPr>
            <w:tcW w:w="1013" w:type="dxa"/>
            <w:shd w:val="clear" w:color="auto" w:fill="D0CECE" w:themeFill="background2" w:themeFillShade="E6"/>
          </w:tcPr>
          <w:p w14:paraId="18D2E55C"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2.49</w:t>
            </w:r>
          </w:p>
        </w:tc>
        <w:tc>
          <w:tcPr>
            <w:tcW w:w="1008" w:type="dxa"/>
          </w:tcPr>
          <w:p w14:paraId="6DB5B1B7"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1.32</w:t>
            </w:r>
          </w:p>
        </w:tc>
        <w:tc>
          <w:tcPr>
            <w:tcW w:w="1008" w:type="dxa"/>
            <w:shd w:val="clear" w:color="auto" w:fill="D0CECE" w:themeFill="background2" w:themeFillShade="E6"/>
          </w:tcPr>
          <w:p w14:paraId="6E6FBBA1"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1.23</w:t>
            </w:r>
          </w:p>
        </w:tc>
        <w:tc>
          <w:tcPr>
            <w:tcW w:w="1096" w:type="dxa"/>
          </w:tcPr>
          <w:p w14:paraId="4F7DFCF5"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1.81</w:t>
            </w:r>
          </w:p>
        </w:tc>
        <w:tc>
          <w:tcPr>
            <w:tcW w:w="1018" w:type="dxa"/>
          </w:tcPr>
          <w:p w14:paraId="2F5E2B61"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1.28</w:t>
            </w:r>
          </w:p>
        </w:tc>
        <w:tc>
          <w:tcPr>
            <w:tcW w:w="955" w:type="dxa"/>
            <w:shd w:val="clear" w:color="auto" w:fill="D0CECE" w:themeFill="background2" w:themeFillShade="E6"/>
          </w:tcPr>
          <w:p w14:paraId="4AB3030D" w14:textId="77777777" w:rsidR="00AF2C9E" w:rsidRPr="001F5317" w:rsidRDefault="0046618C"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1.59</w:t>
            </w:r>
          </w:p>
        </w:tc>
        <w:tc>
          <w:tcPr>
            <w:tcW w:w="1337" w:type="dxa"/>
          </w:tcPr>
          <w:p w14:paraId="5088E941" w14:textId="77777777" w:rsidR="00AF2C9E" w:rsidRPr="0046618C" w:rsidRDefault="007E368F"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u w:val="single"/>
              </w:rPr>
            </w:pPr>
            <w:r w:rsidRPr="0046618C">
              <w:rPr>
                <w:rFonts w:ascii="Times New Roman" w:hAnsi="Times New Roman" w:cs="Times New Roman"/>
                <w:b/>
                <w:bCs/>
                <w:sz w:val="28"/>
                <w:szCs w:val="28"/>
                <w:u w:val="single"/>
              </w:rPr>
              <w:t>1.</w:t>
            </w:r>
            <w:r w:rsidR="00ED6D89" w:rsidRPr="0046618C">
              <w:rPr>
                <w:rFonts w:ascii="Times New Roman" w:hAnsi="Times New Roman" w:cs="Times New Roman"/>
                <w:b/>
                <w:bCs/>
                <w:sz w:val="28"/>
                <w:szCs w:val="28"/>
                <w:u w:val="single"/>
              </w:rPr>
              <w:t>16</w:t>
            </w:r>
          </w:p>
        </w:tc>
      </w:tr>
      <w:tr w:rsidR="00AF2C9E" w14:paraId="0588BD5F" w14:textId="77777777" w:rsidTr="00AF2C9E">
        <w:tc>
          <w:tcPr>
            <w:cnfStyle w:val="001000000000" w:firstRow="0" w:lastRow="0" w:firstColumn="1" w:lastColumn="0" w:oddVBand="0" w:evenVBand="0" w:oddHBand="0" w:evenHBand="0" w:firstRowFirstColumn="0" w:firstRowLastColumn="0" w:lastRowFirstColumn="0" w:lastRowLastColumn="0"/>
            <w:tcW w:w="906" w:type="dxa"/>
          </w:tcPr>
          <w:p w14:paraId="76A7F8A0" w14:textId="77777777" w:rsidR="00AF2C9E" w:rsidRDefault="00AF2C9E" w:rsidP="00CC45E3">
            <w:pPr>
              <w:spacing w:line="360" w:lineRule="auto"/>
              <w:rPr>
                <w:rFonts w:ascii="Times New Roman" w:hAnsi="Times New Roman" w:cs="Times New Roman"/>
                <w:b w:val="0"/>
                <w:bCs w:val="0"/>
                <w:sz w:val="28"/>
                <w:szCs w:val="28"/>
              </w:rPr>
            </w:pPr>
            <w:r>
              <w:rPr>
                <w:rFonts w:ascii="Times New Roman" w:hAnsi="Times New Roman" w:cs="Times New Roman"/>
                <w:sz w:val="28"/>
                <w:szCs w:val="28"/>
              </w:rPr>
              <w:t>B</w:t>
            </w:r>
          </w:p>
        </w:tc>
        <w:tc>
          <w:tcPr>
            <w:tcW w:w="1013" w:type="dxa"/>
            <w:shd w:val="clear" w:color="auto" w:fill="D0CECE" w:themeFill="background2" w:themeFillShade="E6"/>
          </w:tcPr>
          <w:p w14:paraId="24F9FCD3" w14:textId="77777777" w:rsidR="00AF2C9E" w:rsidRPr="001F5317" w:rsidRDefault="00AF2C9E"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2.96</w:t>
            </w:r>
          </w:p>
        </w:tc>
        <w:tc>
          <w:tcPr>
            <w:tcW w:w="1008" w:type="dxa"/>
          </w:tcPr>
          <w:p w14:paraId="2564F74E" w14:textId="77777777" w:rsidR="00AF2C9E" w:rsidRPr="001F5317" w:rsidRDefault="00AF2C9E"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1.70</w:t>
            </w:r>
          </w:p>
        </w:tc>
        <w:tc>
          <w:tcPr>
            <w:tcW w:w="1008" w:type="dxa"/>
            <w:shd w:val="clear" w:color="auto" w:fill="D0CECE" w:themeFill="background2" w:themeFillShade="E6"/>
          </w:tcPr>
          <w:p w14:paraId="2D703E35" w14:textId="77777777" w:rsidR="00AF2C9E" w:rsidRPr="0046618C" w:rsidRDefault="00AF2C9E"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1.63</w:t>
            </w:r>
          </w:p>
        </w:tc>
        <w:tc>
          <w:tcPr>
            <w:tcW w:w="1096" w:type="dxa"/>
          </w:tcPr>
          <w:p w14:paraId="460F4D0C" w14:textId="77777777" w:rsidR="00AF2C9E" w:rsidRPr="001F5317" w:rsidRDefault="00AF2C9E"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2.51</w:t>
            </w:r>
          </w:p>
        </w:tc>
        <w:tc>
          <w:tcPr>
            <w:tcW w:w="1018" w:type="dxa"/>
          </w:tcPr>
          <w:p w14:paraId="540B9E60" w14:textId="77777777" w:rsidR="00AF2C9E" w:rsidRPr="001F5317" w:rsidRDefault="00AF2C9E"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1.78</w:t>
            </w:r>
          </w:p>
        </w:tc>
        <w:tc>
          <w:tcPr>
            <w:tcW w:w="955" w:type="dxa"/>
            <w:shd w:val="clear" w:color="auto" w:fill="D0CECE" w:themeFill="background2" w:themeFillShade="E6"/>
          </w:tcPr>
          <w:p w14:paraId="5CC79A9F" w14:textId="77777777" w:rsidR="00AF2C9E" w:rsidRPr="001F5317" w:rsidRDefault="0046618C"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1.73</w:t>
            </w:r>
          </w:p>
        </w:tc>
        <w:tc>
          <w:tcPr>
            <w:tcW w:w="1337" w:type="dxa"/>
          </w:tcPr>
          <w:p w14:paraId="7083A61E" w14:textId="77777777" w:rsidR="00AF2C9E" w:rsidRPr="001F5317" w:rsidRDefault="0046618C" w:rsidP="00CC45E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1.69</w:t>
            </w:r>
          </w:p>
        </w:tc>
      </w:tr>
      <w:tr w:rsidR="00AF2C9E" w14:paraId="3761F434" w14:textId="77777777" w:rsidTr="00AF2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69D58B59" w14:textId="77777777" w:rsidR="00AF2C9E" w:rsidRDefault="00AF2C9E" w:rsidP="00CC45E3">
            <w:pPr>
              <w:spacing w:line="360" w:lineRule="auto"/>
              <w:rPr>
                <w:rFonts w:ascii="Times New Roman" w:hAnsi="Times New Roman" w:cs="Times New Roman"/>
                <w:b w:val="0"/>
                <w:bCs w:val="0"/>
                <w:sz w:val="28"/>
                <w:szCs w:val="28"/>
              </w:rPr>
            </w:pPr>
            <w:r>
              <w:rPr>
                <w:rFonts w:ascii="Times New Roman" w:hAnsi="Times New Roman" w:cs="Times New Roman"/>
                <w:sz w:val="28"/>
                <w:szCs w:val="28"/>
              </w:rPr>
              <w:t>C</w:t>
            </w:r>
          </w:p>
        </w:tc>
        <w:tc>
          <w:tcPr>
            <w:tcW w:w="1013" w:type="dxa"/>
            <w:shd w:val="clear" w:color="auto" w:fill="D0CECE" w:themeFill="background2" w:themeFillShade="E6"/>
          </w:tcPr>
          <w:p w14:paraId="404FCB1F"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3.92</w:t>
            </w:r>
          </w:p>
        </w:tc>
        <w:tc>
          <w:tcPr>
            <w:tcW w:w="1008" w:type="dxa"/>
          </w:tcPr>
          <w:p w14:paraId="50302C6B"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2.82</w:t>
            </w:r>
          </w:p>
        </w:tc>
        <w:tc>
          <w:tcPr>
            <w:tcW w:w="1008" w:type="dxa"/>
            <w:shd w:val="clear" w:color="auto" w:fill="D0CECE" w:themeFill="background2" w:themeFillShade="E6"/>
          </w:tcPr>
          <w:p w14:paraId="6324DBA3"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2.92</w:t>
            </w:r>
          </w:p>
        </w:tc>
        <w:tc>
          <w:tcPr>
            <w:tcW w:w="1096" w:type="dxa"/>
          </w:tcPr>
          <w:p w14:paraId="180AE318"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2.93</w:t>
            </w:r>
          </w:p>
        </w:tc>
        <w:tc>
          <w:tcPr>
            <w:tcW w:w="1018" w:type="dxa"/>
          </w:tcPr>
          <w:p w14:paraId="74B6D241" w14:textId="77777777" w:rsidR="00AF2C9E" w:rsidRPr="001F5317" w:rsidRDefault="00AF2C9E"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2.93</w:t>
            </w:r>
          </w:p>
        </w:tc>
        <w:tc>
          <w:tcPr>
            <w:tcW w:w="955" w:type="dxa"/>
            <w:shd w:val="clear" w:color="auto" w:fill="D0CECE" w:themeFill="background2" w:themeFillShade="E6"/>
          </w:tcPr>
          <w:p w14:paraId="24ACECD8" w14:textId="77777777" w:rsidR="00AF2C9E" w:rsidRPr="001F5317" w:rsidRDefault="0046618C"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2.86</w:t>
            </w:r>
          </w:p>
        </w:tc>
        <w:tc>
          <w:tcPr>
            <w:tcW w:w="1337" w:type="dxa"/>
          </w:tcPr>
          <w:p w14:paraId="1906DD3C" w14:textId="77777777" w:rsidR="00AF2C9E" w:rsidRPr="0046618C" w:rsidRDefault="0046618C" w:rsidP="00CC45E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46618C">
              <w:rPr>
                <w:rFonts w:ascii="Times New Roman" w:hAnsi="Times New Roman" w:cs="Times New Roman"/>
                <w:b/>
                <w:bCs/>
                <w:sz w:val="28"/>
                <w:szCs w:val="28"/>
              </w:rPr>
              <w:t>2.79</w:t>
            </w:r>
          </w:p>
        </w:tc>
      </w:tr>
    </w:tbl>
    <w:p w14:paraId="43E24B94" w14:textId="77777777" w:rsidR="00ED616F" w:rsidRPr="0046618C" w:rsidRDefault="00C857B2" w:rsidP="00ED616F">
      <w:pPr>
        <w:spacing w:line="360" w:lineRule="auto"/>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sidR="00D67741">
        <w:rPr>
          <w:rFonts w:ascii="Times New Roman" w:hAnsi="Times New Roman" w:cs="Times New Roman"/>
          <w:b/>
          <w:bCs/>
          <w:sz w:val="28"/>
          <w:szCs w:val="28"/>
        </w:rPr>
        <w:br/>
      </w:r>
      <w:r w:rsidR="00D67741">
        <w:rPr>
          <w:rFonts w:ascii="Times New Roman" w:hAnsi="Times New Roman" w:cs="Times New Roman"/>
          <w:b/>
          <w:bCs/>
          <w:sz w:val="28"/>
          <w:szCs w:val="28"/>
        </w:rPr>
        <w:br/>
      </w:r>
      <w:r>
        <w:rPr>
          <w:rFonts w:ascii="Times New Roman" w:hAnsi="Times New Roman" w:cs="Times New Roman"/>
          <w:b/>
          <w:bCs/>
          <w:sz w:val="28"/>
          <w:szCs w:val="28"/>
        </w:rPr>
        <w:br/>
      </w:r>
      <w:r w:rsidR="00800BF8">
        <w:rPr>
          <w:rFonts w:ascii="Times New Roman" w:hAnsi="Times New Roman" w:cs="Times New Roman"/>
          <w:b/>
          <w:bCs/>
          <w:sz w:val="28"/>
          <w:szCs w:val="28"/>
        </w:rPr>
        <w:br/>
      </w:r>
      <w:bookmarkStart w:id="11" w:name="Comparison"/>
      <w:r>
        <w:rPr>
          <w:rFonts w:ascii="Times New Roman" w:hAnsi="Times New Roman" w:cs="Times New Roman"/>
          <w:b/>
          <w:bCs/>
          <w:sz w:val="28"/>
          <w:szCs w:val="28"/>
        </w:rPr>
        <w:lastRenderedPageBreak/>
        <w:t>Comparison</w:t>
      </w:r>
      <w:bookmarkEnd w:id="11"/>
      <w:r>
        <w:rPr>
          <w:rFonts w:ascii="Times New Roman" w:hAnsi="Times New Roman" w:cs="Times New Roman"/>
          <w:b/>
          <w:bCs/>
          <w:sz w:val="28"/>
          <w:szCs w:val="28"/>
        </w:rPr>
        <w:br/>
      </w:r>
      <w:r>
        <w:rPr>
          <w:rFonts w:ascii="Times New Roman" w:hAnsi="Times New Roman" w:cs="Times New Roman"/>
          <w:bCs/>
        </w:rPr>
        <w:t xml:space="preserve">The </w:t>
      </w:r>
      <w:r w:rsidR="00D67803">
        <w:rPr>
          <w:rFonts w:ascii="Times New Roman" w:hAnsi="Times New Roman" w:cs="Times New Roman"/>
          <w:bCs/>
        </w:rPr>
        <w:t>tables</w:t>
      </w:r>
      <w:r>
        <w:rPr>
          <w:rFonts w:ascii="Times New Roman" w:hAnsi="Times New Roman" w:cs="Times New Roman"/>
          <w:bCs/>
        </w:rPr>
        <w:t xml:space="preserve"> below show the results conducted by a study taken in </w:t>
      </w:r>
      <w:r w:rsidRPr="00C857B2">
        <w:rPr>
          <w:rFonts w:ascii="Times New Roman" w:hAnsi="Times New Roman" w:cs="Times New Roman"/>
          <w:bCs/>
        </w:rPr>
        <w:t>2008</w:t>
      </w:r>
      <w:r>
        <w:rPr>
          <w:rFonts w:ascii="Times New Roman" w:hAnsi="Times New Roman" w:cs="Times New Roman"/>
          <w:bCs/>
        </w:rPr>
        <w:t xml:space="preserve"> in Portugal</w:t>
      </w:r>
      <w:r w:rsidR="00D33618">
        <w:rPr>
          <w:rFonts w:ascii="Times New Roman" w:hAnsi="Times New Roman" w:cs="Times New Roman"/>
          <w:bCs/>
        </w:rPr>
        <w:t>(“</w:t>
      </w:r>
      <w:hyperlink r:id="rId12" w:tgtFrame="_blank" w:history="1">
        <w:r w:rsidR="00D33618" w:rsidRPr="00D33618">
          <w:rPr>
            <w:rStyle w:val="Hyperlink"/>
            <w:rFonts w:ascii="Times New Roman" w:hAnsi="Times New Roman" w:cs="Times New Roman"/>
            <w:b/>
            <w:bCs/>
            <w:lang w:val="en-150"/>
          </w:rPr>
          <w:t>Using data mining to predict secondary school student performance</w:t>
        </w:r>
      </w:hyperlink>
      <w:r w:rsidR="00D33618">
        <w:rPr>
          <w:rFonts w:ascii="Times New Roman" w:hAnsi="Times New Roman" w:cs="Times New Roman"/>
          <w:bCs/>
          <w:lang w:val="en-150"/>
        </w:rPr>
        <w:t>”,</w:t>
      </w:r>
      <w:r w:rsidR="00D33618" w:rsidRPr="00D33618">
        <w:rPr>
          <w:rFonts w:ascii="Times New Roman" w:hAnsi="Times New Roman" w:cs="Times New Roman"/>
          <w:bCs/>
          <w:lang w:val="en-150"/>
        </w:rPr>
        <w:t> P. Cortez, A. M. G. Silva. 2008</w:t>
      </w:r>
      <w:r w:rsidR="00D33618">
        <w:rPr>
          <w:rFonts w:ascii="Times New Roman" w:hAnsi="Times New Roman" w:cs="Times New Roman"/>
          <w:bCs/>
          <w:lang w:val="en-150"/>
        </w:rPr>
        <w:t xml:space="preserve">) </w:t>
      </w:r>
      <w:r w:rsidR="00B23DB0">
        <w:rPr>
          <w:rFonts w:ascii="Times New Roman" w:hAnsi="Times New Roman" w:cs="Times New Roman"/>
          <w:bCs/>
          <w:lang w:val="en-150"/>
        </w:rPr>
        <w:t xml:space="preserve"> </w:t>
      </w:r>
      <w:r>
        <w:rPr>
          <w:rFonts w:ascii="Times New Roman" w:hAnsi="Times New Roman" w:cs="Times New Roman"/>
          <w:bCs/>
        </w:rPr>
        <w:t>high schools using the same dataset (except they also conducted research and tried to predict grades of students in Mathematics which had a size sample of 350 students).</w:t>
      </w:r>
      <w:r w:rsidR="00D33618">
        <w:rPr>
          <w:rFonts w:ascii="Times New Roman" w:hAnsi="Times New Roman" w:cs="Times New Roman"/>
          <w:bCs/>
        </w:rPr>
        <w:t xml:space="preserve"> </w:t>
      </w:r>
      <w:r>
        <w:rPr>
          <w:rFonts w:ascii="Times New Roman" w:hAnsi="Times New Roman" w:cs="Times New Roman"/>
          <w:bCs/>
        </w:rPr>
        <w:br/>
      </w:r>
      <w:r w:rsidR="00ED616F">
        <w:rPr>
          <w:rFonts w:ascii="Times New Roman" w:hAnsi="Times New Roman" w:cs="Times New Roman"/>
        </w:rPr>
        <w:br/>
        <w:t>Binary Classification Results (</w:t>
      </w:r>
      <w:r w:rsidR="00ED616F" w:rsidRPr="00E06256">
        <w:rPr>
          <w:rFonts w:ascii="Times New Roman" w:hAnsi="Times New Roman" w:cs="Times New Roman"/>
          <w:b/>
          <w:bCs/>
        </w:rPr>
        <w:t>Accuracy</w:t>
      </w:r>
      <w:r w:rsidR="00ED616F">
        <w:rPr>
          <w:rFonts w:ascii="Times New Roman" w:hAnsi="Times New Roman" w:cs="Times New Roman"/>
          <w:b/>
          <w:bCs/>
        </w:rPr>
        <w:t xml:space="preserve">, </w:t>
      </w:r>
      <w:r w:rsidR="00ED616F">
        <w:rPr>
          <w:rFonts w:ascii="Times New Roman" w:hAnsi="Times New Roman" w:cs="Times New Roman"/>
        </w:rPr>
        <w:t xml:space="preserve">in % – the left-most column of each model, </w:t>
      </w:r>
      <w:r w:rsidR="00ED616F">
        <w:rPr>
          <w:rFonts w:ascii="Times New Roman" w:hAnsi="Times New Roman" w:cs="Times New Roman"/>
          <w:b/>
          <w:bCs/>
        </w:rPr>
        <w:t>Recall,</w:t>
      </w:r>
      <w:r w:rsidR="00ED616F">
        <w:rPr>
          <w:rFonts w:ascii="Times New Roman" w:hAnsi="Times New Roman" w:cs="Times New Roman"/>
        </w:rPr>
        <w:t xml:space="preserve"> in %</w:t>
      </w:r>
      <w:r w:rsidR="00ED616F">
        <w:rPr>
          <w:rFonts w:ascii="Times New Roman" w:hAnsi="Times New Roman" w:cs="Times New Roman"/>
          <w:b/>
          <w:bCs/>
        </w:rPr>
        <w:t xml:space="preserve"> – </w:t>
      </w:r>
      <w:r w:rsidR="00ED616F">
        <w:rPr>
          <w:rFonts w:ascii="Times New Roman" w:hAnsi="Times New Roman" w:cs="Times New Roman"/>
        </w:rPr>
        <w:t xml:space="preserve">the right-most column of each model, </w:t>
      </w:r>
      <w:r w:rsidR="00ED616F">
        <w:rPr>
          <w:rFonts w:ascii="Times New Roman" w:hAnsi="Times New Roman" w:cs="Times New Roman"/>
          <w:u w:val="single"/>
        </w:rPr>
        <w:t>underline</w:t>
      </w:r>
      <w:r w:rsidR="00ED616F">
        <w:rPr>
          <w:rFonts w:ascii="Times New Roman" w:hAnsi="Times New Roman" w:cs="Times New Roman"/>
        </w:rPr>
        <w:t xml:space="preserve">- best model, </w:t>
      </w:r>
      <w:r w:rsidR="00ED616F">
        <w:rPr>
          <w:rFonts w:ascii="Times New Roman" w:hAnsi="Times New Roman" w:cs="Times New Roman"/>
          <w:b/>
          <w:bCs/>
        </w:rPr>
        <w:t xml:space="preserve">bold- </w:t>
      </w:r>
      <w:r w:rsidR="00ED616F">
        <w:rPr>
          <w:rFonts w:ascii="Times New Roman" w:hAnsi="Times New Roman" w:cs="Times New Roman"/>
        </w:rPr>
        <w:t>best within input setup)</w:t>
      </w:r>
      <w:r w:rsidR="00ED616F">
        <w:rPr>
          <w:rFonts w:ascii="Times New Roman" w:hAnsi="Times New Roman" w:cs="Times New Roman"/>
        </w:rPr>
        <w:br/>
      </w:r>
      <w:r w:rsidR="00ED616F">
        <w:rPr>
          <w:rFonts w:ascii="Times New Roman" w:hAnsi="Times New Roman" w:cs="Times New Roman"/>
          <w:noProof/>
        </w:rPr>
        <w:drawing>
          <wp:inline distT="0" distB="0" distL="0" distR="0" wp14:anchorId="48C4B54F" wp14:editId="3D6C6DB8">
            <wp:extent cx="3247207" cy="914400"/>
            <wp:effectExtent l="0" t="0" r="0" b="0"/>
            <wp:docPr id="1219604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4990" name="Picture 1219604990"/>
                    <pic:cNvPicPr/>
                  </pic:nvPicPr>
                  <pic:blipFill rotWithShape="1">
                    <a:blip r:embed="rId13">
                      <a:extLst>
                        <a:ext uri="{28A0092B-C50C-407E-A947-70E740481C1C}">
                          <a14:useLocalDpi xmlns:a14="http://schemas.microsoft.com/office/drawing/2010/main" val="0"/>
                        </a:ext>
                      </a:extLst>
                    </a:blip>
                    <a:srcRect l="2100" t="-2566" r="1050" b="2566"/>
                    <a:stretch/>
                  </pic:blipFill>
                  <pic:spPr bwMode="auto">
                    <a:xfrm>
                      <a:off x="0" y="0"/>
                      <a:ext cx="3255947" cy="916861"/>
                    </a:xfrm>
                    <a:prstGeom prst="rect">
                      <a:avLst/>
                    </a:prstGeom>
                    <a:ln>
                      <a:noFill/>
                    </a:ln>
                    <a:extLst>
                      <a:ext uri="{53640926-AAD7-44D8-BBD7-CCE9431645EC}">
                        <a14:shadowObscured xmlns:a14="http://schemas.microsoft.com/office/drawing/2010/main"/>
                      </a:ext>
                    </a:extLst>
                  </pic:spPr>
                </pic:pic>
              </a:graphicData>
            </a:graphic>
          </wp:inline>
        </w:drawing>
      </w:r>
      <w:r w:rsidR="00ED616F">
        <w:rPr>
          <w:rFonts w:ascii="Times New Roman" w:hAnsi="Times New Roman" w:cs="Times New Roman"/>
        </w:rPr>
        <w:br/>
        <w:t>Five-Level Classification Results (</w:t>
      </w:r>
      <w:r w:rsidR="00ED616F" w:rsidRPr="00E06256">
        <w:rPr>
          <w:rFonts w:ascii="Times New Roman" w:hAnsi="Times New Roman" w:cs="Times New Roman"/>
          <w:b/>
          <w:bCs/>
        </w:rPr>
        <w:t>Accuracy</w:t>
      </w:r>
      <w:r w:rsidR="00ED616F">
        <w:rPr>
          <w:rFonts w:ascii="Times New Roman" w:hAnsi="Times New Roman" w:cs="Times New Roman"/>
          <w:b/>
          <w:bCs/>
        </w:rPr>
        <w:t xml:space="preserve">, </w:t>
      </w:r>
      <w:r w:rsidR="00ED616F">
        <w:rPr>
          <w:rFonts w:ascii="Times New Roman" w:hAnsi="Times New Roman" w:cs="Times New Roman"/>
        </w:rPr>
        <w:t xml:space="preserve">in % – the left-most column of each model, </w:t>
      </w:r>
      <w:r w:rsidR="00ED616F">
        <w:rPr>
          <w:rFonts w:ascii="Times New Roman" w:hAnsi="Times New Roman" w:cs="Times New Roman"/>
          <w:b/>
          <w:bCs/>
        </w:rPr>
        <w:t>Recall,</w:t>
      </w:r>
      <w:r w:rsidR="00ED616F">
        <w:rPr>
          <w:rFonts w:ascii="Times New Roman" w:hAnsi="Times New Roman" w:cs="Times New Roman"/>
        </w:rPr>
        <w:t xml:space="preserve"> in %</w:t>
      </w:r>
      <w:r w:rsidR="00ED616F">
        <w:rPr>
          <w:rFonts w:ascii="Times New Roman" w:hAnsi="Times New Roman" w:cs="Times New Roman"/>
          <w:b/>
          <w:bCs/>
        </w:rPr>
        <w:t xml:space="preserve"> – </w:t>
      </w:r>
      <w:r w:rsidR="00ED616F">
        <w:rPr>
          <w:rFonts w:ascii="Times New Roman" w:hAnsi="Times New Roman" w:cs="Times New Roman"/>
        </w:rPr>
        <w:t xml:space="preserve">the right-most column of each model, </w:t>
      </w:r>
      <w:r w:rsidR="00ED616F">
        <w:rPr>
          <w:rFonts w:ascii="Times New Roman" w:hAnsi="Times New Roman" w:cs="Times New Roman"/>
          <w:u w:val="single"/>
        </w:rPr>
        <w:t>underline</w:t>
      </w:r>
      <w:r w:rsidR="00ED616F">
        <w:rPr>
          <w:rFonts w:ascii="Times New Roman" w:hAnsi="Times New Roman" w:cs="Times New Roman"/>
        </w:rPr>
        <w:t xml:space="preserve">- best model, </w:t>
      </w:r>
      <w:r w:rsidR="00ED616F">
        <w:rPr>
          <w:rFonts w:ascii="Times New Roman" w:hAnsi="Times New Roman" w:cs="Times New Roman"/>
          <w:b/>
          <w:bCs/>
        </w:rPr>
        <w:t xml:space="preserve">bold- </w:t>
      </w:r>
      <w:r w:rsidR="00ED616F">
        <w:rPr>
          <w:rFonts w:ascii="Times New Roman" w:hAnsi="Times New Roman" w:cs="Times New Roman"/>
        </w:rPr>
        <w:t>best within input setup)</w:t>
      </w:r>
      <w:r w:rsidR="00ED616F">
        <w:rPr>
          <w:rFonts w:ascii="Times New Roman" w:hAnsi="Times New Roman" w:cs="Times New Roman"/>
          <w:b/>
          <w:bCs/>
          <w:noProof/>
          <w:sz w:val="28"/>
          <w:szCs w:val="28"/>
        </w:rPr>
        <w:drawing>
          <wp:inline distT="0" distB="0" distL="0" distR="0" wp14:anchorId="03B9F367" wp14:editId="0FBB7BCE">
            <wp:extent cx="3271851" cy="1041991"/>
            <wp:effectExtent l="0" t="0" r="5080" b="6350"/>
            <wp:docPr id="9909568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6860" name="Picture 990956860"/>
                    <pic:cNvPicPr/>
                  </pic:nvPicPr>
                  <pic:blipFill>
                    <a:blip r:embed="rId14">
                      <a:extLst>
                        <a:ext uri="{28A0092B-C50C-407E-A947-70E740481C1C}">
                          <a14:useLocalDpi xmlns:a14="http://schemas.microsoft.com/office/drawing/2010/main" val="0"/>
                        </a:ext>
                      </a:extLst>
                    </a:blip>
                    <a:stretch>
                      <a:fillRect/>
                    </a:stretch>
                  </pic:blipFill>
                  <pic:spPr>
                    <a:xfrm>
                      <a:off x="0" y="0"/>
                      <a:ext cx="3283215" cy="1045610"/>
                    </a:xfrm>
                    <a:prstGeom prst="rect">
                      <a:avLst/>
                    </a:prstGeom>
                  </pic:spPr>
                </pic:pic>
              </a:graphicData>
            </a:graphic>
          </wp:inline>
        </w:drawing>
      </w:r>
      <w:r w:rsidR="002F4217">
        <w:rPr>
          <w:rFonts w:ascii="Times New Roman" w:hAnsi="Times New Roman" w:cs="Times New Roman"/>
          <w:b/>
          <w:bCs/>
          <w:sz w:val="28"/>
          <w:szCs w:val="28"/>
        </w:rPr>
        <w:br/>
      </w:r>
      <w:r w:rsidR="00ED616F">
        <w:rPr>
          <w:rFonts w:ascii="Times New Roman" w:hAnsi="Times New Roman" w:cs="Times New Roman"/>
        </w:rPr>
        <w:t xml:space="preserve">Regression results (RMSE values, </w:t>
      </w:r>
      <w:r w:rsidR="00ED616F">
        <w:rPr>
          <w:rFonts w:ascii="Times New Roman" w:hAnsi="Times New Roman" w:cs="Times New Roman"/>
          <w:u w:val="single"/>
        </w:rPr>
        <w:t>underline</w:t>
      </w:r>
      <w:r w:rsidR="00ED616F">
        <w:rPr>
          <w:rFonts w:ascii="Times New Roman" w:hAnsi="Times New Roman" w:cs="Times New Roman"/>
        </w:rPr>
        <w:t xml:space="preserve">- best model, </w:t>
      </w:r>
      <w:r w:rsidR="00ED616F">
        <w:rPr>
          <w:rFonts w:ascii="Times New Roman" w:hAnsi="Times New Roman" w:cs="Times New Roman"/>
          <w:b/>
          <w:bCs/>
        </w:rPr>
        <w:t xml:space="preserve">bold- </w:t>
      </w:r>
      <w:r w:rsidR="00ED616F">
        <w:rPr>
          <w:rFonts w:ascii="Times New Roman" w:hAnsi="Times New Roman" w:cs="Times New Roman"/>
        </w:rPr>
        <w:t>best within input setup)</w:t>
      </w:r>
    </w:p>
    <w:p w14:paraId="5B7A3AB1" w14:textId="77777777" w:rsidR="00D43437" w:rsidRPr="00D67741" w:rsidRDefault="00ED616F" w:rsidP="00C857B2">
      <w:pPr>
        <w:spacing w:line="360" w:lineRule="auto"/>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4FC8EDE3" wp14:editId="6A5AFF18">
            <wp:extent cx="3305175" cy="895350"/>
            <wp:effectExtent l="0" t="0" r="9525" b="0"/>
            <wp:docPr id="1213818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18227" name="Picture 1213818227"/>
                    <pic:cNvPicPr/>
                  </pic:nvPicPr>
                  <pic:blipFill rotWithShape="1">
                    <a:blip r:embed="rId15">
                      <a:extLst>
                        <a:ext uri="{28A0092B-C50C-407E-A947-70E740481C1C}">
                          <a14:useLocalDpi xmlns:a14="http://schemas.microsoft.com/office/drawing/2010/main" val="0"/>
                        </a:ext>
                      </a:extLst>
                    </a:blip>
                    <a:srcRect l="1609" t="3563" r="-1609" b="-3563"/>
                    <a:stretch/>
                  </pic:blipFill>
                  <pic:spPr bwMode="auto">
                    <a:xfrm>
                      <a:off x="0" y="0"/>
                      <a:ext cx="3305636" cy="895475"/>
                    </a:xfrm>
                    <a:prstGeom prst="rect">
                      <a:avLst/>
                    </a:prstGeom>
                    <a:ln>
                      <a:noFill/>
                    </a:ln>
                    <a:extLst>
                      <a:ext uri="{53640926-AAD7-44D8-BBD7-CCE9431645EC}">
                        <a14:shadowObscured xmlns:a14="http://schemas.microsoft.com/office/drawing/2010/main"/>
                      </a:ext>
                    </a:extLst>
                  </pic:spPr>
                </pic:pic>
              </a:graphicData>
            </a:graphic>
          </wp:inline>
        </w:drawing>
      </w:r>
      <w:r w:rsidR="00D67741">
        <w:rPr>
          <w:rFonts w:ascii="Times New Roman" w:hAnsi="Times New Roman" w:cs="Times New Roman"/>
          <w:b/>
          <w:bCs/>
          <w:sz w:val="28"/>
          <w:szCs w:val="28"/>
        </w:rPr>
        <w:br/>
      </w:r>
      <w:r w:rsidR="00D67741">
        <w:rPr>
          <w:rFonts w:ascii="Times New Roman" w:hAnsi="Times New Roman" w:cs="Times New Roman"/>
          <w:sz w:val="24"/>
          <w:szCs w:val="24"/>
        </w:rPr>
        <w:t>Here is what head-to-head comparison of the best models looks like:</w:t>
      </w:r>
    </w:p>
    <w:tbl>
      <w:tblPr>
        <w:tblStyle w:val="GridTable2-Accent1"/>
        <w:tblW w:w="9776" w:type="dxa"/>
        <w:tblLook w:val="04A0" w:firstRow="1" w:lastRow="0" w:firstColumn="1" w:lastColumn="0" w:noHBand="0" w:noVBand="1"/>
      </w:tblPr>
      <w:tblGrid>
        <w:gridCol w:w="1335"/>
        <w:gridCol w:w="1335"/>
        <w:gridCol w:w="1336"/>
        <w:gridCol w:w="1336"/>
        <w:gridCol w:w="1336"/>
        <w:gridCol w:w="1336"/>
        <w:gridCol w:w="1762"/>
      </w:tblGrid>
      <w:tr w:rsidR="00D43437" w:rsidRPr="00D43437" w14:paraId="16CC6C29" w14:textId="77777777" w:rsidTr="00D4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B2A6E8A" w14:textId="77777777" w:rsidR="00D43437" w:rsidRPr="00D43437" w:rsidRDefault="00D43437" w:rsidP="00D43437">
            <w:pPr>
              <w:spacing w:line="360" w:lineRule="auto"/>
              <w:jc w:val="center"/>
              <w:rPr>
                <w:rFonts w:ascii="Times New Roman" w:hAnsi="Times New Roman" w:cs="Times New Roman"/>
                <w:b w:val="0"/>
                <w:bCs w:val="0"/>
                <w:sz w:val="24"/>
                <w:szCs w:val="24"/>
              </w:rPr>
            </w:pPr>
          </w:p>
        </w:tc>
        <w:tc>
          <w:tcPr>
            <w:tcW w:w="2671" w:type="dxa"/>
            <w:gridSpan w:val="2"/>
          </w:tcPr>
          <w:p w14:paraId="25DFA6F6" w14:textId="77777777" w:rsidR="00D43437" w:rsidRPr="00D43437" w:rsidRDefault="00D43437" w:rsidP="00D4343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43437">
              <w:rPr>
                <w:rFonts w:ascii="Times New Roman" w:hAnsi="Times New Roman" w:cs="Times New Roman"/>
                <w:b w:val="0"/>
                <w:bCs w:val="0"/>
                <w:sz w:val="24"/>
                <w:szCs w:val="24"/>
              </w:rPr>
              <w:t>Binary Classification</w:t>
            </w:r>
          </w:p>
        </w:tc>
        <w:tc>
          <w:tcPr>
            <w:tcW w:w="2672" w:type="dxa"/>
            <w:gridSpan w:val="2"/>
          </w:tcPr>
          <w:p w14:paraId="1014E48A" w14:textId="77777777" w:rsidR="00D43437" w:rsidRPr="00D43437" w:rsidRDefault="00D43437" w:rsidP="00D4343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43437">
              <w:rPr>
                <w:rFonts w:ascii="Times New Roman" w:hAnsi="Times New Roman" w:cs="Times New Roman"/>
                <w:b w:val="0"/>
                <w:bCs w:val="0"/>
                <w:sz w:val="24"/>
                <w:szCs w:val="24"/>
              </w:rPr>
              <w:t>5 level Classification</w:t>
            </w:r>
          </w:p>
        </w:tc>
        <w:tc>
          <w:tcPr>
            <w:tcW w:w="3098" w:type="dxa"/>
            <w:gridSpan w:val="2"/>
          </w:tcPr>
          <w:p w14:paraId="0C904C51" w14:textId="77777777" w:rsidR="00D43437" w:rsidRPr="00D43437" w:rsidRDefault="00D43437" w:rsidP="00D4343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43437">
              <w:rPr>
                <w:rFonts w:ascii="Times New Roman" w:hAnsi="Times New Roman" w:cs="Times New Roman"/>
                <w:b w:val="0"/>
                <w:bCs w:val="0"/>
                <w:sz w:val="24"/>
                <w:szCs w:val="24"/>
              </w:rPr>
              <w:t>Regression</w:t>
            </w:r>
          </w:p>
        </w:tc>
      </w:tr>
      <w:tr w:rsidR="00D43437" w:rsidRPr="00D43437" w14:paraId="203825E6" w14:textId="77777777" w:rsidTr="00D4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B5E253B" w14:textId="77777777" w:rsidR="00D43437" w:rsidRPr="00D43437" w:rsidRDefault="00D43437" w:rsidP="00D43437">
            <w:pPr>
              <w:spacing w:line="360" w:lineRule="auto"/>
              <w:jc w:val="center"/>
              <w:rPr>
                <w:rFonts w:ascii="Times New Roman" w:hAnsi="Times New Roman" w:cs="Times New Roman"/>
                <w:b w:val="0"/>
                <w:bCs w:val="0"/>
                <w:sz w:val="24"/>
                <w:szCs w:val="24"/>
              </w:rPr>
            </w:pPr>
            <w:r w:rsidRPr="00D43437">
              <w:rPr>
                <w:rFonts w:ascii="Times New Roman" w:hAnsi="Times New Roman" w:cs="Times New Roman"/>
                <w:b w:val="0"/>
                <w:bCs w:val="0"/>
                <w:sz w:val="24"/>
                <w:szCs w:val="24"/>
              </w:rPr>
              <w:t>Year</w:t>
            </w:r>
          </w:p>
        </w:tc>
        <w:tc>
          <w:tcPr>
            <w:tcW w:w="1335" w:type="dxa"/>
          </w:tcPr>
          <w:p w14:paraId="25C71516"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2025</w:t>
            </w:r>
          </w:p>
        </w:tc>
        <w:tc>
          <w:tcPr>
            <w:tcW w:w="1336" w:type="dxa"/>
          </w:tcPr>
          <w:p w14:paraId="6180BFDC"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2008</w:t>
            </w:r>
          </w:p>
        </w:tc>
        <w:tc>
          <w:tcPr>
            <w:tcW w:w="1336" w:type="dxa"/>
          </w:tcPr>
          <w:p w14:paraId="234D5715"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2025</w:t>
            </w:r>
          </w:p>
        </w:tc>
        <w:tc>
          <w:tcPr>
            <w:tcW w:w="1336" w:type="dxa"/>
          </w:tcPr>
          <w:p w14:paraId="69127347"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2008</w:t>
            </w:r>
          </w:p>
        </w:tc>
        <w:tc>
          <w:tcPr>
            <w:tcW w:w="1336" w:type="dxa"/>
          </w:tcPr>
          <w:p w14:paraId="03DD62E8"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2025</w:t>
            </w:r>
          </w:p>
        </w:tc>
        <w:tc>
          <w:tcPr>
            <w:tcW w:w="1762" w:type="dxa"/>
          </w:tcPr>
          <w:p w14:paraId="5F281846" w14:textId="77777777" w:rsidR="00D43437" w:rsidRPr="00D43437" w:rsidRDefault="00D43437" w:rsidP="00D4343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43437">
              <w:rPr>
                <w:rFonts w:ascii="Times New Roman" w:hAnsi="Times New Roman" w:cs="Times New Roman"/>
                <w:b/>
                <w:bCs/>
                <w:sz w:val="24"/>
                <w:szCs w:val="24"/>
              </w:rPr>
              <w:t>2008</w:t>
            </w:r>
          </w:p>
        </w:tc>
      </w:tr>
      <w:tr w:rsidR="00D43437" w:rsidRPr="00D43437" w14:paraId="690EFE0A" w14:textId="77777777" w:rsidTr="00D43437">
        <w:tc>
          <w:tcPr>
            <w:cnfStyle w:val="001000000000" w:firstRow="0" w:lastRow="0" w:firstColumn="1" w:lastColumn="0" w:oddVBand="0" w:evenVBand="0" w:oddHBand="0" w:evenHBand="0" w:firstRowFirstColumn="0" w:firstRowLastColumn="0" w:lastRowFirstColumn="0" w:lastRowLastColumn="0"/>
            <w:tcW w:w="1335" w:type="dxa"/>
          </w:tcPr>
          <w:p w14:paraId="2512B4AF" w14:textId="77777777" w:rsidR="00D43437" w:rsidRPr="00D43437" w:rsidRDefault="00D43437" w:rsidP="00D43437">
            <w:pPr>
              <w:spacing w:line="360" w:lineRule="auto"/>
              <w:jc w:val="center"/>
              <w:rPr>
                <w:rFonts w:ascii="Times New Roman" w:hAnsi="Times New Roman" w:cs="Times New Roman"/>
                <w:b w:val="0"/>
                <w:bCs w:val="0"/>
                <w:sz w:val="24"/>
                <w:szCs w:val="24"/>
              </w:rPr>
            </w:pPr>
            <w:r w:rsidRPr="00D43437">
              <w:rPr>
                <w:rFonts w:ascii="Times New Roman" w:hAnsi="Times New Roman" w:cs="Times New Roman"/>
                <w:b w:val="0"/>
                <w:bCs w:val="0"/>
                <w:sz w:val="24"/>
                <w:szCs w:val="24"/>
              </w:rPr>
              <w:t>A</w:t>
            </w:r>
          </w:p>
        </w:tc>
        <w:tc>
          <w:tcPr>
            <w:tcW w:w="1335" w:type="dxa"/>
          </w:tcPr>
          <w:p w14:paraId="59AA6607"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NN-</w:t>
            </w:r>
            <w:r w:rsidRPr="00D43437">
              <w:rPr>
                <w:color w:val="000000" w:themeColor="text1"/>
                <w:kern w:val="24"/>
              </w:rPr>
              <w:t>96</w:t>
            </w:r>
          </w:p>
        </w:tc>
        <w:tc>
          <w:tcPr>
            <w:tcW w:w="1336" w:type="dxa"/>
          </w:tcPr>
          <w:p w14:paraId="79190D2E"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DT-</w:t>
            </w:r>
            <w:r w:rsidRPr="00D43437">
              <w:rPr>
                <w:color w:val="000000" w:themeColor="text1"/>
                <w:kern w:val="24"/>
              </w:rPr>
              <w:t>93</w:t>
            </w:r>
          </w:p>
        </w:tc>
        <w:tc>
          <w:tcPr>
            <w:tcW w:w="1336" w:type="dxa"/>
          </w:tcPr>
          <w:p w14:paraId="511B9A77"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proofErr w:type="gramStart"/>
            <w:r w:rsidRPr="00D43437">
              <w:rPr>
                <w:b/>
                <w:bCs/>
                <w:color w:val="000000" w:themeColor="text1"/>
                <w:kern w:val="24"/>
              </w:rPr>
              <w:t>RF,DT</w:t>
            </w:r>
            <w:proofErr w:type="gramEnd"/>
            <w:r w:rsidRPr="00D43437">
              <w:rPr>
                <w:b/>
                <w:bCs/>
                <w:color w:val="000000" w:themeColor="text1"/>
                <w:kern w:val="24"/>
              </w:rPr>
              <w:t>-</w:t>
            </w:r>
            <w:r w:rsidRPr="00D43437">
              <w:rPr>
                <w:color w:val="000000" w:themeColor="text1"/>
                <w:kern w:val="24"/>
              </w:rPr>
              <w:t>75</w:t>
            </w:r>
          </w:p>
        </w:tc>
        <w:tc>
          <w:tcPr>
            <w:tcW w:w="1336" w:type="dxa"/>
          </w:tcPr>
          <w:p w14:paraId="2B01B1B5"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DT-</w:t>
            </w:r>
            <w:r w:rsidRPr="00D43437">
              <w:rPr>
                <w:color w:val="000000" w:themeColor="text1"/>
                <w:kern w:val="24"/>
              </w:rPr>
              <w:t>76</w:t>
            </w:r>
          </w:p>
        </w:tc>
        <w:tc>
          <w:tcPr>
            <w:tcW w:w="1336" w:type="dxa"/>
          </w:tcPr>
          <w:p w14:paraId="7B0B247F"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NN-</w:t>
            </w:r>
            <w:r w:rsidRPr="00D43437">
              <w:rPr>
                <w:color w:val="000000" w:themeColor="text1"/>
                <w:kern w:val="24"/>
              </w:rPr>
              <w:t>1.28</w:t>
            </w:r>
          </w:p>
        </w:tc>
        <w:tc>
          <w:tcPr>
            <w:tcW w:w="1762" w:type="dxa"/>
          </w:tcPr>
          <w:p w14:paraId="758421BB"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proofErr w:type="gramStart"/>
            <w:r w:rsidRPr="00D43437">
              <w:rPr>
                <w:b/>
                <w:bCs/>
                <w:color w:val="000000" w:themeColor="text1"/>
                <w:kern w:val="24"/>
              </w:rPr>
              <w:t>NV,RF</w:t>
            </w:r>
            <w:proofErr w:type="gramEnd"/>
            <w:r w:rsidRPr="00D43437">
              <w:rPr>
                <w:b/>
                <w:bCs/>
                <w:color w:val="000000" w:themeColor="text1"/>
                <w:kern w:val="24"/>
              </w:rPr>
              <w:t>-</w:t>
            </w:r>
            <w:r w:rsidRPr="00D43437">
              <w:rPr>
                <w:color w:val="000000" w:themeColor="text1"/>
                <w:kern w:val="24"/>
              </w:rPr>
              <w:t>1.32</w:t>
            </w:r>
          </w:p>
        </w:tc>
      </w:tr>
      <w:tr w:rsidR="00D43437" w:rsidRPr="00D43437" w14:paraId="50C1D7CF" w14:textId="77777777" w:rsidTr="00D4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34B041" w14:textId="77777777" w:rsidR="00D43437" w:rsidRPr="00D43437" w:rsidRDefault="00D43437" w:rsidP="00D43437">
            <w:pPr>
              <w:spacing w:line="360" w:lineRule="auto"/>
              <w:jc w:val="center"/>
              <w:rPr>
                <w:rFonts w:ascii="Times New Roman" w:hAnsi="Times New Roman" w:cs="Times New Roman"/>
                <w:b w:val="0"/>
                <w:bCs w:val="0"/>
                <w:sz w:val="24"/>
                <w:szCs w:val="24"/>
              </w:rPr>
            </w:pPr>
            <w:r w:rsidRPr="00D43437">
              <w:rPr>
                <w:rFonts w:ascii="Times New Roman" w:hAnsi="Times New Roman" w:cs="Times New Roman"/>
                <w:b w:val="0"/>
                <w:bCs w:val="0"/>
                <w:sz w:val="24"/>
                <w:szCs w:val="24"/>
              </w:rPr>
              <w:t>B</w:t>
            </w:r>
          </w:p>
        </w:tc>
        <w:tc>
          <w:tcPr>
            <w:tcW w:w="1335" w:type="dxa"/>
          </w:tcPr>
          <w:p w14:paraId="235A99A9"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NN-</w:t>
            </w:r>
            <w:r w:rsidRPr="00D43437">
              <w:rPr>
                <w:color w:val="000000" w:themeColor="text1"/>
                <w:kern w:val="24"/>
              </w:rPr>
              <w:t>94</w:t>
            </w:r>
          </w:p>
        </w:tc>
        <w:tc>
          <w:tcPr>
            <w:tcW w:w="1336" w:type="dxa"/>
          </w:tcPr>
          <w:p w14:paraId="65C5BF89"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RF-</w:t>
            </w:r>
            <w:r w:rsidRPr="00D43437">
              <w:rPr>
                <w:color w:val="000000" w:themeColor="text1"/>
                <w:kern w:val="24"/>
              </w:rPr>
              <w:t>90.1</w:t>
            </w:r>
          </w:p>
        </w:tc>
        <w:tc>
          <w:tcPr>
            <w:tcW w:w="1336" w:type="dxa"/>
          </w:tcPr>
          <w:p w14:paraId="6E51CE1F"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DT-</w:t>
            </w:r>
            <w:r w:rsidRPr="00D43437">
              <w:rPr>
                <w:color w:val="000000" w:themeColor="text1"/>
                <w:kern w:val="24"/>
              </w:rPr>
              <w:t>62</w:t>
            </w:r>
          </w:p>
        </w:tc>
        <w:tc>
          <w:tcPr>
            <w:tcW w:w="1336" w:type="dxa"/>
          </w:tcPr>
          <w:p w14:paraId="535D75EB"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DT-</w:t>
            </w:r>
            <w:r w:rsidRPr="00D43437">
              <w:rPr>
                <w:color w:val="000000" w:themeColor="text1"/>
                <w:kern w:val="24"/>
              </w:rPr>
              <w:t>63</w:t>
            </w:r>
          </w:p>
        </w:tc>
        <w:tc>
          <w:tcPr>
            <w:tcW w:w="1336" w:type="dxa"/>
          </w:tcPr>
          <w:p w14:paraId="43819F8C"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DT-</w:t>
            </w:r>
            <w:r w:rsidRPr="00D43437">
              <w:rPr>
                <w:color w:val="000000" w:themeColor="text1"/>
                <w:kern w:val="24"/>
              </w:rPr>
              <w:t>1.63</w:t>
            </w:r>
          </w:p>
        </w:tc>
        <w:tc>
          <w:tcPr>
            <w:tcW w:w="1762" w:type="dxa"/>
          </w:tcPr>
          <w:p w14:paraId="5ED29C44" w14:textId="77777777" w:rsidR="00D43437" w:rsidRPr="00D43437" w:rsidRDefault="00D43437" w:rsidP="00D43437">
            <w:pPr>
              <w:pStyle w:val="NormalWeb"/>
              <w:jc w:val="center"/>
              <w:cnfStyle w:val="000000100000" w:firstRow="0" w:lastRow="0" w:firstColumn="0" w:lastColumn="0" w:oddVBand="0" w:evenVBand="0" w:oddHBand="1" w:evenHBand="0" w:firstRowFirstColumn="0" w:firstRowLastColumn="0" w:lastRowFirstColumn="0" w:lastRowLastColumn="0"/>
              <w:rPr>
                <w:lang w:val="en-150"/>
              </w:rPr>
            </w:pPr>
            <w:r w:rsidRPr="00D43437">
              <w:rPr>
                <w:b/>
                <w:bCs/>
                <w:color w:val="000000" w:themeColor="text1"/>
                <w:kern w:val="24"/>
              </w:rPr>
              <w:t>DF-</w:t>
            </w:r>
            <w:r w:rsidRPr="00D43437">
              <w:rPr>
                <w:color w:val="000000" w:themeColor="text1"/>
                <w:kern w:val="24"/>
              </w:rPr>
              <w:t>1.78</w:t>
            </w:r>
          </w:p>
        </w:tc>
      </w:tr>
      <w:tr w:rsidR="00D43437" w:rsidRPr="00D43437" w14:paraId="39A1B848" w14:textId="77777777" w:rsidTr="00D43437">
        <w:tc>
          <w:tcPr>
            <w:cnfStyle w:val="001000000000" w:firstRow="0" w:lastRow="0" w:firstColumn="1" w:lastColumn="0" w:oddVBand="0" w:evenVBand="0" w:oddHBand="0" w:evenHBand="0" w:firstRowFirstColumn="0" w:firstRowLastColumn="0" w:lastRowFirstColumn="0" w:lastRowLastColumn="0"/>
            <w:tcW w:w="1335" w:type="dxa"/>
          </w:tcPr>
          <w:p w14:paraId="37810AC0" w14:textId="77777777" w:rsidR="00D43437" w:rsidRPr="00D43437" w:rsidRDefault="00D43437" w:rsidP="00D43437">
            <w:pPr>
              <w:spacing w:line="360" w:lineRule="auto"/>
              <w:jc w:val="center"/>
              <w:rPr>
                <w:rFonts w:ascii="Times New Roman" w:hAnsi="Times New Roman" w:cs="Times New Roman"/>
                <w:b w:val="0"/>
                <w:bCs w:val="0"/>
                <w:sz w:val="24"/>
                <w:szCs w:val="24"/>
              </w:rPr>
            </w:pPr>
            <w:r w:rsidRPr="00D43437">
              <w:rPr>
                <w:rFonts w:ascii="Times New Roman" w:hAnsi="Times New Roman" w:cs="Times New Roman"/>
                <w:b w:val="0"/>
                <w:bCs w:val="0"/>
                <w:sz w:val="24"/>
                <w:szCs w:val="24"/>
              </w:rPr>
              <w:t>C</w:t>
            </w:r>
          </w:p>
        </w:tc>
        <w:tc>
          <w:tcPr>
            <w:tcW w:w="1335" w:type="dxa"/>
          </w:tcPr>
          <w:p w14:paraId="6C862676"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NN-</w:t>
            </w:r>
            <w:r w:rsidRPr="00D43437">
              <w:rPr>
                <w:color w:val="000000" w:themeColor="text1"/>
                <w:kern w:val="24"/>
              </w:rPr>
              <w:t>90</w:t>
            </w:r>
          </w:p>
        </w:tc>
        <w:tc>
          <w:tcPr>
            <w:tcW w:w="1336" w:type="dxa"/>
          </w:tcPr>
          <w:p w14:paraId="717E7E57"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RF-</w:t>
            </w:r>
            <w:r w:rsidRPr="00D43437">
              <w:rPr>
                <w:color w:val="000000" w:themeColor="text1"/>
                <w:kern w:val="24"/>
              </w:rPr>
              <w:t>85</w:t>
            </w:r>
          </w:p>
        </w:tc>
        <w:tc>
          <w:tcPr>
            <w:tcW w:w="1336" w:type="dxa"/>
          </w:tcPr>
          <w:p w14:paraId="1CC1CB04"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NN-</w:t>
            </w:r>
            <w:r w:rsidRPr="00D43437">
              <w:rPr>
                <w:color w:val="000000" w:themeColor="text1"/>
                <w:kern w:val="24"/>
              </w:rPr>
              <w:t>50</w:t>
            </w:r>
          </w:p>
        </w:tc>
        <w:tc>
          <w:tcPr>
            <w:tcW w:w="1336" w:type="dxa"/>
          </w:tcPr>
          <w:p w14:paraId="51961239"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RF-</w:t>
            </w:r>
            <w:r w:rsidRPr="00D43437">
              <w:rPr>
                <w:color w:val="000000" w:themeColor="text1"/>
                <w:kern w:val="24"/>
              </w:rPr>
              <w:t>37</w:t>
            </w:r>
          </w:p>
        </w:tc>
        <w:tc>
          <w:tcPr>
            <w:tcW w:w="1336" w:type="dxa"/>
          </w:tcPr>
          <w:p w14:paraId="0545F046"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RF-</w:t>
            </w:r>
            <w:r w:rsidRPr="00D43437">
              <w:rPr>
                <w:color w:val="000000" w:themeColor="text1"/>
                <w:kern w:val="24"/>
              </w:rPr>
              <w:t>2.82</w:t>
            </w:r>
          </w:p>
        </w:tc>
        <w:tc>
          <w:tcPr>
            <w:tcW w:w="1762" w:type="dxa"/>
          </w:tcPr>
          <w:p w14:paraId="671F5F8E" w14:textId="77777777" w:rsidR="00D43437" w:rsidRPr="00D43437" w:rsidRDefault="00D43437" w:rsidP="00D43437">
            <w:pPr>
              <w:pStyle w:val="NormalWeb"/>
              <w:jc w:val="center"/>
              <w:cnfStyle w:val="000000000000" w:firstRow="0" w:lastRow="0" w:firstColumn="0" w:lastColumn="0" w:oddVBand="0" w:evenVBand="0" w:oddHBand="0" w:evenHBand="0" w:firstRowFirstColumn="0" w:firstRowLastColumn="0" w:lastRowFirstColumn="0" w:lastRowLastColumn="0"/>
              <w:rPr>
                <w:lang w:val="en-150"/>
              </w:rPr>
            </w:pPr>
            <w:r w:rsidRPr="00D43437">
              <w:rPr>
                <w:b/>
                <w:bCs/>
                <w:color w:val="000000" w:themeColor="text1"/>
                <w:kern w:val="24"/>
              </w:rPr>
              <w:t>RF-</w:t>
            </w:r>
            <w:r w:rsidRPr="00D43437">
              <w:rPr>
                <w:color w:val="000000" w:themeColor="text1"/>
                <w:kern w:val="24"/>
              </w:rPr>
              <w:t>2.67</w:t>
            </w:r>
          </w:p>
        </w:tc>
      </w:tr>
    </w:tbl>
    <w:p w14:paraId="0C277900" w14:textId="77777777" w:rsidR="002F4217" w:rsidRPr="00D43437" w:rsidRDefault="002F4217" w:rsidP="00C857B2">
      <w:pPr>
        <w:spacing w:line="360" w:lineRule="auto"/>
        <w:rPr>
          <w:rFonts w:ascii="Times New Roman" w:hAnsi="Times New Roman" w:cs="Times New Roman"/>
          <w:b/>
          <w:bCs/>
          <w:sz w:val="24"/>
          <w:szCs w:val="24"/>
        </w:rPr>
      </w:pPr>
    </w:p>
    <w:p w14:paraId="6159BC7B" w14:textId="4208F351" w:rsidR="00DE6231" w:rsidRPr="00DE6231" w:rsidRDefault="00D67741" w:rsidP="00DE6231">
      <w:pPr>
        <w:spacing w:line="360" w:lineRule="auto"/>
        <w:rPr>
          <w:rFonts w:ascii="Times New Roman" w:hAnsi="Times New Roman" w:cs="Times New Roman"/>
          <w:sz w:val="24"/>
          <w:szCs w:val="24"/>
          <w:lang w:val="en-150"/>
        </w:rPr>
      </w:pPr>
      <w:bookmarkStart w:id="12" w:name="Conclusion"/>
      <w:r>
        <w:rPr>
          <w:rFonts w:ascii="Times New Roman" w:hAnsi="Times New Roman" w:cs="Times New Roman"/>
          <w:b/>
          <w:bCs/>
          <w:sz w:val="28"/>
          <w:szCs w:val="28"/>
        </w:rPr>
        <w:lastRenderedPageBreak/>
        <w:t>Conclusion</w:t>
      </w:r>
      <w:bookmarkEnd w:id="12"/>
      <w:r w:rsidR="00DE6231">
        <w:rPr>
          <w:rFonts w:ascii="Times New Roman" w:hAnsi="Times New Roman" w:cs="Times New Roman"/>
          <w:b/>
          <w:bCs/>
          <w:sz w:val="28"/>
          <w:szCs w:val="28"/>
        </w:rPr>
        <w:br/>
      </w:r>
      <w:r w:rsidR="00DE6231">
        <w:rPr>
          <w:rFonts w:ascii="Times New Roman" w:hAnsi="Times New Roman" w:cs="Times New Roman"/>
          <w:sz w:val="24"/>
          <w:szCs w:val="24"/>
        </w:rPr>
        <w:br/>
        <w:t xml:space="preserve">     </w:t>
      </w:r>
      <w:r w:rsidR="00DE6231" w:rsidRPr="00DE6231">
        <w:rPr>
          <w:rFonts w:ascii="Times New Roman" w:hAnsi="Times New Roman" w:cs="Times New Roman"/>
          <w:sz w:val="24"/>
          <w:szCs w:val="24"/>
        </w:rPr>
        <w:t>This study explored predicting student performance using the UCI Student Performance dataset. By employing advanced machine learning and deep learning models, it examined binary classification, five-level classification, and regression tasks across multiple scenarios. The findings demonstrated that prior grades (G1 and G2) significantly influence prediction accuracy, but even without these features, the models were able to extract valuable insights from other attributes such as absences, parental education, and lifestyle habits. This analysis contributes to identifying the key factors affecting academic success and provides educators with tools to enhance interventions and resource allocation.</w:t>
      </w:r>
      <w:r w:rsidR="00DE6231" w:rsidRPr="00DE6231">
        <w:rPr>
          <w:rFonts w:ascii="Times New Roman" w:hAnsi="Times New Roman" w:cs="Times New Roman"/>
          <w:sz w:val="24"/>
          <w:szCs w:val="24"/>
        </w:rPr>
        <w:br/>
      </w:r>
      <w:r w:rsidR="00DE6231" w:rsidRPr="00DE6231">
        <w:rPr>
          <w:rFonts w:ascii="Times New Roman" w:hAnsi="Times New Roman" w:cs="Times New Roman"/>
          <w:sz w:val="24"/>
          <w:szCs w:val="24"/>
        </w:rPr>
        <w:br/>
      </w:r>
      <w:r w:rsidR="00DE6231">
        <w:rPr>
          <w:rFonts w:ascii="Times New Roman" w:hAnsi="Times New Roman" w:cs="Times New Roman"/>
          <w:sz w:val="24"/>
          <w:szCs w:val="24"/>
          <w:lang w:val="en-150"/>
        </w:rPr>
        <w:t xml:space="preserve">     </w:t>
      </w:r>
      <w:r w:rsidR="00DE6231" w:rsidRPr="00DE6231">
        <w:rPr>
          <w:rFonts w:ascii="Times New Roman" w:hAnsi="Times New Roman" w:cs="Times New Roman"/>
          <w:sz w:val="24"/>
          <w:szCs w:val="24"/>
          <w:lang w:val="en-150"/>
        </w:rPr>
        <w:t>The results highlight the effectiveness of neural networks, which achieved the highest accuracy (96%) for binary classification and competitive performance across other tasks</w:t>
      </w:r>
      <w:r w:rsidR="00FA1974">
        <w:rPr>
          <w:rFonts w:ascii="Times New Roman" w:hAnsi="Times New Roman" w:cs="Times New Roman"/>
          <w:sz w:val="24"/>
          <w:szCs w:val="24"/>
          <w:lang w:val="en-150"/>
        </w:rPr>
        <w:t xml:space="preserve"> (except hybrid model)</w:t>
      </w:r>
      <w:r w:rsidR="00DE6231" w:rsidRPr="00DE6231">
        <w:rPr>
          <w:rFonts w:ascii="Times New Roman" w:hAnsi="Times New Roman" w:cs="Times New Roman"/>
          <w:sz w:val="24"/>
          <w:szCs w:val="24"/>
          <w:lang w:val="en-150"/>
        </w:rPr>
        <w:t>. Compared to prior research in 2008, which relied on decision trees and random forests as top-performing models, our study demonstrates improved predictive capabilities, especially with regression tasks where RMSE values were consistently lower. For example, the hybrid model achieved an RMSE of 1.16 in Scenario A compared to 1.32 in prior research. These advancements emphasize the potential of deep learning techniques in predictive analytics, offering superior performance over traditional methods.</w:t>
      </w:r>
    </w:p>
    <w:p w14:paraId="4AA09F76" w14:textId="2C2C5830" w:rsidR="0033130E" w:rsidRPr="00DE6231" w:rsidRDefault="009001ED" w:rsidP="00C857B2">
      <w:pPr>
        <w:spacing w:line="360" w:lineRule="auto"/>
      </w:pPr>
      <w:bookmarkStart w:id="13" w:name="Repo"/>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sidR="00FA1974">
        <w:rPr>
          <w:rFonts w:ascii="Times New Roman" w:hAnsi="Times New Roman" w:cs="Times New Roman"/>
          <w:b/>
          <w:bCs/>
          <w:sz w:val="28"/>
          <w:szCs w:val="28"/>
        </w:rPr>
        <w:lastRenderedPageBreak/>
        <w:t>Supplementary Materials</w:t>
      </w:r>
      <w:bookmarkEnd w:id="13"/>
      <w:r w:rsidR="00FA1974">
        <w:rPr>
          <w:rFonts w:ascii="Times New Roman" w:hAnsi="Times New Roman" w:cs="Times New Roman"/>
          <w:b/>
          <w:bCs/>
          <w:sz w:val="28"/>
          <w:szCs w:val="28"/>
        </w:rPr>
        <w:br/>
      </w:r>
      <w:r w:rsidR="00FA1974">
        <w:rPr>
          <w:rFonts w:ascii="Times New Roman" w:hAnsi="Times New Roman" w:cs="Times New Roman"/>
          <w:b/>
          <w:bCs/>
          <w:sz w:val="28"/>
          <w:szCs w:val="28"/>
        </w:rPr>
        <w:br/>
      </w:r>
      <w:r w:rsidR="00FA1974" w:rsidRPr="00FA1974">
        <w:rPr>
          <w:rFonts w:ascii="Times New Roman" w:hAnsi="Times New Roman" w:cs="Times New Roman"/>
          <w:sz w:val="24"/>
          <w:szCs w:val="24"/>
        </w:rPr>
        <w:t xml:space="preserve">The complete implementation of the models, preprocessing steps,  </w:t>
      </w:r>
      <w:r w:rsidR="00FA1974">
        <w:rPr>
          <w:rFonts w:ascii="Times New Roman" w:hAnsi="Times New Roman" w:cs="Times New Roman"/>
          <w:sz w:val="24"/>
          <w:szCs w:val="24"/>
        </w:rPr>
        <w:t xml:space="preserve">full codes, </w:t>
      </w:r>
      <w:r w:rsidR="00FA1974" w:rsidRPr="00FA1974">
        <w:rPr>
          <w:rFonts w:ascii="Times New Roman" w:hAnsi="Times New Roman" w:cs="Times New Roman"/>
          <w:sz w:val="24"/>
          <w:szCs w:val="24"/>
        </w:rPr>
        <w:t xml:space="preserve">analysis </w:t>
      </w:r>
      <w:r w:rsidR="00FA1974">
        <w:rPr>
          <w:rFonts w:ascii="Times New Roman" w:hAnsi="Times New Roman" w:cs="Times New Roman"/>
          <w:sz w:val="24"/>
          <w:szCs w:val="24"/>
        </w:rPr>
        <w:t xml:space="preserve">and visualizations </w:t>
      </w:r>
      <w:r w:rsidR="00FA1974" w:rsidRPr="00FA1974">
        <w:rPr>
          <w:rFonts w:ascii="Times New Roman" w:hAnsi="Times New Roman" w:cs="Times New Roman"/>
          <w:sz w:val="24"/>
          <w:szCs w:val="24"/>
        </w:rPr>
        <w:t>performed in this study can be found in our GitHub repository:</w:t>
      </w:r>
      <w:r w:rsidR="00D67741">
        <w:rPr>
          <w:rFonts w:ascii="Times New Roman" w:hAnsi="Times New Roman" w:cs="Times New Roman"/>
          <w:b/>
          <w:bCs/>
          <w:sz w:val="28"/>
          <w:szCs w:val="28"/>
        </w:rPr>
        <w:br/>
      </w:r>
      <w:hyperlink r:id="rId16" w:history="1">
        <w:r w:rsidR="00FA1974" w:rsidRPr="00FA1974">
          <w:rPr>
            <w:rStyle w:val="Hyperlink"/>
            <w:rFonts w:ascii="Times New Roman" w:hAnsi="Times New Roman" w:cs="Times New Roman"/>
            <w:b/>
            <w:sz w:val="28"/>
            <w:szCs w:val="28"/>
          </w:rPr>
          <w:t>Student Performance Prediction - GitHub Repository</w:t>
        </w:r>
      </w:hyperlink>
      <w:r w:rsidR="00DE6231">
        <w:br/>
      </w:r>
      <w:r w:rsidR="00DE6231">
        <w:br/>
      </w:r>
      <w:r w:rsidR="00DE6231">
        <w:br/>
      </w:r>
      <w:r w:rsidR="00DE6231">
        <w:br/>
      </w:r>
      <w:r w:rsidR="00DE6231">
        <w:br/>
      </w:r>
      <w:r w:rsidR="00DE6231">
        <w:br/>
      </w:r>
    </w:p>
    <w:sectPr w:rsidR="0033130E" w:rsidRPr="00DE6231" w:rsidSect="00690D00">
      <w:headerReference w:type="first" r:id="rId17"/>
      <w:pgSz w:w="12240" w:h="15840"/>
      <w:pgMar w:top="1440" w:right="1440" w:bottom="1440" w:left="1440" w:header="62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19FC3" w14:textId="77777777" w:rsidR="0079362E" w:rsidRDefault="0079362E" w:rsidP="00DF4C0C">
      <w:pPr>
        <w:spacing w:after="0" w:line="240" w:lineRule="auto"/>
      </w:pPr>
      <w:r>
        <w:separator/>
      </w:r>
    </w:p>
  </w:endnote>
  <w:endnote w:type="continuationSeparator" w:id="0">
    <w:p w14:paraId="56EE09C3" w14:textId="77777777" w:rsidR="0079362E" w:rsidRDefault="0079362E" w:rsidP="00DF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11524" w14:textId="77777777" w:rsidR="0079362E" w:rsidRDefault="0079362E" w:rsidP="00DF4C0C">
      <w:pPr>
        <w:spacing w:after="0" w:line="240" w:lineRule="auto"/>
      </w:pPr>
      <w:r>
        <w:separator/>
      </w:r>
    </w:p>
  </w:footnote>
  <w:footnote w:type="continuationSeparator" w:id="0">
    <w:p w14:paraId="07E14407" w14:textId="77777777" w:rsidR="0079362E" w:rsidRDefault="0079362E" w:rsidP="00DF4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2F162" w14:textId="77777777" w:rsidR="00873D58" w:rsidRDefault="00873D58" w:rsidP="00873D58">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noProof/>
        <w:sz w:val="20"/>
        <w:szCs w:val="20"/>
      </w:rPr>
      <w:drawing>
        <wp:inline distT="0" distB="0" distL="0" distR="0" wp14:anchorId="20B6EDE4" wp14:editId="24D0FA9A">
          <wp:extent cx="1952625" cy="646077"/>
          <wp:effectExtent l="0" t="0" r="0" b="1905"/>
          <wp:docPr id="2046023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2515" name="Picture 972572515"/>
                  <pic:cNvPicPr/>
                </pic:nvPicPr>
                <pic:blipFill>
                  <a:blip r:embed="rId1">
                    <a:extLst>
                      <a:ext uri="{28A0092B-C50C-407E-A947-70E740481C1C}">
                        <a14:useLocalDpi xmlns:a14="http://schemas.microsoft.com/office/drawing/2010/main" val="0"/>
                      </a:ext>
                    </a:extLst>
                  </a:blip>
                  <a:stretch>
                    <a:fillRect/>
                  </a:stretch>
                </pic:blipFill>
                <pic:spPr>
                  <a:xfrm>
                    <a:off x="0" y="0"/>
                    <a:ext cx="1997716" cy="660997"/>
                  </a:xfrm>
                  <a:prstGeom prst="rect">
                    <a:avLst/>
                  </a:prstGeom>
                </pic:spPr>
              </pic:pic>
            </a:graphicData>
          </a:graphic>
        </wp:inline>
      </w:drawing>
    </w:r>
  </w:p>
  <w:p w14:paraId="54F32833" w14:textId="77777777" w:rsidR="00873D58" w:rsidRDefault="00873D58" w:rsidP="00873D58">
    <w:pPr>
      <w:autoSpaceDE w:val="0"/>
      <w:autoSpaceDN w:val="0"/>
      <w:adjustRightInd w:val="0"/>
      <w:spacing w:after="0" w:line="240" w:lineRule="auto"/>
      <w:rPr>
        <w:rFonts w:ascii="OpenSans-Bold" w:hAnsi="OpenSans-Bold" w:cs="OpenSans-Bold"/>
        <w:b/>
        <w:bCs/>
        <w:sz w:val="20"/>
        <w:szCs w:val="20"/>
      </w:rPr>
    </w:pPr>
    <w:r>
      <w:rPr>
        <w:rFonts w:ascii="OpenSans-Bold" w:hAnsi="OpenSans-Bold" w:cs="OpenSans-Bold"/>
        <w:b/>
        <w:bCs/>
        <w:sz w:val="20"/>
        <w:szCs w:val="20"/>
      </w:rPr>
      <w:t xml:space="preserve">                                                                                                                        </w:t>
    </w:r>
  </w:p>
  <w:p w14:paraId="0F5A0013" w14:textId="77777777" w:rsidR="00873D58" w:rsidRDefault="00873D58" w:rsidP="00873D58">
    <w:pPr>
      <w:autoSpaceDE w:val="0"/>
      <w:autoSpaceDN w:val="0"/>
      <w:adjustRightInd w:val="0"/>
      <w:spacing w:after="0" w:line="240" w:lineRule="auto"/>
      <w:rPr>
        <w:rFonts w:ascii="OpenSans-Bold" w:hAnsi="OpenSans-Bold" w:cs="OpenSans-Bold"/>
        <w:b/>
        <w:bCs/>
        <w:sz w:val="20"/>
        <w:szCs w:val="20"/>
      </w:rPr>
    </w:pPr>
    <w:r w:rsidRPr="00351FF4">
      <w:rPr>
        <w:rFonts w:ascii="OpenSans-Bold" w:hAnsi="OpenSans-Bold" w:cs="OpenSans-Bold"/>
        <w:b/>
        <w:bCs/>
        <w:sz w:val="20"/>
        <w:szCs w:val="20"/>
      </w:rPr>
      <w:t>FACULTY OF ARCHITECTURE AND ENGINEERING</w:t>
    </w:r>
  </w:p>
  <w:p w14:paraId="0AC1A0B0" w14:textId="77777777" w:rsidR="00873D58" w:rsidRDefault="00873D58" w:rsidP="00873D58">
    <w:pPr>
      <w:autoSpaceDE w:val="0"/>
      <w:autoSpaceDN w:val="0"/>
      <w:adjustRightInd w:val="0"/>
      <w:spacing w:after="0" w:line="240" w:lineRule="auto"/>
      <w:rPr>
        <w:rFonts w:ascii="OpenSans-Bold" w:hAnsi="OpenSans-Bold" w:cs="OpenSans-Bold"/>
        <w:b/>
        <w:bCs/>
        <w:sz w:val="20"/>
        <w:szCs w:val="20"/>
      </w:rPr>
    </w:pPr>
    <w:r w:rsidRPr="00351FF4">
      <w:rPr>
        <w:rFonts w:ascii="OpenSans-Bold" w:hAnsi="OpenSans-Bold" w:cs="OpenSans-Bold"/>
        <w:b/>
        <w:bCs/>
        <w:sz w:val="20"/>
        <w:szCs w:val="20"/>
      </w:rPr>
      <w:t>DEPARTMENT OF COMPUTER ENGINEERING</w:t>
    </w:r>
    <w:r>
      <w:rPr>
        <w:rFonts w:ascii="OpenSans-Bold" w:hAnsi="OpenSans-Bold" w:cs="OpenSans-Bold"/>
        <w:b/>
        <w:bCs/>
        <w:sz w:val="20"/>
        <w:szCs w:val="20"/>
      </w:rPr>
      <w:t xml:space="preserve">   </w:t>
    </w:r>
  </w:p>
  <w:p w14:paraId="413E33DD" w14:textId="77777777" w:rsidR="00873D58" w:rsidRDefault="00873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30A7"/>
    <w:multiLevelType w:val="multilevel"/>
    <w:tmpl w:val="7312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327F8"/>
    <w:multiLevelType w:val="multilevel"/>
    <w:tmpl w:val="017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371B7"/>
    <w:multiLevelType w:val="multilevel"/>
    <w:tmpl w:val="7BD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40465"/>
    <w:multiLevelType w:val="multilevel"/>
    <w:tmpl w:val="893E9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A4B0C"/>
    <w:multiLevelType w:val="multilevel"/>
    <w:tmpl w:val="99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90B99"/>
    <w:multiLevelType w:val="multilevel"/>
    <w:tmpl w:val="554C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806E3"/>
    <w:multiLevelType w:val="multilevel"/>
    <w:tmpl w:val="D53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176652">
    <w:abstractNumId w:val="6"/>
  </w:num>
  <w:num w:numId="2" w16cid:durableId="1781103299">
    <w:abstractNumId w:val="2"/>
  </w:num>
  <w:num w:numId="3" w16cid:durableId="188154149">
    <w:abstractNumId w:val="4"/>
  </w:num>
  <w:num w:numId="4" w16cid:durableId="905801110">
    <w:abstractNumId w:val="0"/>
  </w:num>
  <w:num w:numId="5" w16cid:durableId="1490906285">
    <w:abstractNumId w:val="3"/>
  </w:num>
  <w:num w:numId="6" w16cid:durableId="545340310">
    <w:abstractNumId w:val="1"/>
  </w:num>
  <w:num w:numId="7" w16cid:durableId="1635410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C0C"/>
    <w:rsid w:val="00025E9B"/>
    <w:rsid w:val="00081353"/>
    <w:rsid w:val="00103432"/>
    <w:rsid w:val="00137766"/>
    <w:rsid w:val="001F5317"/>
    <w:rsid w:val="00230DAB"/>
    <w:rsid w:val="002432B5"/>
    <w:rsid w:val="002F1F24"/>
    <w:rsid w:val="002F4217"/>
    <w:rsid w:val="00322B89"/>
    <w:rsid w:val="0033130E"/>
    <w:rsid w:val="003348FE"/>
    <w:rsid w:val="003635CB"/>
    <w:rsid w:val="003A1B23"/>
    <w:rsid w:val="003C45E9"/>
    <w:rsid w:val="0046618C"/>
    <w:rsid w:val="004C3E3A"/>
    <w:rsid w:val="00524210"/>
    <w:rsid w:val="005757AF"/>
    <w:rsid w:val="00585EC3"/>
    <w:rsid w:val="006019FA"/>
    <w:rsid w:val="00604152"/>
    <w:rsid w:val="00642FB8"/>
    <w:rsid w:val="00672C54"/>
    <w:rsid w:val="00690D00"/>
    <w:rsid w:val="006F4BC3"/>
    <w:rsid w:val="00716BC4"/>
    <w:rsid w:val="00744CBE"/>
    <w:rsid w:val="00753506"/>
    <w:rsid w:val="00762AC7"/>
    <w:rsid w:val="0079362E"/>
    <w:rsid w:val="007C087A"/>
    <w:rsid w:val="007E368F"/>
    <w:rsid w:val="007E5209"/>
    <w:rsid w:val="00800BF8"/>
    <w:rsid w:val="00835609"/>
    <w:rsid w:val="00873D58"/>
    <w:rsid w:val="009001ED"/>
    <w:rsid w:val="00910E02"/>
    <w:rsid w:val="00951849"/>
    <w:rsid w:val="009940DB"/>
    <w:rsid w:val="009D706E"/>
    <w:rsid w:val="00A421B8"/>
    <w:rsid w:val="00A53449"/>
    <w:rsid w:val="00A53CFD"/>
    <w:rsid w:val="00AF2C9E"/>
    <w:rsid w:val="00B23DB0"/>
    <w:rsid w:val="00BA0521"/>
    <w:rsid w:val="00BA4064"/>
    <w:rsid w:val="00C51D20"/>
    <w:rsid w:val="00C857B2"/>
    <w:rsid w:val="00D17528"/>
    <w:rsid w:val="00D33618"/>
    <w:rsid w:val="00D43437"/>
    <w:rsid w:val="00D67741"/>
    <w:rsid w:val="00D67803"/>
    <w:rsid w:val="00DD708F"/>
    <w:rsid w:val="00DE6231"/>
    <w:rsid w:val="00DF438A"/>
    <w:rsid w:val="00DF4C0C"/>
    <w:rsid w:val="00E06256"/>
    <w:rsid w:val="00E213F3"/>
    <w:rsid w:val="00EC3B48"/>
    <w:rsid w:val="00ED616F"/>
    <w:rsid w:val="00ED6D89"/>
    <w:rsid w:val="00F258B9"/>
    <w:rsid w:val="00FA1974"/>
    <w:rsid w:val="00FF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DEC90C"/>
  <w15:chartTrackingRefBased/>
  <w15:docId w15:val="{2D61E66B-22E3-4549-BD2B-B870581E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16F"/>
  </w:style>
  <w:style w:type="paragraph" w:styleId="Heading3">
    <w:name w:val="heading 3"/>
    <w:basedOn w:val="Normal"/>
    <w:next w:val="Normal"/>
    <w:link w:val="Heading3Char"/>
    <w:uiPriority w:val="9"/>
    <w:semiHidden/>
    <w:unhideWhenUsed/>
    <w:qFormat/>
    <w:rsid w:val="00C51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C0C"/>
  </w:style>
  <w:style w:type="paragraph" w:styleId="Footer">
    <w:name w:val="footer"/>
    <w:basedOn w:val="Normal"/>
    <w:link w:val="FooterChar"/>
    <w:uiPriority w:val="99"/>
    <w:unhideWhenUsed/>
    <w:rsid w:val="00DF4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C0C"/>
  </w:style>
  <w:style w:type="character" w:customStyle="1" w:styleId="Heading3Char">
    <w:name w:val="Heading 3 Char"/>
    <w:basedOn w:val="DefaultParagraphFont"/>
    <w:link w:val="Heading3"/>
    <w:uiPriority w:val="9"/>
    <w:semiHidden/>
    <w:rsid w:val="00C51D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31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13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313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1F53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F531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Grid6"/>
    <w:uiPriority w:val="43"/>
    <w:rsid w:val="006F4BC3"/>
    <w:pPr>
      <w:spacing w:after="0" w:line="240" w:lineRule="auto"/>
    </w:pPr>
    <w:tblPr>
      <w:tblStyleRowBandSize w:val="1"/>
      <w:tblStyleColBandSize w:val="1"/>
    </w:tblPr>
    <w:tcPr>
      <w:shd w:val="clear" w:color="auto" w:fill="auto"/>
    </w:tcPr>
    <w:tblStylePr w:type="firstRow">
      <w:rPr>
        <w:b/>
        <w:b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l2br w:val="single" w:sz="6" w:space="0" w:color="000000"/>
          <w:tr2bl w:val="none" w:sz="0" w:space="0" w:color="auto"/>
        </w:tcBorders>
      </w:tcPr>
    </w:tblStylePr>
  </w:style>
  <w:style w:type="table" w:styleId="TableGrid6">
    <w:name w:val="Table Grid 6"/>
    <w:basedOn w:val="TableNormal"/>
    <w:uiPriority w:val="99"/>
    <w:semiHidden/>
    <w:unhideWhenUsed/>
    <w:rsid w:val="006F4BC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uiPriority w:val="99"/>
    <w:semiHidden/>
    <w:unhideWhenUsed/>
    <w:rsid w:val="00762AC7"/>
    <w:rPr>
      <w:rFonts w:ascii="Times New Roman" w:hAnsi="Times New Roman" w:cs="Times New Roman"/>
      <w:sz w:val="24"/>
      <w:szCs w:val="24"/>
    </w:rPr>
  </w:style>
  <w:style w:type="character" w:styleId="Hyperlink">
    <w:name w:val="Hyperlink"/>
    <w:basedOn w:val="DefaultParagraphFont"/>
    <w:uiPriority w:val="99"/>
    <w:unhideWhenUsed/>
    <w:rsid w:val="00D33618"/>
    <w:rPr>
      <w:color w:val="0563C1" w:themeColor="hyperlink"/>
      <w:u w:val="single"/>
    </w:rPr>
  </w:style>
  <w:style w:type="character" w:styleId="UnresolvedMention">
    <w:name w:val="Unresolved Mention"/>
    <w:basedOn w:val="DefaultParagraphFont"/>
    <w:uiPriority w:val="99"/>
    <w:semiHidden/>
    <w:unhideWhenUsed/>
    <w:rsid w:val="00D33618"/>
    <w:rPr>
      <w:color w:val="605E5C"/>
      <w:shd w:val="clear" w:color="auto" w:fill="E1DFDD"/>
    </w:rPr>
  </w:style>
  <w:style w:type="table" w:styleId="GridTable2-Accent1">
    <w:name w:val="Grid Table 2 Accent 1"/>
    <w:basedOn w:val="TableNormal"/>
    <w:uiPriority w:val="47"/>
    <w:rsid w:val="00D4343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A53CFD"/>
    <w:rPr>
      <w:sz w:val="16"/>
      <w:szCs w:val="16"/>
    </w:rPr>
  </w:style>
  <w:style w:type="paragraph" w:styleId="CommentText">
    <w:name w:val="annotation text"/>
    <w:basedOn w:val="Normal"/>
    <w:link w:val="CommentTextChar"/>
    <w:uiPriority w:val="99"/>
    <w:semiHidden/>
    <w:unhideWhenUsed/>
    <w:rsid w:val="00A53CFD"/>
    <w:pPr>
      <w:spacing w:line="240" w:lineRule="auto"/>
    </w:pPr>
    <w:rPr>
      <w:sz w:val="20"/>
      <w:szCs w:val="20"/>
    </w:rPr>
  </w:style>
  <w:style w:type="character" w:customStyle="1" w:styleId="CommentTextChar">
    <w:name w:val="Comment Text Char"/>
    <w:basedOn w:val="DefaultParagraphFont"/>
    <w:link w:val="CommentText"/>
    <w:uiPriority w:val="99"/>
    <w:semiHidden/>
    <w:rsid w:val="00A53CFD"/>
    <w:rPr>
      <w:sz w:val="20"/>
      <w:szCs w:val="20"/>
    </w:rPr>
  </w:style>
  <w:style w:type="paragraph" w:styleId="CommentSubject">
    <w:name w:val="annotation subject"/>
    <w:basedOn w:val="CommentText"/>
    <w:next w:val="CommentText"/>
    <w:link w:val="CommentSubjectChar"/>
    <w:uiPriority w:val="99"/>
    <w:semiHidden/>
    <w:unhideWhenUsed/>
    <w:rsid w:val="00A53CFD"/>
    <w:rPr>
      <w:b/>
      <w:bCs/>
    </w:rPr>
  </w:style>
  <w:style w:type="character" w:customStyle="1" w:styleId="CommentSubjectChar">
    <w:name w:val="Comment Subject Char"/>
    <w:basedOn w:val="CommentTextChar"/>
    <w:link w:val="CommentSubject"/>
    <w:uiPriority w:val="99"/>
    <w:semiHidden/>
    <w:rsid w:val="00A53CFD"/>
    <w:rPr>
      <w:b/>
      <w:bCs/>
      <w:sz w:val="20"/>
      <w:szCs w:val="20"/>
    </w:rPr>
  </w:style>
  <w:style w:type="character" w:styleId="FollowedHyperlink">
    <w:name w:val="FollowedHyperlink"/>
    <w:basedOn w:val="DefaultParagraphFont"/>
    <w:uiPriority w:val="99"/>
    <w:semiHidden/>
    <w:unhideWhenUsed/>
    <w:rsid w:val="00A53CFD"/>
    <w:rPr>
      <w:color w:val="954F72" w:themeColor="followedHyperlink"/>
      <w:u w:val="single"/>
    </w:rPr>
  </w:style>
  <w:style w:type="paragraph" w:styleId="Title">
    <w:name w:val="Title"/>
    <w:basedOn w:val="Normal"/>
    <w:next w:val="Normal"/>
    <w:link w:val="TitleChar"/>
    <w:uiPriority w:val="10"/>
    <w:qFormat/>
    <w:rsid w:val="00A53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C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36101">
      <w:bodyDiv w:val="1"/>
      <w:marLeft w:val="0"/>
      <w:marRight w:val="0"/>
      <w:marTop w:val="0"/>
      <w:marBottom w:val="0"/>
      <w:divBdr>
        <w:top w:val="none" w:sz="0" w:space="0" w:color="auto"/>
        <w:left w:val="none" w:sz="0" w:space="0" w:color="auto"/>
        <w:bottom w:val="none" w:sz="0" w:space="0" w:color="auto"/>
        <w:right w:val="none" w:sz="0" w:space="0" w:color="auto"/>
      </w:divBdr>
    </w:div>
    <w:div w:id="123234450">
      <w:bodyDiv w:val="1"/>
      <w:marLeft w:val="0"/>
      <w:marRight w:val="0"/>
      <w:marTop w:val="0"/>
      <w:marBottom w:val="0"/>
      <w:divBdr>
        <w:top w:val="none" w:sz="0" w:space="0" w:color="auto"/>
        <w:left w:val="none" w:sz="0" w:space="0" w:color="auto"/>
        <w:bottom w:val="none" w:sz="0" w:space="0" w:color="auto"/>
        <w:right w:val="none" w:sz="0" w:space="0" w:color="auto"/>
      </w:divBdr>
    </w:div>
    <w:div w:id="160704941">
      <w:bodyDiv w:val="1"/>
      <w:marLeft w:val="0"/>
      <w:marRight w:val="0"/>
      <w:marTop w:val="0"/>
      <w:marBottom w:val="0"/>
      <w:divBdr>
        <w:top w:val="none" w:sz="0" w:space="0" w:color="auto"/>
        <w:left w:val="none" w:sz="0" w:space="0" w:color="auto"/>
        <w:bottom w:val="none" w:sz="0" w:space="0" w:color="auto"/>
        <w:right w:val="none" w:sz="0" w:space="0" w:color="auto"/>
      </w:divBdr>
    </w:div>
    <w:div w:id="169150016">
      <w:bodyDiv w:val="1"/>
      <w:marLeft w:val="0"/>
      <w:marRight w:val="0"/>
      <w:marTop w:val="0"/>
      <w:marBottom w:val="0"/>
      <w:divBdr>
        <w:top w:val="none" w:sz="0" w:space="0" w:color="auto"/>
        <w:left w:val="none" w:sz="0" w:space="0" w:color="auto"/>
        <w:bottom w:val="none" w:sz="0" w:space="0" w:color="auto"/>
        <w:right w:val="none" w:sz="0" w:space="0" w:color="auto"/>
      </w:divBdr>
    </w:div>
    <w:div w:id="205799244">
      <w:bodyDiv w:val="1"/>
      <w:marLeft w:val="0"/>
      <w:marRight w:val="0"/>
      <w:marTop w:val="0"/>
      <w:marBottom w:val="0"/>
      <w:divBdr>
        <w:top w:val="none" w:sz="0" w:space="0" w:color="auto"/>
        <w:left w:val="none" w:sz="0" w:space="0" w:color="auto"/>
        <w:bottom w:val="none" w:sz="0" w:space="0" w:color="auto"/>
        <w:right w:val="none" w:sz="0" w:space="0" w:color="auto"/>
      </w:divBdr>
    </w:div>
    <w:div w:id="206377464">
      <w:bodyDiv w:val="1"/>
      <w:marLeft w:val="0"/>
      <w:marRight w:val="0"/>
      <w:marTop w:val="0"/>
      <w:marBottom w:val="0"/>
      <w:divBdr>
        <w:top w:val="none" w:sz="0" w:space="0" w:color="auto"/>
        <w:left w:val="none" w:sz="0" w:space="0" w:color="auto"/>
        <w:bottom w:val="none" w:sz="0" w:space="0" w:color="auto"/>
        <w:right w:val="none" w:sz="0" w:space="0" w:color="auto"/>
      </w:divBdr>
    </w:div>
    <w:div w:id="284117354">
      <w:bodyDiv w:val="1"/>
      <w:marLeft w:val="0"/>
      <w:marRight w:val="0"/>
      <w:marTop w:val="0"/>
      <w:marBottom w:val="0"/>
      <w:divBdr>
        <w:top w:val="none" w:sz="0" w:space="0" w:color="auto"/>
        <w:left w:val="none" w:sz="0" w:space="0" w:color="auto"/>
        <w:bottom w:val="none" w:sz="0" w:space="0" w:color="auto"/>
        <w:right w:val="none" w:sz="0" w:space="0" w:color="auto"/>
      </w:divBdr>
    </w:div>
    <w:div w:id="321786461">
      <w:bodyDiv w:val="1"/>
      <w:marLeft w:val="0"/>
      <w:marRight w:val="0"/>
      <w:marTop w:val="0"/>
      <w:marBottom w:val="0"/>
      <w:divBdr>
        <w:top w:val="none" w:sz="0" w:space="0" w:color="auto"/>
        <w:left w:val="none" w:sz="0" w:space="0" w:color="auto"/>
        <w:bottom w:val="none" w:sz="0" w:space="0" w:color="auto"/>
        <w:right w:val="none" w:sz="0" w:space="0" w:color="auto"/>
      </w:divBdr>
    </w:div>
    <w:div w:id="378937042">
      <w:bodyDiv w:val="1"/>
      <w:marLeft w:val="0"/>
      <w:marRight w:val="0"/>
      <w:marTop w:val="0"/>
      <w:marBottom w:val="0"/>
      <w:divBdr>
        <w:top w:val="none" w:sz="0" w:space="0" w:color="auto"/>
        <w:left w:val="none" w:sz="0" w:space="0" w:color="auto"/>
        <w:bottom w:val="none" w:sz="0" w:space="0" w:color="auto"/>
        <w:right w:val="none" w:sz="0" w:space="0" w:color="auto"/>
      </w:divBdr>
    </w:div>
    <w:div w:id="432476382">
      <w:bodyDiv w:val="1"/>
      <w:marLeft w:val="0"/>
      <w:marRight w:val="0"/>
      <w:marTop w:val="0"/>
      <w:marBottom w:val="0"/>
      <w:divBdr>
        <w:top w:val="none" w:sz="0" w:space="0" w:color="auto"/>
        <w:left w:val="none" w:sz="0" w:space="0" w:color="auto"/>
        <w:bottom w:val="none" w:sz="0" w:space="0" w:color="auto"/>
        <w:right w:val="none" w:sz="0" w:space="0" w:color="auto"/>
      </w:divBdr>
    </w:div>
    <w:div w:id="519634962">
      <w:bodyDiv w:val="1"/>
      <w:marLeft w:val="0"/>
      <w:marRight w:val="0"/>
      <w:marTop w:val="0"/>
      <w:marBottom w:val="0"/>
      <w:divBdr>
        <w:top w:val="none" w:sz="0" w:space="0" w:color="auto"/>
        <w:left w:val="none" w:sz="0" w:space="0" w:color="auto"/>
        <w:bottom w:val="none" w:sz="0" w:space="0" w:color="auto"/>
        <w:right w:val="none" w:sz="0" w:space="0" w:color="auto"/>
      </w:divBdr>
    </w:div>
    <w:div w:id="534582255">
      <w:bodyDiv w:val="1"/>
      <w:marLeft w:val="0"/>
      <w:marRight w:val="0"/>
      <w:marTop w:val="0"/>
      <w:marBottom w:val="0"/>
      <w:divBdr>
        <w:top w:val="none" w:sz="0" w:space="0" w:color="auto"/>
        <w:left w:val="none" w:sz="0" w:space="0" w:color="auto"/>
        <w:bottom w:val="none" w:sz="0" w:space="0" w:color="auto"/>
        <w:right w:val="none" w:sz="0" w:space="0" w:color="auto"/>
      </w:divBdr>
    </w:div>
    <w:div w:id="576282835">
      <w:bodyDiv w:val="1"/>
      <w:marLeft w:val="0"/>
      <w:marRight w:val="0"/>
      <w:marTop w:val="0"/>
      <w:marBottom w:val="0"/>
      <w:divBdr>
        <w:top w:val="none" w:sz="0" w:space="0" w:color="auto"/>
        <w:left w:val="none" w:sz="0" w:space="0" w:color="auto"/>
        <w:bottom w:val="none" w:sz="0" w:space="0" w:color="auto"/>
        <w:right w:val="none" w:sz="0" w:space="0" w:color="auto"/>
      </w:divBdr>
    </w:div>
    <w:div w:id="577600307">
      <w:bodyDiv w:val="1"/>
      <w:marLeft w:val="0"/>
      <w:marRight w:val="0"/>
      <w:marTop w:val="0"/>
      <w:marBottom w:val="0"/>
      <w:divBdr>
        <w:top w:val="none" w:sz="0" w:space="0" w:color="auto"/>
        <w:left w:val="none" w:sz="0" w:space="0" w:color="auto"/>
        <w:bottom w:val="none" w:sz="0" w:space="0" w:color="auto"/>
        <w:right w:val="none" w:sz="0" w:space="0" w:color="auto"/>
      </w:divBdr>
    </w:div>
    <w:div w:id="611522146">
      <w:bodyDiv w:val="1"/>
      <w:marLeft w:val="0"/>
      <w:marRight w:val="0"/>
      <w:marTop w:val="0"/>
      <w:marBottom w:val="0"/>
      <w:divBdr>
        <w:top w:val="none" w:sz="0" w:space="0" w:color="auto"/>
        <w:left w:val="none" w:sz="0" w:space="0" w:color="auto"/>
        <w:bottom w:val="none" w:sz="0" w:space="0" w:color="auto"/>
        <w:right w:val="none" w:sz="0" w:space="0" w:color="auto"/>
      </w:divBdr>
    </w:div>
    <w:div w:id="643778256">
      <w:bodyDiv w:val="1"/>
      <w:marLeft w:val="0"/>
      <w:marRight w:val="0"/>
      <w:marTop w:val="0"/>
      <w:marBottom w:val="0"/>
      <w:divBdr>
        <w:top w:val="none" w:sz="0" w:space="0" w:color="auto"/>
        <w:left w:val="none" w:sz="0" w:space="0" w:color="auto"/>
        <w:bottom w:val="none" w:sz="0" w:space="0" w:color="auto"/>
        <w:right w:val="none" w:sz="0" w:space="0" w:color="auto"/>
      </w:divBdr>
    </w:div>
    <w:div w:id="653487408">
      <w:bodyDiv w:val="1"/>
      <w:marLeft w:val="0"/>
      <w:marRight w:val="0"/>
      <w:marTop w:val="0"/>
      <w:marBottom w:val="0"/>
      <w:divBdr>
        <w:top w:val="none" w:sz="0" w:space="0" w:color="auto"/>
        <w:left w:val="none" w:sz="0" w:space="0" w:color="auto"/>
        <w:bottom w:val="none" w:sz="0" w:space="0" w:color="auto"/>
        <w:right w:val="none" w:sz="0" w:space="0" w:color="auto"/>
      </w:divBdr>
    </w:div>
    <w:div w:id="654530450">
      <w:bodyDiv w:val="1"/>
      <w:marLeft w:val="0"/>
      <w:marRight w:val="0"/>
      <w:marTop w:val="0"/>
      <w:marBottom w:val="0"/>
      <w:divBdr>
        <w:top w:val="none" w:sz="0" w:space="0" w:color="auto"/>
        <w:left w:val="none" w:sz="0" w:space="0" w:color="auto"/>
        <w:bottom w:val="none" w:sz="0" w:space="0" w:color="auto"/>
        <w:right w:val="none" w:sz="0" w:space="0" w:color="auto"/>
      </w:divBdr>
    </w:div>
    <w:div w:id="718868194">
      <w:bodyDiv w:val="1"/>
      <w:marLeft w:val="0"/>
      <w:marRight w:val="0"/>
      <w:marTop w:val="0"/>
      <w:marBottom w:val="0"/>
      <w:divBdr>
        <w:top w:val="none" w:sz="0" w:space="0" w:color="auto"/>
        <w:left w:val="none" w:sz="0" w:space="0" w:color="auto"/>
        <w:bottom w:val="none" w:sz="0" w:space="0" w:color="auto"/>
        <w:right w:val="none" w:sz="0" w:space="0" w:color="auto"/>
      </w:divBdr>
    </w:div>
    <w:div w:id="757991984">
      <w:bodyDiv w:val="1"/>
      <w:marLeft w:val="0"/>
      <w:marRight w:val="0"/>
      <w:marTop w:val="0"/>
      <w:marBottom w:val="0"/>
      <w:divBdr>
        <w:top w:val="none" w:sz="0" w:space="0" w:color="auto"/>
        <w:left w:val="none" w:sz="0" w:space="0" w:color="auto"/>
        <w:bottom w:val="none" w:sz="0" w:space="0" w:color="auto"/>
        <w:right w:val="none" w:sz="0" w:space="0" w:color="auto"/>
      </w:divBdr>
    </w:div>
    <w:div w:id="757992322">
      <w:bodyDiv w:val="1"/>
      <w:marLeft w:val="0"/>
      <w:marRight w:val="0"/>
      <w:marTop w:val="0"/>
      <w:marBottom w:val="0"/>
      <w:divBdr>
        <w:top w:val="none" w:sz="0" w:space="0" w:color="auto"/>
        <w:left w:val="none" w:sz="0" w:space="0" w:color="auto"/>
        <w:bottom w:val="none" w:sz="0" w:space="0" w:color="auto"/>
        <w:right w:val="none" w:sz="0" w:space="0" w:color="auto"/>
      </w:divBdr>
    </w:div>
    <w:div w:id="878511629">
      <w:bodyDiv w:val="1"/>
      <w:marLeft w:val="0"/>
      <w:marRight w:val="0"/>
      <w:marTop w:val="0"/>
      <w:marBottom w:val="0"/>
      <w:divBdr>
        <w:top w:val="none" w:sz="0" w:space="0" w:color="auto"/>
        <w:left w:val="none" w:sz="0" w:space="0" w:color="auto"/>
        <w:bottom w:val="none" w:sz="0" w:space="0" w:color="auto"/>
        <w:right w:val="none" w:sz="0" w:space="0" w:color="auto"/>
      </w:divBdr>
    </w:div>
    <w:div w:id="909462431">
      <w:bodyDiv w:val="1"/>
      <w:marLeft w:val="0"/>
      <w:marRight w:val="0"/>
      <w:marTop w:val="0"/>
      <w:marBottom w:val="0"/>
      <w:divBdr>
        <w:top w:val="none" w:sz="0" w:space="0" w:color="auto"/>
        <w:left w:val="none" w:sz="0" w:space="0" w:color="auto"/>
        <w:bottom w:val="none" w:sz="0" w:space="0" w:color="auto"/>
        <w:right w:val="none" w:sz="0" w:space="0" w:color="auto"/>
      </w:divBdr>
    </w:div>
    <w:div w:id="926231637">
      <w:bodyDiv w:val="1"/>
      <w:marLeft w:val="0"/>
      <w:marRight w:val="0"/>
      <w:marTop w:val="0"/>
      <w:marBottom w:val="0"/>
      <w:divBdr>
        <w:top w:val="none" w:sz="0" w:space="0" w:color="auto"/>
        <w:left w:val="none" w:sz="0" w:space="0" w:color="auto"/>
        <w:bottom w:val="none" w:sz="0" w:space="0" w:color="auto"/>
        <w:right w:val="none" w:sz="0" w:space="0" w:color="auto"/>
      </w:divBdr>
    </w:div>
    <w:div w:id="981229975">
      <w:bodyDiv w:val="1"/>
      <w:marLeft w:val="0"/>
      <w:marRight w:val="0"/>
      <w:marTop w:val="0"/>
      <w:marBottom w:val="0"/>
      <w:divBdr>
        <w:top w:val="none" w:sz="0" w:space="0" w:color="auto"/>
        <w:left w:val="none" w:sz="0" w:space="0" w:color="auto"/>
        <w:bottom w:val="none" w:sz="0" w:space="0" w:color="auto"/>
        <w:right w:val="none" w:sz="0" w:space="0" w:color="auto"/>
      </w:divBdr>
    </w:div>
    <w:div w:id="1007824081">
      <w:bodyDiv w:val="1"/>
      <w:marLeft w:val="0"/>
      <w:marRight w:val="0"/>
      <w:marTop w:val="0"/>
      <w:marBottom w:val="0"/>
      <w:divBdr>
        <w:top w:val="none" w:sz="0" w:space="0" w:color="auto"/>
        <w:left w:val="none" w:sz="0" w:space="0" w:color="auto"/>
        <w:bottom w:val="none" w:sz="0" w:space="0" w:color="auto"/>
        <w:right w:val="none" w:sz="0" w:space="0" w:color="auto"/>
      </w:divBdr>
    </w:div>
    <w:div w:id="1040278961">
      <w:bodyDiv w:val="1"/>
      <w:marLeft w:val="0"/>
      <w:marRight w:val="0"/>
      <w:marTop w:val="0"/>
      <w:marBottom w:val="0"/>
      <w:divBdr>
        <w:top w:val="none" w:sz="0" w:space="0" w:color="auto"/>
        <w:left w:val="none" w:sz="0" w:space="0" w:color="auto"/>
        <w:bottom w:val="none" w:sz="0" w:space="0" w:color="auto"/>
        <w:right w:val="none" w:sz="0" w:space="0" w:color="auto"/>
      </w:divBdr>
    </w:div>
    <w:div w:id="1068844325">
      <w:bodyDiv w:val="1"/>
      <w:marLeft w:val="0"/>
      <w:marRight w:val="0"/>
      <w:marTop w:val="0"/>
      <w:marBottom w:val="0"/>
      <w:divBdr>
        <w:top w:val="none" w:sz="0" w:space="0" w:color="auto"/>
        <w:left w:val="none" w:sz="0" w:space="0" w:color="auto"/>
        <w:bottom w:val="none" w:sz="0" w:space="0" w:color="auto"/>
        <w:right w:val="none" w:sz="0" w:space="0" w:color="auto"/>
      </w:divBdr>
    </w:div>
    <w:div w:id="1160997373">
      <w:bodyDiv w:val="1"/>
      <w:marLeft w:val="0"/>
      <w:marRight w:val="0"/>
      <w:marTop w:val="0"/>
      <w:marBottom w:val="0"/>
      <w:divBdr>
        <w:top w:val="none" w:sz="0" w:space="0" w:color="auto"/>
        <w:left w:val="none" w:sz="0" w:space="0" w:color="auto"/>
        <w:bottom w:val="none" w:sz="0" w:space="0" w:color="auto"/>
        <w:right w:val="none" w:sz="0" w:space="0" w:color="auto"/>
      </w:divBdr>
    </w:div>
    <w:div w:id="1178541815">
      <w:bodyDiv w:val="1"/>
      <w:marLeft w:val="0"/>
      <w:marRight w:val="0"/>
      <w:marTop w:val="0"/>
      <w:marBottom w:val="0"/>
      <w:divBdr>
        <w:top w:val="none" w:sz="0" w:space="0" w:color="auto"/>
        <w:left w:val="none" w:sz="0" w:space="0" w:color="auto"/>
        <w:bottom w:val="none" w:sz="0" w:space="0" w:color="auto"/>
        <w:right w:val="none" w:sz="0" w:space="0" w:color="auto"/>
      </w:divBdr>
    </w:div>
    <w:div w:id="1201894025">
      <w:bodyDiv w:val="1"/>
      <w:marLeft w:val="0"/>
      <w:marRight w:val="0"/>
      <w:marTop w:val="0"/>
      <w:marBottom w:val="0"/>
      <w:divBdr>
        <w:top w:val="none" w:sz="0" w:space="0" w:color="auto"/>
        <w:left w:val="none" w:sz="0" w:space="0" w:color="auto"/>
        <w:bottom w:val="none" w:sz="0" w:space="0" w:color="auto"/>
        <w:right w:val="none" w:sz="0" w:space="0" w:color="auto"/>
      </w:divBdr>
    </w:div>
    <w:div w:id="1312633025">
      <w:bodyDiv w:val="1"/>
      <w:marLeft w:val="0"/>
      <w:marRight w:val="0"/>
      <w:marTop w:val="0"/>
      <w:marBottom w:val="0"/>
      <w:divBdr>
        <w:top w:val="none" w:sz="0" w:space="0" w:color="auto"/>
        <w:left w:val="none" w:sz="0" w:space="0" w:color="auto"/>
        <w:bottom w:val="none" w:sz="0" w:space="0" w:color="auto"/>
        <w:right w:val="none" w:sz="0" w:space="0" w:color="auto"/>
      </w:divBdr>
    </w:div>
    <w:div w:id="1359039601">
      <w:bodyDiv w:val="1"/>
      <w:marLeft w:val="0"/>
      <w:marRight w:val="0"/>
      <w:marTop w:val="0"/>
      <w:marBottom w:val="0"/>
      <w:divBdr>
        <w:top w:val="none" w:sz="0" w:space="0" w:color="auto"/>
        <w:left w:val="none" w:sz="0" w:space="0" w:color="auto"/>
        <w:bottom w:val="none" w:sz="0" w:space="0" w:color="auto"/>
        <w:right w:val="none" w:sz="0" w:space="0" w:color="auto"/>
      </w:divBdr>
    </w:div>
    <w:div w:id="1380975952">
      <w:bodyDiv w:val="1"/>
      <w:marLeft w:val="0"/>
      <w:marRight w:val="0"/>
      <w:marTop w:val="0"/>
      <w:marBottom w:val="0"/>
      <w:divBdr>
        <w:top w:val="none" w:sz="0" w:space="0" w:color="auto"/>
        <w:left w:val="none" w:sz="0" w:space="0" w:color="auto"/>
        <w:bottom w:val="none" w:sz="0" w:space="0" w:color="auto"/>
        <w:right w:val="none" w:sz="0" w:space="0" w:color="auto"/>
      </w:divBdr>
    </w:div>
    <w:div w:id="1490633419">
      <w:bodyDiv w:val="1"/>
      <w:marLeft w:val="0"/>
      <w:marRight w:val="0"/>
      <w:marTop w:val="0"/>
      <w:marBottom w:val="0"/>
      <w:divBdr>
        <w:top w:val="none" w:sz="0" w:space="0" w:color="auto"/>
        <w:left w:val="none" w:sz="0" w:space="0" w:color="auto"/>
        <w:bottom w:val="none" w:sz="0" w:space="0" w:color="auto"/>
        <w:right w:val="none" w:sz="0" w:space="0" w:color="auto"/>
      </w:divBdr>
    </w:div>
    <w:div w:id="1616407387">
      <w:bodyDiv w:val="1"/>
      <w:marLeft w:val="0"/>
      <w:marRight w:val="0"/>
      <w:marTop w:val="0"/>
      <w:marBottom w:val="0"/>
      <w:divBdr>
        <w:top w:val="none" w:sz="0" w:space="0" w:color="auto"/>
        <w:left w:val="none" w:sz="0" w:space="0" w:color="auto"/>
        <w:bottom w:val="none" w:sz="0" w:space="0" w:color="auto"/>
        <w:right w:val="none" w:sz="0" w:space="0" w:color="auto"/>
      </w:divBdr>
    </w:div>
    <w:div w:id="1631353001">
      <w:bodyDiv w:val="1"/>
      <w:marLeft w:val="0"/>
      <w:marRight w:val="0"/>
      <w:marTop w:val="0"/>
      <w:marBottom w:val="0"/>
      <w:divBdr>
        <w:top w:val="none" w:sz="0" w:space="0" w:color="auto"/>
        <w:left w:val="none" w:sz="0" w:space="0" w:color="auto"/>
        <w:bottom w:val="none" w:sz="0" w:space="0" w:color="auto"/>
        <w:right w:val="none" w:sz="0" w:space="0" w:color="auto"/>
      </w:divBdr>
    </w:div>
    <w:div w:id="1801342223">
      <w:bodyDiv w:val="1"/>
      <w:marLeft w:val="0"/>
      <w:marRight w:val="0"/>
      <w:marTop w:val="0"/>
      <w:marBottom w:val="0"/>
      <w:divBdr>
        <w:top w:val="none" w:sz="0" w:space="0" w:color="auto"/>
        <w:left w:val="none" w:sz="0" w:space="0" w:color="auto"/>
        <w:bottom w:val="none" w:sz="0" w:space="0" w:color="auto"/>
        <w:right w:val="none" w:sz="0" w:space="0" w:color="auto"/>
      </w:divBdr>
    </w:div>
    <w:div w:id="1848907205">
      <w:bodyDiv w:val="1"/>
      <w:marLeft w:val="0"/>
      <w:marRight w:val="0"/>
      <w:marTop w:val="0"/>
      <w:marBottom w:val="0"/>
      <w:divBdr>
        <w:top w:val="none" w:sz="0" w:space="0" w:color="auto"/>
        <w:left w:val="none" w:sz="0" w:space="0" w:color="auto"/>
        <w:bottom w:val="none" w:sz="0" w:space="0" w:color="auto"/>
        <w:right w:val="none" w:sz="0" w:space="0" w:color="auto"/>
      </w:divBdr>
    </w:div>
    <w:div w:id="1971206610">
      <w:bodyDiv w:val="1"/>
      <w:marLeft w:val="0"/>
      <w:marRight w:val="0"/>
      <w:marTop w:val="0"/>
      <w:marBottom w:val="0"/>
      <w:divBdr>
        <w:top w:val="none" w:sz="0" w:space="0" w:color="auto"/>
        <w:left w:val="none" w:sz="0" w:space="0" w:color="auto"/>
        <w:bottom w:val="none" w:sz="0" w:space="0" w:color="auto"/>
        <w:right w:val="none" w:sz="0" w:space="0" w:color="auto"/>
      </w:divBdr>
    </w:div>
    <w:div w:id="2008366859">
      <w:bodyDiv w:val="1"/>
      <w:marLeft w:val="0"/>
      <w:marRight w:val="0"/>
      <w:marTop w:val="0"/>
      <w:marBottom w:val="0"/>
      <w:divBdr>
        <w:top w:val="none" w:sz="0" w:space="0" w:color="auto"/>
        <w:left w:val="none" w:sz="0" w:space="0" w:color="auto"/>
        <w:bottom w:val="none" w:sz="0" w:space="0" w:color="auto"/>
        <w:right w:val="none" w:sz="0" w:space="0" w:color="auto"/>
      </w:divBdr>
    </w:div>
    <w:div w:id="20112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manticscholar.org/paper/61d468d5254730bbecf822c6b60d7d6595d9889c"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lowbro213/AI-Project/tree/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FDB5-1E9E-4FFC-95F1-1DD7224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5809</TotalTime>
  <Pages>13</Pages>
  <Words>2090</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alesio rrika</dc:creator>
  <cp:keywords/>
  <dc:description/>
  <cp:lastModifiedBy>Irvi Rrika</cp:lastModifiedBy>
  <cp:revision>10</cp:revision>
  <dcterms:created xsi:type="dcterms:W3CDTF">2024-11-19T10:31:00Z</dcterms:created>
  <dcterms:modified xsi:type="dcterms:W3CDTF">2025-01-12T12:56:00Z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e46545b3a505c99f3b32193bb4b9db1bd15dec51896c98f4cc22eac28cc2fa2a</vt:lpwstr>
  </property>
</Properties>
</file>