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9C8" w:rsidRPr="00DB5F2E" w:rsidRDefault="005439C8" w:rsidP="005439C8">
      <w:pPr>
        <w:pStyle w:val="a5"/>
        <w:numPr>
          <w:ilvl w:val="0"/>
          <w:numId w:val="1"/>
        </w:numPr>
        <w:ind w:firstLineChars="0"/>
        <w:rPr>
          <w:b/>
          <w:sz w:val="30"/>
          <w:szCs w:val="30"/>
        </w:rPr>
      </w:pPr>
      <w:r w:rsidRPr="00DB5F2E">
        <w:rPr>
          <w:rFonts w:hint="eastAsia"/>
          <w:b/>
          <w:sz w:val="30"/>
          <w:szCs w:val="30"/>
        </w:rPr>
        <w:t>内存卡播放</w:t>
      </w:r>
    </w:p>
    <w:p w:rsidR="005439C8" w:rsidRDefault="005439C8" w:rsidP="005439C8">
      <w:pPr>
        <w:rPr>
          <w:sz w:val="28"/>
          <w:szCs w:val="28"/>
        </w:rPr>
      </w:pPr>
      <w:r>
        <w:rPr>
          <w:rFonts w:hint="eastAsia"/>
          <w:b/>
          <w:sz w:val="28"/>
          <w:szCs w:val="28"/>
        </w:rPr>
        <w:t xml:space="preserve">  </w:t>
      </w:r>
      <w:r w:rsidRPr="00D56858">
        <w:rPr>
          <w:rFonts w:hint="eastAsia"/>
          <w:sz w:val="28"/>
          <w:szCs w:val="28"/>
        </w:rPr>
        <w:t xml:space="preserve"> </w:t>
      </w:r>
      <w:r>
        <w:rPr>
          <w:rFonts w:hint="eastAsia"/>
          <w:sz w:val="28"/>
          <w:szCs w:val="28"/>
        </w:rPr>
        <w:t>注意：内存卡是客户购买时选项，原厂默认是不带内存卡销售！如有购买时选内存卡，开机就是内存卡播放，否则是蓝牙模式，（如果没带内存卡注意插卡方法，首先按图</w:t>
      </w:r>
      <w:r>
        <w:rPr>
          <w:rFonts w:hint="eastAsia"/>
          <w:sz w:val="28"/>
          <w:szCs w:val="28"/>
        </w:rPr>
        <w:t>3</w:t>
      </w:r>
      <w:r>
        <w:rPr>
          <w:rFonts w:hint="eastAsia"/>
          <w:sz w:val="28"/>
          <w:szCs w:val="28"/>
        </w:rPr>
        <w:t>打开硅胶盖子，</w:t>
      </w:r>
      <w:r w:rsidRPr="00D56858">
        <w:rPr>
          <w:rFonts w:hint="eastAsia"/>
          <w:sz w:val="28"/>
          <w:szCs w:val="28"/>
        </w:rPr>
        <w:t>按图示</w:t>
      </w:r>
      <w:r w:rsidRPr="00D56858">
        <w:rPr>
          <w:rFonts w:hint="eastAsia"/>
          <w:sz w:val="28"/>
          <w:szCs w:val="28"/>
        </w:rPr>
        <w:t>3</w:t>
      </w:r>
      <w:r>
        <w:rPr>
          <w:rFonts w:hint="eastAsia"/>
          <w:sz w:val="28"/>
          <w:szCs w:val="28"/>
        </w:rPr>
        <w:t>内存卡图片样方向插了内存卡，插好压回软硅胶不压好漏气会影响音质）</w:t>
      </w:r>
    </w:p>
    <w:p w:rsidR="005439C8" w:rsidRDefault="005439C8" w:rsidP="005439C8">
      <w:pPr>
        <w:rPr>
          <w:sz w:val="28"/>
          <w:szCs w:val="28"/>
        </w:rPr>
      </w:pPr>
      <w:r>
        <w:rPr>
          <w:rFonts w:hint="eastAsia"/>
          <w:sz w:val="28"/>
          <w:szCs w:val="28"/>
        </w:rPr>
        <w:t>播放时用到</w:t>
      </w:r>
      <w:r>
        <w:rPr>
          <w:rFonts w:hint="eastAsia"/>
          <w:sz w:val="28"/>
          <w:szCs w:val="28"/>
        </w:rPr>
        <w:t>3</w:t>
      </w:r>
      <w:r>
        <w:rPr>
          <w:rFonts w:hint="eastAsia"/>
          <w:sz w:val="28"/>
          <w:szCs w:val="28"/>
        </w:rPr>
        <w:t>个按键参考图</w:t>
      </w:r>
      <w:r>
        <w:rPr>
          <w:rFonts w:hint="eastAsia"/>
          <w:sz w:val="28"/>
          <w:szCs w:val="28"/>
        </w:rPr>
        <w:t>1</w:t>
      </w:r>
      <w:r>
        <w:rPr>
          <w:rFonts w:hint="eastAsia"/>
          <w:sz w:val="28"/>
          <w:szCs w:val="28"/>
        </w:rPr>
        <w:t>，分别是播放</w:t>
      </w:r>
      <w:r>
        <w:rPr>
          <w:rFonts w:hint="eastAsia"/>
          <w:sz w:val="28"/>
          <w:szCs w:val="28"/>
        </w:rPr>
        <w:t>/</w:t>
      </w:r>
      <w:r>
        <w:rPr>
          <w:rFonts w:hint="eastAsia"/>
          <w:sz w:val="28"/>
          <w:szCs w:val="28"/>
        </w:rPr>
        <w:t>暂停键，</w:t>
      </w:r>
      <w:r>
        <w:rPr>
          <w:rFonts w:hint="eastAsia"/>
          <w:sz w:val="28"/>
          <w:szCs w:val="28"/>
        </w:rPr>
        <w:t>+</w:t>
      </w:r>
      <w:r>
        <w:rPr>
          <w:rFonts w:hint="eastAsia"/>
          <w:sz w:val="28"/>
          <w:szCs w:val="28"/>
        </w:rPr>
        <w:t>上一曲键，下一曲键</w:t>
      </w:r>
      <w:r>
        <w:rPr>
          <w:rFonts w:hint="eastAsia"/>
          <w:sz w:val="28"/>
          <w:szCs w:val="28"/>
        </w:rPr>
        <w:t>-</w:t>
      </w:r>
      <w:r>
        <w:rPr>
          <w:rFonts w:hint="eastAsia"/>
          <w:sz w:val="28"/>
          <w:szCs w:val="28"/>
        </w:rPr>
        <w:t>。</w:t>
      </w:r>
    </w:p>
    <w:p w:rsidR="005439C8" w:rsidRPr="00860A60" w:rsidRDefault="005439C8" w:rsidP="005439C8">
      <w:pPr>
        <w:pStyle w:val="a5"/>
        <w:numPr>
          <w:ilvl w:val="0"/>
          <w:numId w:val="1"/>
        </w:numPr>
        <w:ind w:firstLineChars="0"/>
        <w:rPr>
          <w:b/>
          <w:sz w:val="28"/>
          <w:szCs w:val="28"/>
        </w:rPr>
      </w:pPr>
      <w:r w:rsidRPr="00860A60">
        <w:rPr>
          <w:rFonts w:hint="eastAsia"/>
          <w:b/>
          <w:sz w:val="28"/>
          <w:szCs w:val="28"/>
        </w:rPr>
        <w:t>音量控制</w:t>
      </w:r>
    </w:p>
    <w:p w:rsidR="005439C8" w:rsidRDefault="005439C8" w:rsidP="005439C8">
      <w:pPr>
        <w:ind w:firstLineChars="200" w:firstLine="560"/>
        <w:rPr>
          <w:sz w:val="28"/>
          <w:szCs w:val="28"/>
        </w:rPr>
      </w:pPr>
      <w:r w:rsidRPr="00860A60">
        <w:rPr>
          <w:rFonts w:hint="eastAsia"/>
          <w:sz w:val="28"/>
          <w:szCs w:val="28"/>
        </w:rPr>
        <w:t>上下曲按键同时也是音量控制键，长按上一曲键就是音量加，长按</w:t>
      </w:r>
      <w:r>
        <w:rPr>
          <w:rFonts w:hint="eastAsia"/>
          <w:sz w:val="28"/>
          <w:szCs w:val="28"/>
        </w:rPr>
        <w:t>下一曲键就是音量减。</w:t>
      </w:r>
    </w:p>
    <w:p w:rsidR="005439C8" w:rsidRPr="00DB5F2E" w:rsidRDefault="005439C8" w:rsidP="005439C8">
      <w:pPr>
        <w:rPr>
          <w:b/>
          <w:sz w:val="30"/>
          <w:szCs w:val="30"/>
        </w:rPr>
      </w:pPr>
      <w:r w:rsidRPr="00DB5F2E">
        <w:rPr>
          <w:rFonts w:hint="eastAsia"/>
          <w:b/>
          <w:sz w:val="30"/>
          <w:szCs w:val="30"/>
        </w:rPr>
        <w:t>四、功能模式切换</w:t>
      </w:r>
    </w:p>
    <w:p w:rsidR="005439C8" w:rsidRDefault="005439C8" w:rsidP="005439C8">
      <w:pPr>
        <w:ind w:firstLine="555"/>
        <w:rPr>
          <w:sz w:val="28"/>
          <w:szCs w:val="28"/>
        </w:rPr>
      </w:pPr>
      <w:r>
        <w:rPr>
          <w:rFonts w:hint="eastAsia"/>
          <w:sz w:val="28"/>
          <w:szCs w:val="28"/>
        </w:rPr>
        <w:t>参考图</w:t>
      </w:r>
      <w:r>
        <w:rPr>
          <w:rFonts w:hint="eastAsia"/>
          <w:sz w:val="28"/>
          <w:szCs w:val="28"/>
        </w:rPr>
        <w:t>1</w:t>
      </w:r>
      <w:r>
        <w:rPr>
          <w:rFonts w:hint="eastAsia"/>
          <w:sz w:val="28"/>
          <w:szCs w:val="28"/>
        </w:rPr>
        <w:t>按一下开机键就可以切换功能，参考图</w:t>
      </w:r>
      <w:r>
        <w:rPr>
          <w:rFonts w:hint="eastAsia"/>
          <w:sz w:val="28"/>
          <w:szCs w:val="28"/>
        </w:rPr>
        <w:t>2</w:t>
      </w:r>
      <w:r>
        <w:rPr>
          <w:rFonts w:hint="eastAsia"/>
          <w:sz w:val="28"/>
          <w:szCs w:val="28"/>
        </w:rPr>
        <w:t>显示屏每切换一个功能显示屏就显示当前所切换的功能状态。开机键有三个功能，长按</w:t>
      </w:r>
      <w:r>
        <w:rPr>
          <w:rFonts w:hint="eastAsia"/>
          <w:sz w:val="28"/>
          <w:szCs w:val="28"/>
        </w:rPr>
        <w:t>3</w:t>
      </w:r>
      <w:r>
        <w:rPr>
          <w:rFonts w:hint="eastAsia"/>
          <w:sz w:val="28"/>
          <w:szCs w:val="28"/>
        </w:rPr>
        <w:t>秒就是开关机，短按就是功能切换，连按两下就是开启和关闭喝水提醒。</w:t>
      </w:r>
    </w:p>
    <w:p w:rsidR="005439C8" w:rsidRPr="00DB5F2E" w:rsidRDefault="005439C8" w:rsidP="005439C8">
      <w:pPr>
        <w:pStyle w:val="a5"/>
        <w:numPr>
          <w:ilvl w:val="0"/>
          <w:numId w:val="2"/>
        </w:numPr>
        <w:ind w:firstLineChars="0"/>
        <w:rPr>
          <w:b/>
          <w:sz w:val="30"/>
          <w:szCs w:val="30"/>
        </w:rPr>
      </w:pPr>
      <w:r w:rsidRPr="00DB5F2E">
        <w:rPr>
          <w:rFonts w:hint="eastAsia"/>
          <w:b/>
          <w:sz w:val="30"/>
          <w:szCs w:val="30"/>
        </w:rPr>
        <w:t>蓝牙功能</w:t>
      </w:r>
    </w:p>
    <w:p w:rsidR="005439C8" w:rsidRDefault="005439C8" w:rsidP="005439C8">
      <w:pPr>
        <w:ind w:firstLine="555"/>
        <w:rPr>
          <w:sz w:val="28"/>
          <w:szCs w:val="28"/>
        </w:rPr>
      </w:pPr>
      <w:r w:rsidRPr="00F20046">
        <w:rPr>
          <w:rFonts w:hint="eastAsia"/>
          <w:sz w:val="28"/>
          <w:szCs w:val="28"/>
        </w:rPr>
        <w:t>当功能切换到蓝牙模式时，打开手机蓝牙搜索，出现智能水杯</w:t>
      </w:r>
      <w:r>
        <w:rPr>
          <w:rFonts w:hint="eastAsia"/>
          <w:sz w:val="28"/>
          <w:szCs w:val="28"/>
        </w:rPr>
        <w:t>点</w:t>
      </w:r>
      <w:r w:rsidRPr="00F20046">
        <w:rPr>
          <w:rFonts w:hint="eastAsia"/>
          <w:sz w:val="28"/>
          <w:szCs w:val="28"/>
        </w:rPr>
        <w:t>连接就可以</w:t>
      </w:r>
      <w:r>
        <w:rPr>
          <w:rFonts w:hint="eastAsia"/>
          <w:sz w:val="28"/>
          <w:szCs w:val="28"/>
        </w:rPr>
        <w:t>，水杯那边就会提示连接成功。连接成功之后手机所有的声音将全部转换到水杯音箱上去了，如果来电话也可以拿水杯来接听，按下播放暂停键就可以接听，说话时尽量对图</w:t>
      </w:r>
      <w:r>
        <w:rPr>
          <w:rFonts w:hint="eastAsia"/>
          <w:sz w:val="28"/>
          <w:szCs w:val="28"/>
        </w:rPr>
        <w:t>1</w:t>
      </w:r>
      <w:r>
        <w:rPr>
          <w:rFonts w:hint="eastAsia"/>
          <w:sz w:val="28"/>
          <w:szCs w:val="28"/>
        </w:rPr>
        <w:t>咪头位置这样对方听的更加清楚，再按下播放暂停键就挂断结束通话。蓝牙状态下播放音乐按键控制暂停播放、上下曲选择、音量大小调节。当蓝牙状态下超</w:t>
      </w:r>
      <w:r>
        <w:rPr>
          <w:rFonts w:hint="eastAsia"/>
          <w:sz w:val="28"/>
          <w:szCs w:val="28"/>
        </w:rPr>
        <w:lastRenderedPageBreak/>
        <w:t>过</w:t>
      </w:r>
      <w:r>
        <w:rPr>
          <w:rFonts w:hint="eastAsia"/>
          <w:sz w:val="28"/>
          <w:szCs w:val="28"/>
        </w:rPr>
        <w:t>30</w:t>
      </w:r>
      <w:r>
        <w:rPr>
          <w:rFonts w:hint="eastAsia"/>
          <w:sz w:val="28"/>
          <w:szCs w:val="28"/>
        </w:rPr>
        <w:t>分钟没有连接就会自动关机。</w:t>
      </w:r>
    </w:p>
    <w:p w:rsidR="005439C8" w:rsidRPr="007732FE" w:rsidRDefault="005439C8" w:rsidP="005439C8">
      <w:pPr>
        <w:pStyle w:val="a5"/>
        <w:numPr>
          <w:ilvl w:val="0"/>
          <w:numId w:val="2"/>
        </w:numPr>
        <w:ind w:firstLineChars="0"/>
        <w:rPr>
          <w:b/>
          <w:sz w:val="28"/>
          <w:szCs w:val="28"/>
        </w:rPr>
      </w:pPr>
      <w:r w:rsidRPr="007732FE">
        <w:rPr>
          <w:rFonts w:hint="eastAsia"/>
          <w:b/>
          <w:sz w:val="28"/>
          <w:szCs w:val="28"/>
        </w:rPr>
        <w:t>收音机模式</w:t>
      </w:r>
    </w:p>
    <w:p w:rsidR="005439C8" w:rsidRDefault="005439C8" w:rsidP="005439C8">
      <w:pPr>
        <w:ind w:firstLineChars="200" w:firstLine="560"/>
        <w:rPr>
          <w:sz w:val="28"/>
          <w:szCs w:val="28"/>
        </w:rPr>
      </w:pPr>
      <w:r>
        <w:rPr>
          <w:rFonts w:hint="eastAsia"/>
          <w:sz w:val="28"/>
          <w:szCs w:val="28"/>
        </w:rPr>
        <w:t>功能切换到收音机模式时，喇叭就出现杂音，此时是没有搜到电台所致，每个地方当地的电台频率不同到不同的城市必须重新搜台，搜台操作就是按住播放暂停键</w:t>
      </w:r>
      <w:r>
        <w:rPr>
          <w:rFonts w:hint="eastAsia"/>
          <w:sz w:val="28"/>
          <w:szCs w:val="28"/>
        </w:rPr>
        <w:t>3</w:t>
      </w:r>
      <w:r>
        <w:rPr>
          <w:rFonts w:hint="eastAsia"/>
          <w:sz w:val="28"/>
          <w:szCs w:val="28"/>
        </w:rPr>
        <w:t>秒就自动搜台，每搜到一个电台就会自动保存。</w:t>
      </w:r>
      <w:r w:rsidRPr="00DB5F2E">
        <w:rPr>
          <w:rFonts w:hint="eastAsia"/>
          <w:b/>
          <w:sz w:val="28"/>
          <w:szCs w:val="28"/>
        </w:rPr>
        <w:t>（特别说明：这款收音机功能是内置天线由于杯盖内部空间有限天线无法发挥最佳状态，建议你插上充电导线当天线用，这样的效果最佳可以搜到更多电台，用充电线当天线时请勿插入充电头电源）</w:t>
      </w:r>
      <w:r>
        <w:rPr>
          <w:rFonts w:hint="eastAsia"/>
          <w:sz w:val="28"/>
          <w:szCs w:val="28"/>
        </w:rPr>
        <w:t>搜到电台后可以按上下曲键切换不同的电台，也可以按播放暂停键暂停和播放。</w:t>
      </w:r>
    </w:p>
    <w:p w:rsidR="005439C8" w:rsidRPr="004C097A" w:rsidRDefault="005439C8" w:rsidP="005439C8">
      <w:pPr>
        <w:pStyle w:val="a5"/>
        <w:numPr>
          <w:ilvl w:val="0"/>
          <w:numId w:val="2"/>
        </w:numPr>
        <w:ind w:firstLineChars="0"/>
        <w:rPr>
          <w:b/>
          <w:sz w:val="30"/>
          <w:szCs w:val="30"/>
        </w:rPr>
      </w:pPr>
      <w:r w:rsidRPr="004C097A">
        <w:rPr>
          <w:rFonts w:hint="eastAsia"/>
          <w:b/>
          <w:sz w:val="30"/>
          <w:szCs w:val="30"/>
        </w:rPr>
        <w:t>水质监测</w:t>
      </w:r>
    </w:p>
    <w:p w:rsidR="005439C8" w:rsidRPr="007A3EE3" w:rsidRDefault="005439C8" w:rsidP="005439C8">
      <w:pPr>
        <w:ind w:firstLineChars="200" w:firstLine="560"/>
        <w:rPr>
          <w:sz w:val="28"/>
          <w:szCs w:val="28"/>
        </w:rPr>
      </w:pPr>
      <w:r w:rsidRPr="007A3EE3">
        <w:rPr>
          <w:rFonts w:hint="eastAsia"/>
          <w:sz w:val="28"/>
          <w:szCs w:val="28"/>
        </w:rPr>
        <w:t>当切换到水质检测，屏幕</w:t>
      </w:r>
      <w:r w:rsidRPr="007A3EE3">
        <w:rPr>
          <w:rFonts w:hint="eastAsia"/>
          <w:sz w:val="28"/>
          <w:szCs w:val="28"/>
        </w:rPr>
        <w:t>PPM</w:t>
      </w:r>
      <w:r w:rsidRPr="007A3EE3">
        <w:rPr>
          <w:rFonts w:hint="eastAsia"/>
          <w:sz w:val="28"/>
          <w:szCs w:val="28"/>
        </w:rPr>
        <w:t>同时点亮，杯身内水多水少和水温高低都可以检测杯盖必须拧紧以防漏水，杯盖底部两个金属探头接触到水就可以检测，方法就是眼睛对着显示屏杯身斜躺内部水接触到杯盖，稍停片刻屏幕会显示水质参数和温度度数</w:t>
      </w:r>
      <w:r>
        <w:rPr>
          <w:rFonts w:hint="eastAsia"/>
          <w:sz w:val="28"/>
          <w:szCs w:val="28"/>
        </w:rPr>
        <w:t>，参考图</w:t>
      </w:r>
      <w:r>
        <w:rPr>
          <w:rFonts w:hint="eastAsia"/>
          <w:sz w:val="28"/>
          <w:szCs w:val="28"/>
        </w:rPr>
        <w:t>3</w:t>
      </w:r>
      <w:r>
        <w:rPr>
          <w:rFonts w:hint="eastAsia"/>
          <w:sz w:val="28"/>
          <w:szCs w:val="28"/>
        </w:rPr>
        <w:t>屏幕显示上方是温度显示下方是水质数据显示</w:t>
      </w:r>
      <w:r w:rsidRPr="007A3EE3">
        <w:rPr>
          <w:rFonts w:hint="eastAsia"/>
          <w:sz w:val="28"/>
          <w:szCs w:val="28"/>
        </w:rPr>
        <w:t>，并且会语音播报水质质量。水质参数说明：水质数据越大表示水质越差，这个数据就是</w:t>
      </w:r>
      <w:r w:rsidRPr="007A3EE3">
        <w:rPr>
          <w:rFonts w:hint="eastAsia"/>
          <w:sz w:val="28"/>
          <w:szCs w:val="28"/>
        </w:rPr>
        <w:t>TDS</w:t>
      </w:r>
      <w:r w:rsidRPr="007A3EE3">
        <w:rPr>
          <w:rFonts w:hint="eastAsia"/>
          <w:sz w:val="28"/>
          <w:szCs w:val="28"/>
        </w:rPr>
        <w:t>值，如果想详细了解</w:t>
      </w:r>
      <w:r w:rsidRPr="007A3EE3">
        <w:rPr>
          <w:rFonts w:hint="eastAsia"/>
          <w:sz w:val="28"/>
          <w:szCs w:val="28"/>
        </w:rPr>
        <w:t>TDS</w:t>
      </w:r>
      <w:r w:rsidRPr="007A3EE3">
        <w:rPr>
          <w:rFonts w:hint="eastAsia"/>
          <w:sz w:val="28"/>
          <w:szCs w:val="28"/>
        </w:rPr>
        <w:t>值网上百度就可以全面了解，这个水质测试方法就是</w:t>
      </w:r>
      <w:r w:rsidRPr="007A3EE3">
        <w:rPr>
          <w:rFonts w:hint="eastAsia"/>
          <w:sz w:val="28"/>
          <w:szCs w:val="28"/>
        </w:rPr>
        <w:t>TDS</w:t>
      </w:r>
      <w:r>
        <w:rPr>
          <w:rFonts w:hint="eastAsia"/>
          <w:sz w:val="28"/>
          <w:szCs w:val="28"/>
        </w:rPr>
        <w:t>的标准</w:t>
      </w:r>
      <w:r w:rsidRPr="007A3EE3">
        <w:rPr>
          <w:rFonts w:hint="eastAsia"/>
          <w:sz w:val="28"/>
          <w:szCs w:val="28"/>
        </w:rPr>
        <w:t>。</w:t>
      </w:r>
    </w:p>
    <w:p w:rsidR="005439C8" w:rsidRPr="00482134" w:rsidRDefault="005439C8" w:rsidP="005439C8">
      <w:pPr>
        <w:rPr>
          <w:b/>
          <w:sz w:val="30"/>
          <w:szCs w:val="30"/>
        </w:rPr>
      </w:pPr>
      <w:r>
        <w:rPr>
          <w:rFonts w:hint="eastAsia"/>
          <w:b/>
          <w:sz w:val="30"/>
          <w:szCs w:val="30"/>
        </w:rPr>
        <w:t>八、</w:t>
      </w:r>
      <w:r w:rsidRPr="007A3EE3">
        <w:rPr>
          <w:rFonts w:hint="eastAsia"/>
          <w:b/>
          <w:sz w:val="30"/>
          <w:szCs w:val="30"/>
        </w:rPr>
        <w:t>时间设置</w:t>
      </w:r>
      <w:r>
        <w:rPr>
          <w:rFonts w:hint="eastAsia"/>
          <w:b/>
          <w:sz w:val="30"/>
          <w:szCs w:val="30"/>
        </w:rPr>
        <w:t>(</w:t>
      </w:r>
      <w:r>
        <w:rPr>
          <w:rFonts w:hint="eastAsia"/>
          <w:b/>
          <w:sz w:val="30"/>
          <w:szCs w:val="30"/>
        </w:rPr>
        <w:t>默认是</w:t>
      </w:r>
      <w:r>
        <w:rPr>
          <w:rFonts w:hint="eastAsia"/>
          <w:b/>
          <w:sz w:val="30"/>
          <w:szCs w:val="30"/>
        </w:rPr>
        <w:t>24</w:t>
      </w:r>
      <w:r>
        <w:rPr>
          <w:rFonts w:hint="eastAsia"/>
          <w:b/>
          <w:sz w:val="30"/>
          <w:szCs w:val="30"/>
        </w:rPr>
        <w:t>小时制</w:t>
      </w:r>
      <w:r>
        <w:rPr>
          <w:rFonts w:hint="eastAsia"/>
          <w:b/>
          <w:sz w:val="30"/>
          <w:szCs w:val="30"/>
        </w:rPr>
        <w:t>)</w:t>
      </w:r>
    </w:p>
    <w:p w:rsidR="005439C8" w:rsidRDefault="005439C8" w:rsidP="005439C8">
      <w:pPr>
        <w:rPr>
          <w:sz w:val="28"/>
          <w:szCs w:val="28"/>
        </w:rPr>
      </w:pPr>
      <w:r>
        <w:rPr>
          <w:rFonts w:hint="eastAsia"/>
          <w:sz w:val="28"/>
          <w:szCs w:val="28"/>
        </w:rPr>
        <w:t xml:space="preserve">     </w:t>
      </w:r>
      <w:r>
        <w:rPr>
          <w:rFonts w:hint="eastAsia"/>
          <w:sz w:val="28"/>
          <w:szCs w:val="28"/>
        </w:rPr>
        <w:t>按开机键切换功能到时间设置，图</w:t>
      </w:r>
      <w:r>
        <w:rPr>
          <w:rFonts w:hint="eastAsia"/>
          <w:sz w:val="28"/>
          <w:szCs w:val="28"/>
        </w:rPr>
        <w:t>2</w:t>
      </w:r>
      <w:r>
        <w:rPr>
          <w:rFonts w:hint="eastAsia"/>
          <w:sz w:val="28"/>
          <w:szCs w:val="28"/>
        </w:rPr>
        <w:t>时间设置标志点亮，再按播放暂停键，出现时钟闪烁再按上下曲键调整正确的时钟，再按播放</w:t>
      </w:r>
      <w:r>
        <w:rPr>
          <w:rFonts w:hint="eastAsia"/>
          <w:sz w:val="28"/>
          <w:szCs w:val="28"/>
        </w:rPr>
        <w:lastRenderedPageBreak/>
        <w:t>暂停键分钟闪烁同样是按上下曲键调到正确的分钟再按下播放暂停键确认就可以了。</w:t>
      </w:r>
    </w:p>
    <w:p w:rsidR="005439C8" w:rsidRPr="00482134" w:rsidRDefault="005439C8" w:rsidP="005439C8">
      <w:pPr>
        <w:rPr>
          <w:b/>
          <w:sz w:val="30"/>
          <w:szCs w:val="30"/>
        </w:rPr>
      </w:pPr>
      <w:r>
        <w:rPr>
          <w:rFonts w:hint="eastAsia"/>
          <w:b/>
          <w:sz w:val="30"/>
          <w:szCs w:val="30"/>
        </w:rPr>
        <w:t>九、喝</w:t>
      </w:r>
      <w:r w:rsidRPr="00482134">
        <w:rPr>
          <w:rFonts w:hint="eastAsia"/>
          <w:b/>
          <w:sz w:val="30"/>
          <w:szCs w:val="30"/>
        </w:rPr>
        <w:t>水提醒设置</w:t>
      </w:r>
    </w:p>
    <w:p w:rsidR="005439C8" w:rsidRPr="00EC546F" w:rsidRDefault="005439C8" w:rsidP="005439C8">
      <w:pPr>
        <w:ind w:firstLineChars="200" w:firstLine="560"/>
        <w:rPr>
          <w:sz w:val="28"/>
          <w:szCs w:val="28"/>
        </w:rPr>
      </w:pPr>
      <w:r w:rsidRPr="00EC546F">
        <w:rPr>
          <w:rFonts w:hint="eastAsia"/>
          <w:sz w:val="28"/>
          <w:szCs w:val="28"/>
        </w:rPr>
        <w:t>系统默认一天八杯水，每杯喝水提醒时间为（</w:t>
      </w:r>
      <w:r w:rsidRPr="00EC546F">
        <w:rPr>
          <w:rFonts w:hint="eastAsia"/>
          <w:sz w:val="28"/>
          <w:szCs w:val="28"/>
        </w:rPr>
        <w:t>7</w:t>
      </w:r>
      <w:r>
        <w:rPr>
          <w:rFonts w:hint="eastAsia"/>
          <w:sz w:val="28"/>
          <w:szCs w:val="28"/>
        </w:rPr>
        <w:t>:59/</w:t>
      </w:r>
      <w:r w:rsidRPr="00EC546F">
        <w:rPr>
          <w:rFonts w:hint="eastAsia"/>
          <w:sz w:val="28"/>
          <w:szCs w:val="28"/>
        </w:rPr>
        <w:t>9</w:t>
      </w:r>
      <w:r w:rsidRPr="00EC546F">
        <w:rPr>
          <w:rFonts w:hint="eastAsia"/>
          <w:sz w:val="28"/>
          <w:szCs w:val="28"/>
        </w:rPr>
        <w:t>：</w:t>
      </w:r>
      <w:r>
        <w:rPr>
          <w:rFonts w:hint="eastAsia"/>
          <w:sz w:val="28"/>
          <w:szCs w:val="28"/>
        </w:rPr>
        <w:t>00/</w:t>
      </w:r>
      <w:r w:rsidRPr="00EC546F">
        <w:rPr>
          <w:rFonts w:hint="eastAsia"/>
          <w:sz w:val="28"/>
          <w:szCs w:val="28"/>
        </w:rPr>
        <w:t>10</w:t>
      </w:r>
      <w:r>
        <w:rPr>
          <w:rFonts w:hint="eastAsia"/>
          <w:sz w:val="28"/>
          <w:szCs w:val="28"/>
        </w:rPr>
        <w:t>:00/</w:t>
      </w:r>
      <w:r w:rsidRPr="00EC546F">
        <w:rPr>
          <w:rFonts w:hint="eastAsia"/>
          <w:sz w:val="28"/>
          <w:szCs w:val="28"/>
        </w:rPr>
        <w:t>11</w:t>
      </w:r>
      <w:r>
        <w:rPr>
          <w:rFonts w:hint="eastAsia"/>
          <w:sz w:val="28"/>
          <w:szCs w:val="28"/>
        </w:rPr>
        <w:t>:00/</w:t>
      </w:r>
      <w:r w:rsidRPr="00EC546F">
        <w:rPr>
          <w:rFonts w:hint="eastAsia"/>
          <w:sz w:val="28"/>
          <w:szCs w:val="28"/>
        </w:rPr>
        <w:t>14</w:t>
      </w:r>
      <w:r>
        <w:rPr>
          <w:rFonts w:hint="eastAsia"/>
          <w:sz w:val="28"/>
          <w:szCs w:val="28"/>
        </w:rPr>
        <w:t>:00/</w:t>
      </w:r>
      <w:r w:rsidRPr="00EC546F">
        <w:rPr>
          <w:rFonts w:hint="eastAsia"/>
          <w:sz w:val="28"/>
          <w:szCs w:val="28"/>
        </w:rPr>
        <w:t>15</w:t>
      </w:r>
      <w:r>
        <w:rPr>
          <w:rFonts w:hint="eastAsia"/>
          <w:sz w:val="28"/>
          <w:szCs w:val="28"/>
        </w:rPr>
        <w:t>:00/</w:t>
      </w:r>
      <w:r w:rsidRPr="00EC546F">
        <w:rPr>
          <w:rFonts w:hint="eastAsia"/>
          <w:sz w:val="28"/>
          <w:szCs w:val="28"/>
        </w:rPr>
        <w:t>16</w:t>
      </w:r>
      <w:r>
        <w:rPr>
          <w:rFonts w:hint="eastAsia"/>
          <w:sz w:val="28"/>
          <w:szCs w:val="28"/>
        </w:rPr>
        <w:t>:00/</w:t>
      </w:r>
      <w:r w:rsidRPr="00EC546F">
        <w:rPr>
          <w:rFonts w:hint="eastAsia"/>
          <w:sz w:val="28"/>
          <w:szCs w:val="28"/>
        </w:rPr>
        <w:t>17:00</w:t>
      </w:r>
      <w:r w:rsidRPr="00EC546F">
        <w:rPr>
          <w:rFonts w:hint="eastAsia"/>
          <w:sz w:val="28"/>
          <w:szCs w:val="28"/>
        </w:rPr>
        <w:t>）双击开机键就是启动喝水提醒，再双击就是关闭喝水提醒</w:t>
      </w:r>
      <w:r>
        <w:rPr>
          <w:rFonts w:hint="eastAsia"/>
          <w:sz w:val="28"/>
          <w:szCs w:val="28"/>
        </w:rPr>
        <w:t>，同时显示屏上会启动和关闭喝水图标如图</w:t>
      </w:r>
      <w:r>
        <w:rPr>
          <w:rFonts w:hint="eastAsia"/>
          <w:sz w:val="28"/>
          <w:szCs w:val="28"/>
        </w:rPr>
        <w:t>2</w:t>
      </w:r>
      <w:r w:rsidRPr="00EC546F">
        <w:rPr>
          <w:rFonts w:hint="eastAsia"/>
          <w:sz w:val="28"/>
          <w:szCs w:val="28"/>
        </w:rPr>
        <w:t>。</w:t>
      </w:r>
    </w:p>
    <w:p w:rsidR="005439C8" w:rsidRDefault="005439C8" w:rsidP="005439C8">
      <w:pPr>
        <w:rPr>
          <w:b/>
          <w:sz w:val="30"/>
          <w:szCs w:val="30"/>
        </w:rPr>
      </w:pPr>
      <w:r>
        <w:rPr>
          <w:rFonts w:hint="eastAsia"/>
          <w:b/>
          <w:sz w:val="30"/>
          <w:szCs w:val="30"/>
        </w:rPr>
        <w:t>十、服药提醒</w:t>
      </w:r>
    </w:p>
    <w:p w:rsidR="005439C8" w:rsidRDefault="005439C8" w:rsidP="005439C8">
      <w:pPr>
        <w:ind w:firstLineChars="200" w:firstLine="560"/>
        <w:rPr>
          <w:sz w:val="28"/>
          <w:szCs w:val="28"/>
        </w:rPr>
      </w:pPr>
      <w:r w:rsidRPr="00EC546F">
        <w:rPr>
          <w:rFonts w:hint="eastAsia"/>
          <w:sz w:val="28"/>
          <w:szCs w:val="28"/>
        </w:rPr>
        <w:t>系统默认两种服药模式</w:t>
      </w:r>
      <w:r>
        <w:rPr>
          <w:rFonts w:hint="eastAsia"/>
          <w:sz w:val="28"/>
          <w:szCs w:val="28"/>
        </w:rPr>
        <w:t>分别为（早中晚或者早晚，早中晚时间分别是</w:t>
      </w:r>
      <w:r>
        <w:rPr>
          <w:rFonts w:hint="eastAsia"/>
          <w:sz w:val="28"/>
          <w:szCs w:val="28"/>
        </w:rPr>
        <w:t xml:space="preserve">8:00/13:00/18:00 </w:t>
      </w:r>
      <w:r>
        <w:rPr>
          <w:rFonts w:hint="eastAsia"/>
          <w:sz w:val="28"/>
          <w:szCs w:val="28"/>
        </w:rPr>
        <w:t>早晚就是：</w:t>
      </w:r>
      <w:r>
        <w:rPr>
          <w:rFonts w:hint="eastAsia"/>
          <w:sz w:val="28"/>
          <w:szCs w:val="28"/>
        </w:rPr>
        <w:t>8:00/18:00</w:t>
      </w:r>
      <w:r>
        <w:rPr>
          <w:rFonts w:hint="eastAsia"/>
          <w:sz w:val="28"/>
          <w:szCs w:val="28"/>
        </w:rPr>
        <w:t>）</w:t>
      </w:r>
      <w:r w:rsidRPr="00EC546F">
        <w:rPr>
          <w:rFonts w:hint="eastAsia"/>
          <w:sz w:val="28"/>
          <w:szCs w:val="28"/>
        </w:rPr>
        <w:t>双击</w:t>
      </w:r>
      <w:r>
        <w:rPr>
          <w:rFonts w:hint="eastAsia"/>
          <w:sz w:val="28"/>
          <w:szCs w:val="28"/>
        </w:rPr>
        <w:t>播放暂停键就是启动服药提醒，再双击就是关闭服药</w:t>
      </w:r>
      <w:r w:rsidRPr="00EC546F">
        <w:rPr>
          <w:rFonts w:hint="eastAsia"/>
          <w:sz w:val="28"/>
          <w:szCs w:val="28"/>
        </w:rPr>
        <w:t>提醒。</w:t>
      </w:r>
      <w:r>
        <w:rPr>
          <w:rFonts w:hint="eastAsia"/>
          <w:sz w:val="28"/>
          <w:szCs w:val="28"/>
        </w:rPr>
        <w:t>同时显示屏上会显示和关闭服药提醒如图</w:t>
      </w:r>
      <w:r>
        <w:rPr>
          <w:rFonts w:hint="eastAsia"/>
          <w:sz w:val="28"/>
          <w:szCs w:val="28"/>
        </w:rPr>
        <w:t>2,</w:t>
      </w:r>
      <w:r>
        <w:rPr>
          <w:sz w:val="28"/>
          <w:szCs w:val="28"/>
        </w:rPr>
        <w:t xml:space="preserve"> </w:t>
      </w:r>
      <w:r>
        <w:rPr>
          <w:sz w:val="28"/>
          <w:szCs w:val="28"/>
        </w:rPr>
        <w:t>当打开服药提醒的时候上下曲键切换服药模式</w:t>
      </w:r>
      <w:r>
        <w:rPr>
          <w:rFonts w:hint="eastAsia"/>
          <w:sz w:val="28"/>
          <w:szCs w:val="28"/>
        </w:rPr>
        <w:t>。</w:t>
      </w:r>
    </w:p>
    <w:p w:rsidR="005439C8" w:rsidRDefault="005439C8" w:rsidP="005439C8">
      <w:pPr>
        <w:rPr>
          <w:b/>
          <w:sz w:val="30"/>
          <w:szCs w:val="30"/>
        </w:rPr>
      </w:pPr>
      <w:r>
        <w:rPr>
          <w:rFonts w:hint="eastAsia"/>
          <w:b/>
          <w:sz w:val="30"/>
          <w:szCs w:val="30"/>
        </w:rPr>
        <w:t>十一、温度显示</w:t>
      </w:r>
    </w:p>
    <w:p w:rsidR="005439C8" w:rsidRDefault="005439C8" w:rsidP="005439C8">
      <w:pPr>
        <w:rPr>
          <w:sz w:val="28"/>
          <w:szCs w:val="28"/>
        </w:rPr>
      </w:pPr>
      <w:r>
        <w:rPr>
          <w:rFonts w:hint="eastAsia"/>
          <w:sz w:val="28"/>
          <w:szCs w:val="28"/>
        </w:rPr>
        <w:t xml:space="preserve">      </w:t>
      </w:r>
      <w:r>
        <w:rPr>
          <w:rFonts w:hint="eastAsia"/>
          <w:sz w:val="28"/>
          <w:szCs w:val="28"/>
        </w:rPr>
        <w:t>温度是常显示的只要开机就会显示，没有装水就是显示周围环境温度，杯盖底部装有</w:t>
      </w:r>
      <w:r>
        <w:rPr>
          <w:rFonts w:hint="eastAsia"/>
          <w:sz w:val="28"/>
          <w:szCs w:val="28"/>
        </w:rPr>
        <w:t>2</w:t>
      </w:r>
      <w:r>
        <w:rPr>
          <w:rFonts w:hint="eastAsia"/>
          <w:sz w:val="28"/>
          <w:szCs w:val="28"/>
        </w:rPr>
        <w:t>个金属探头，探头既是水质检测抬头又是温度监测探头。要监测水温尽量使水接触到探头操作和水质检测同样，温度显示如图</w:t>
      </w:r>
      <w:r>
        <w:rPr>
          <w:rFonts w:hint="eastAsia"/>
          <w:sz w:val="28"/>
          <w:szCs w:val="28"/>
        </w:rPr>
        <w:t>2</w:t>
      </w:r>
      <w:r>
        <w:rPr>
          <w:rFonts w:hint="eastAsia"/>
          <w:sz w:val="28"/>
          <w:szCs w:val="28"/>
        </w:rPr>
        <w:t>显示位置。</w:t>
      </w:r>
    </w:p>
    <w:p w:rsidR="005439C8" w:rsidRDefault="005439C8" w:rsidP="005439C8">
      <w:pPr>
        <w:rPr>
          <w:sz w:val="28"/>
          <w:szCs w:val="28"/>
        </w:rPr>
      </w:pPr>
      <w:r>
        <w:rPr>
          <w:rFonts w:hint="eastAsia"/>
          <w:sz w:val="28"/>
          <w:szCs w:val="28"/>
        </w:rPr>
        <w:t>包装附件：标准的安卓充电线一条。</w:t>
      </w:r>
      <w:r>
        <w:rPr>
          <w:rFonts w:hint="eastAsia"/>
          <w:sz w:val="28"/>
          <w:szCs w:val="28"/>
        </w:rPr>
        <w:t xml:space="preserve"> </w:t>
      </w:r>
      <w:r>
        <w:rPr>
          <w:rFonts w:hint="eastAsia"/>
          <w:sz w:val="28"/>
          <w:szCs w:val="28"/>
        </w:rPr>
        <w:t>本产品的说明书一本。</w:t>
      </w:r>
    </w:p>
    <w:p w:rsidR="005439C8" w:rsidRDefault="005439C8" w:rsidP="005439C8">
      <w:pPr>
        <w:rPr>
          <w:sz w:val="28"/>
          <w:szCs w:val="28"/>
        </w:rPr>
      </w:pPr>
    </w:p>
    <w:p w:rsidR="005439C8" w:rsidRDefault="005439C8" w:rsidP="005439C8">
      <w:pPr>
        <w:rPr>
          <w:sz w:val="28"/>
          <w:szCs w:val="28"/>
        </w:rPr>
      </w:pPr>
      <w:r>
        <w:rPr>
          <w:noProof/>
          <w:sz w:val="28"/>
          <w:szCs w:val="28"/>
        </w:rPr>
        <w:lastRenderedPageBreak/>
        <w:drawing>
          <wp:inline distT="0" distB="0" distL="0" distR="0" wp14:anchorId="43EF08DA" wp14:editId="44337ABF">
            <wp:extent cx="2476846" cy="19814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90521142238.png"/>
                    <pic:cNvPicPr/>
                  </pic:nvPicPr>
                  <pic:blipFill>
                    <a:blip r:embed="rId7">
                      <a:extLst>
                        <a:ext uri="{28A0092B-C50C-407E-A947-70E740481C1C}">
                          <a14:useLocalDpi xmlns:a14="http://schemas.microsoft.com/office/drawing/2010/main" val="0"/>
                        </a:ext>
                      </a:extLst>
                    </a:blip>
                    <a:stretch>
                      <a:fillRect/>
                    </a:stretch>
                  </pic:blipFill>
                  <pic:spPr>
                    <a:xfrm>
                      <a:off x="0" y="0"/>
                      <a:ext cx="2476846" cy="1981477"/>
                    </a:xfrm>
                    <a:prstGeom prst="rect">
                      <a:avLst/>
                    </a:prstGeom>
                  </pic:spPr>
                </pic:pic>
              </a:graphicData>
            </a:graphic>
          </wp:inline>
        </w:drawing>
      </w:r>
    </w:p>
    <w:p w:rsidR="005439C8" w:rsidRDefault="005439C8" w:rsidP="005439C8">
      <w:pPr>
        <w:rPr>
          <w:sz w:val="28"/>
          <w:szCs w:val="28"/>
        </w:rPr>
      </w:pPr>
      <w:r>
        <w:rPr>
          <w:rFonts w:hint="eastAsia"/>
          <w:sz w:val="28"/>
          <w:szCs w:val="28"/>
        </w:rPr>
        <w:t>产品保修卡：</w:t>
      </w:r>
    </w:p>
    <w:tbl>
      <w:tblPr>
        <w:tblStyle w:val="a6"/>
        <w:tblW w:w="0" w:type="auto"/>
        <w:tblLook w:val="04A0" w:firstRow="1" w:lastRow="0" w:firstColumn="1" w:lastColumn="0" w:noHBand="0" w:noVBand="1"/>
      </w:tblPr>
      <w:tblGrid>
        <w:gridCol w:w="1555"/>
        <w:gridCol w:w="2625"/>
        <w:gridCol w:w="68"/>
        <w:gridCol w:w="1134"/>
        <w:gridCol w:w="2914"/>
      </w:tblGrid>
      <w:tr w:rsidR="005439C8" w:rsidTr="00FC7D56">
        <w:tc>
          <w:tcPr>
            <w:tcW w:w="1555" w:type="dxa"/>
          </w:tcPr>
          <w:p w:rsidR="005439C8" w:rsidRDefault="005439C8" w:rsidP="00FC7D56">
            <w:r>
              <w:rPr>
                <w:rFonts w:hint="eastAsia"/>
              </w:rPr>
              <w:t>购买姓名</w:t>
            </w:r>
          </w:p>
        </w:tc>
        <w:tc>
          <w:tcPr>
            <w:tcW w:w="2625" w:type="dxa"/>
          </w:tcPr>
          <w:p w:rsidR="005439C8" w:rsidRDefault="005439C8" w:rsidP="00FC7D56"/>
        </w:tc>
        <w:tc>
          <w:tcPr>
            <w:tcW w:w="1202" w:type="dxa"/>
            <w:gridSpan w:val="2"/>
          </w:tcPr>
          <w:p w:rsidR="005439C8" w:rsidRDefault="005439C8" w:rsidP="00FC7D56">
            <w:r>
              <w:rPr>
                <w:rFonts w:hint="eastAsia"/>
              </w:rPr>
              <w:t>购买网名</w:t>
            </w:r>
          </w:p>
        </w:tc>
        <w:tc>
          <w:tcPr>
            <w:tcW w:w="2914" w:type="dxa"/>
          </w:tcPr>
          <w:p w:rsidR="005439C8" w:rsidRDefault="005439C8" w:rsidP="00FC7D56"/>
        </w:tc>
      </w:tr>
      <w:tr w:rsidR="005439C8" w:rsidTr="00FC7D56">
        <w:tc>
          <w:tcPr>
            <w:tcW w:w="1555" w:type="dxa"/>
          </w:tcPr>
          <w:p w:rsidR="005439C8" w:rsidRDefault="005439C8" w:rsidP="00FC7D56">
            <w:r>
              <w:rPr>
                <w:rFonts w:hint="eastAsia"/>
              </w:rPr>
              <w:t>客户地址</w:t>
            </w:r>
          </w:p>
        </w:tc>
        <w:tc>
          <w:tcPr>
            <w:tcW w:w="6741" w:type="dxa"/>
            <w:gridSpan w:val="4"/>
          </w:tcPr>
          <w:p w:rsidR="005439C8" w:rsidRDefault="005439C8" w:rsidP="00FC7D56"/>
        </w:tc>
      </w:tr>
      <w:tr w:rsidR="005439C8" w:rsidTr="00FC7D56">
        <w:tc>
          <w:tcPr>
            <w:tcW w:w="1555" w:type="dxa"/>
          </w:tcPr>
          <w:p w:rsidR="005439C8" w:rsidRDefault="005439C8" w:rsidP="00FC7D56">
            <w:r>
              <w:rPr>
                <w:rFonts w:hint="eastAsia"/>
              </w:rPr>
              <w:t>购买日期</w:t>
            </w:r>
          </w:p>
        </w:tc>
        <w:tc>
          <w:tcPr>
            <w:tcW w:w="2693" w:type="dxa"/>
            <w:gridSpan w:val="2"/>
          </w:tcPr>
          <w:p w:rsidR="005439C8" w:rsidRDefault="005439C8" w:rsidP="00FC7D56"/>
        </w:tc>
        <w:tc>
          <w:tcPr>
            <w:tcW w:w="1134" w:type="dxa"/>
          </w:tcPr>
          <w:p w:rsidR="005439C8" w:rsidRDefault="005439C8" w:rsidP="00FC7D56">
            <w:r>
              <w:rPr>
                <w:rFonts w:hint="eastAsia"/>
              </w:rPr>
              <w:t>联系电话</w:t>
            </w:r>
          </w:p>
        </w:tc>
        <w:tc>
          <w:tcPr>
            <w:tcW w:w="2914" w:type="dxa"/>
          </w:tcPr>
          <w:p w:rsidR="005439C8" w:rsidRDefault="005439C8" w:rsidP="00FC7D56"/>
        </w:tc>
      </w:tr>
      <w:tr w:rsidR="005439C8" w:rsidTr="00FC7D56">
        <w:tc>
          <w:tcPr>
            <w:tcW w:w="1555" w:type="dxa"/>
          </w:tcPr>
          <w:p w:rsidR="005439C8" w:rsidRDefault="005439C8" w:rsidP="00FC7D56">
            <w:r>
              <w:rPr>
                <w:rFonts w:hint="eastAsia"/>
              </w:rPr>
              <w:t>订单编号</w:t>
            </w:r>
          </w:p>
        </w:tc>
        <w:tc>
          <w:tcPr>
            <w:tcW w:w="6741" w:type="dxa"/>
            <w:gridSpan w:val="4"/>
          </w:tcPr>
          <w:p w:rsidR="005439C8" w:rsidRDefault="005439C8" w:rsidP="00FC7D56"/>
        </w:tc>
      </w:tr>
      <w:tr w:rsidR="005439C8" w:rsidTr="00FC7D56">
        <w:tc>
          <w:tcPr>
            <w:tcW w:w="1555" w:type="dxa"/>
          </w:tcPr>
          <w:p w:rsidR="005439C8" w:rsidRDefault="005439C8" w:rsidP="00FC7D56">
            <w:r>
              <w:rPr>
                <w:rFonts w:hint="eastAsia"/>
              </w:rPr>
              <w:t>代理商</w:t>
            </w:r>
          </w:p>
        </w:tc>
        <w:tc>
          <w:tcPr>
            <w:tcW w:w="6741" w:type="dxa"/>
            <w:gridSpan w:val="4"/>
          </w:tcPr>
          <w:p w:rsidR="005439C8" w:rsidRDefault="005439C8" w:rsidP="00FC7D56"/>
        </w:tc>
      </w:tr>
      <w:tr w:rsidR="005439C8" w:rsidTr="00FC7D56">
        <w:trPr>
          <w:trHeight w:val="546"/>
        </w:trPr>
        <w:tc>
          <w:tcPr>
            <w:tcW w:w="1555" w:type="dxa"/>
          </w:tcPr>
          <w:p w:rsidR="005439C8" w:rsidRDefault="005439C8" w:rsidP="00FC7D56">
            <w:r>
              <w:rPr>
                <w:rFonts w:hint="eastAsia"/>
              </w:rPr>
              <w:t>故障原因</w:t>
            </w:r>
          </w:p>
        </w:tc>
        <w:tc>
          <w:tcPr>
            <w:tcW w:w="6741" w:type="dxa"/>
            <w:gridSpan w:val="4"/>
          </w:tcPr>
          <w:p w:rsidR="005439C8" w:rsidRDefault="005439C8" w:rsidP="00FC7D56"/>
        </w:tc>
      </w:tr>
    </w:tbl>
    <w:p w:rsidR="005439C8" w:rsidRPr="00F93383" w:rsidRDefault="005439C8" w:rsidP="005439C8"/>
    <w:p w:rsidR="005439C8" w:rsidRPr="00EC546F" w:rsidRDefault="005439C8" w:rsidP="005439C8">
      <w:pPr>
        <w:rPr>
          <w:sz w:val="28"/>
          <w:szCs w:val="28"/>
        </w:rPr>
      </w:pPr>
    </w:p>
    <w:p w:rsidR="00874898" w:rsidRDefault="00874898">
      <w:bookmarkStart w:id="0" w:name="_GoBack"/>
      <w:bookmarkEnd w:id="0"/>
    </w:p>
    <w:sectPr w:rsidR="008748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DF2" w:rsidRDefault="000B5DF2" w:rsidP="005439C8">
      <w:r>
        <w:separator/>
      </w:r>
    </w:p>
  </w:endnote>
  <w:endnote w:type="continuationSeparator" w:id="0">
    <w:p w:rsidR="000B5DF2" w:rsidRDefault="000B5DF2" w:rsidP="00543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DF2" w:rsidRDefault="000B5DF2" w:rsidP="005439C8">
      <w:r>
        <w:separator/>
      </w:r>
    </w:p>
  </w:footnote>
  <w:footnote w:type="continuationSeparator" w:id="0">
    <w:p w:rsidR="000B5DF2" w:rsidRDefault="000B5DF2" w:rsidP="005439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6418E"/>
    <w:multiLevelType w:val="hybridMultilevel"/>
    <w:tmpl w:val="2256AD68"/>
    <w:lvl w:ilvl="0" w:tplc="ECB6906C">
      <w:start w:val="1"/>
      <w:numFmt w:val="japaneseCounting"/>
      <w:lvlText w:val="%1、"/>
      <w:lvlJc w:val="left"/>
      <w:pPr>
        <w:ind w:left="861" w:hanging="720"/>
      </w:pPr>
      <w:rPr>
        <w:rFonts w:hint="default"/>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D962CC"/>
    <w:multiLevelType w:val="hybridMultilevel"/>
    <w:tmpl w:val="FE70BC18"/>
    <w:lvl w:ilvl="0" w:tplc="69348028">
      <w:start w:val="5"/>
      <w:numFmt w:val="japaneseCounting"/>
      <w:lvlText w:val="%1、"/>
      <w:lvlJc w:val="left"/>
      <w:pPr>
        <w:ind w:left="720" w:hanging="720"/>
      </w:pPr>
      <w:rPr>
        <w:rFonts w:hint="default"/>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4C1"/>
    <w:rsid w:val="000B5DF2"/>
    <w:rsid w:val="005439C8"/>
    <w:rsid w:val="00874898"/>
    <w:rsid w:val="00F83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C597FC-4CAA-41F7-AE92-FC3B5124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9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9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9C8"/>
    <w:rPr>
      <w:sz w:val="18"/>
      <w:szCs w:val="18"/>
    </w:rPr>
  </w:style>
  <w:style w:type="paragraph" w:styleId="a4">
    <w:name w:val="footer"/>
    <w:basedOn w:val="a"/>
    <w:link w:val="Char0"/>
    <w:uiPriority w:val="99"/>
    <w:unhideWhenUsed/>
    <w:rsid w:val="005439C8"/>
    <w:pPr>
      <w:tabs>
        <w:tab w:val="center" w:pos="4153"/>
        <w:tab w:val="right" w:pos="8306"/>
      </w:tabs>
      <w:snapToGrid w:val="0"/>
      <w:jc w:val="left"/>
    </w:pPr>
    <w:rPr>
      <w:sz w:val="18"/>
      <w:szCs w:val="18"/>
    </w:rPr>
  </w:style>
  <w:style w:type="character" w:customStyle="1" w:styleId="Char0">
    <w:name w:val="页脚 Char"/>
    <w:basedOn w:val="a0"/>
    <w:link w:val="a4"/>
    <w:uiPriority w:val="99"/>
    <w:rsid w:val="005439C8"/>
    <w:rPr>
      <w:sz w:val="18"/>
      <w:szCs w:val="18"/>
    </w:rPr>
  </w:style>
  <w:style w:type="paragraph" w:styleId="a5">
    <w:name w:val="List Paragraph"/>
    <w:basedOn w:val="a"/>
    <w:uiPriority w:val="34"/>
    <w:qFormat/>
    <w:rsid w:val="005439C8"/>
    <w:pPr>
      <w:ind w:firstLineChars="200" w:firstLine="420"/>
    </w:pPr>
  </w:style>
  <w:style w:type="table" w:styleId="a6">
    <w:name w:val="Table Grid"/>
    <w:basedOn w:val="a1"/>
    <w:uiPriority w:val="59"/>
    <w:rsid w:val="005439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huyanan@qidufanyi.com</dc:creator>
  <cp:keywords/>
  <dc:description/>
  <cp:lastModifiedBy>huyanan@qidufanyi.com</cp:lastModifiedBy>
  <cp:revision>2</cp:revision>
  <dcterms:created xsi:type="dcterms:W3CDTF">2019-05-22T01:44:00Z</dcterms:created>
  <dcterms:modified xsi:type="dcterms:W3CDTF">2019-05-22T01:44:00Z</dcterms:modified>
</cp:coreProperties>
</file>