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50" w:lineRule="atLeast"/>
        <w:jc w:val="center"/>
        <w:rPr>
          <w:rFonts w:ascii="宋体" w:hAnsi="宋体" w:eastAsia="宋体" w:cs="宋体"/>
          <w:b/>
          <w:color w:val="333333"/>
          <w:sz w:val="18"/>
          <w:szCs w:val="18"/>
        </w:rPr>
      </w:pPr>
      <w:r>
        <w:rPr>
          <w:rFonts w:hint="eastAsia" w:ascii="宋体" w:hAnsi="宋体" w:eastAsia="宋体" w:cs="宋体"/>
          <w:b/>
          <w:color w:val="333333"/>
          <w:kern w:val="0"/>
          <w:sz w:val="18"/>
          <w:szCs w:val="18"/>
          <w:lang w:bidi="ar"/>
        </w:rPr>
        <w:t>用户协议</w:t>
      </w:r>
    </w:p>
    <w:p>
      <w:pPr>
        <w:widowControl/>
        <w:jc w:val="left"/>
        <w:rPr>
          <w:rFonts w:ascii="宋体" w:hAnsi="宋体" w:eastAsia="宋体" w:cs="宋体"/>
          <w:color w:val="333333"/>
          <w:sz w:val="18"/>
          <w:szCs w:val="18"/>
        </w:rPr>
      </w:pPr>
      <w:r>
        <w:rPr>
          <w:rFonts w:hint="eastAsia" w:ascii="宋体" w:hAnsi="宋体" w:eastAsia="宋体" w:cs="宋体"/>
          <w:color w:val="333333"/>
          <w:kern w:val="0"/>
          <w:sz w:val="18"/>
          <w:szCs w:val="18"/>
          <w:lang w:bidi="ar"/>
        </w:rPr>
        <w:t>《物农超市用户协议》提示</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val="en-US" w:eastAsia="zh-CN" w:bidi="ar"/>
        </w:rPr>
        <w:t xml:space="preserve">    </w:t>
      </w:r>
      <w:r>
        <w:rPr>
          <w:rFonts w:hint="eastAsia" w:ascii="宋体" w:hAnsi="宋体" w:eastAsia="宋体" w:cs="宋体"/>
          <w:color w:val="333333"/>
          <w:kern w:val="0"/>
          <w:sz w:val="18"/>
          <w:szCs w:val="18"/>
          <w:lang w:bidi="ar"/>
        </w:rPr>
        <w:t>尊敬的物农用户：为更好的给予您使用物农超市服务的体验，我们对《物农超市用户协议》进行了更新。请仔细阅读《物农超市用户协议》（</w:t>
      </w:r>
      <w:r>
        <w:rPr>
          <w:rStyle w:val="4"/>
          <w:rFonts w:hint="eastAsia" w:ascii="宋体" w:hAnsi="宋体" w:eastAsia="宋体" w:cs="宋体"/>
          <w:color w:val="333333"/>
          <w:kern w:val="0"/>
          <w:sz w:val="18"/>
          <w:szCs w:val="18"/>
          <w:u w:val="single"/>
          <w:lang w:bidi="ar"/>
        </w:rPr>
        <w:t>尤其是加粗划线的内容</w:t>
      </w:r>
      <w:r>
        <w:rPr>
          <w:rFonts w:hint="eastAsia" w:ascii="宋体" w:hAnsi="宋体" w:eastAsia="宋体" w:cs="宋体"/>
          <w:color w:val="333333"/>
          <w:kern w:val="0"/>
          <w:sz w:val="18"/>
          <w:szCs w:val="18"/>
          <w:lang w:bidi="ar"/>
        </w:rPr>
        <w:t>），阅读过程中，如您有任何疑问，可联系我们的客服咨询。</w:t>
      </w:r>
    </w:p>
    <w:p>
      <w:pPr>
        <w:widowControl/>
        <w:jc w:val="center"/>
        <w:rPr>
          <w:rFonts w:ascii="宋体" w:hAnsi="宋体" w:eastAsia="宋体" w:cs="宋体"/>
          <w:color w:val="333333"/>
          <w:sz w:val="18"/>
          <w:szCs w:val="18"/>
        </w:rPr>
      </w:pP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物农超市用户协议</w:t>
      </w:r>
    </w:p>
    <w:p>
      <w:pPr>
        <w:widowControl/>
        <w:jc w:val="left"/>
        <w:rPr>
          <w:rFonts w:ascii="宋体" w:hAnsi="宋体" w:eastAsia="宋体" w:cs="宋体"/>
          <w:color w:val="333333"/>
          <w:sz w:val="18"/>
          <w:szCs w:val="18"/>
        </w:rPr>
      </w:pPr>
      <w:r>
        <w:rPr>
          <w:rFonts w:hint="eastAsia" w:ascii="宋体" w:hAnsi="宋体" w:eastAsia="宋体" w:cs="宋体"/>
          <w:color w:val="333333"/>
          <w:kern w:val="0"/>
          <w:sz w:val="18"/>
          <w:szCs w:val="18"/>
          <w:lang w:bidi="ar"/>
        </w:rPr>
        <w:t> </w:t>
      </w:r>
    </w:p>
    <w:p>
      <w:pPr>
        <w:widowControl/>
        <w:jc w:val="left"/>
        <w:rPr>
          <w:rStyle w:val="4"/>
          <w:rFonts w:hint="eastAsia" w:ascii="宋体" w:hAnsi="宋体" w:eastAsia="宋体" w:cs="宋体"/>
          <w:color w:val="333333"/>
          <w:kern w:val="0"/>
          <w:sz w:val="18"/>
          <w:szCs w:val="18"/>
          <w:lang w:bidi="ar"/>
        </w:rPr>
      </w:pPr>
      <w:r>
        <w:rPr>
          <w:rFonts w:hint="eastAsia" w:ascii="宋体" w:hAnsi="宋体" w:eastAsia="宋体" w:cs="宋体"/>
          <w:color w:val="333333"/>
          <w:kern w:val="0"/>
          <w:sz w:val="18"/>
          <w:szCs w:val="18"/>
          <w:lang w:bidi="ar"/>
        </w:rPr>
        <w:t>《物农超市用户注册协议》（以下简称“本协议”）由您与物农服务提供方物农科技（深圳）有限公司共同缔结，本协议具有合同效力。请您务必审慎阅读、充分理解各条款内容，特别是免除或者限制物农的责任条款（以下称“免责条款”）、对用户权利进行限制的条款（以下称“限制条款”）、约定争议解决方式和司法管辖的条款，以及开通或使用某项服务的单独协议。前述免责、限制及争议解决方式和管辖条款可能以黑体加粗、颜色标记或其他合理方式提示您注意，包括但不限于</w:t>
      </w:r>
      <w:r>
        <w:rPr>
          <w:rStyle w:val="4"/>
          <w:rFonts w:hint="eastAsia" w:ascii="宋体" w:hAnsi="宋体" w:eastAsia="宋体" w:cs="宋体"/>
          <w:color w:val="333333"/>
          <w:kern w:val="0"/>
          <w:sz w:val="18"/>
          <w:szCs w:val="18"/>
          <w:lang w:bidi="ar"/>
        </w:rPr>
        <w:t>本协议第二条、第五条、第六条、第七条</w:t>
      </w:r>
      <w:r>
        <w:rPr>
          <w:rFonts w:hint="eastAsia" w:ascii="宋体" w:hAnsi="宋体" w:eastAsia="宋体" w:cs="宋体"/>
          <w:color w:val="333333"/>
          <w:kern w:val="0"/>
          <w:sz w:val="18"/>
          <w:szCs w:val="18"/>
          <w:lang w:bidi="ar"/>
        </w:rPr>
        <w:t>等相关条款，您对该等条款的确认将可能导致您在特定情况下的被动、不便、损失，请您在确认同意本协议之前或在使用物农超市服务之前再次阅读前述条款。双方确认前述条款并非属于《中华人民共和国合同法》第40条规定的“免除其责任、加重对方责任、排除对方主要权利的”的条款，并同意该条款的合法性及有效性。</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除非您已阅读并接受本协议所有条款，否则您无权使用物农超市所提供的服务。如果您对本协议或物农超市服务有意见或建议，可与物农超市的客户服务部门联系，我们会给予您必要的帮助。您点击同意、接受或下一步，或您注册、使用物农超市服务均视为您已阅读并同意签署本协议。在您确认所有服务条款并完成注册程序时代表您已确认和接纳物农的全部服务条款、规则等，本协议在您与物农间成立并发生法律效力，同时您成为物农正式用户。</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 </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一、定义</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1. </w:t>
      </w:r>
      <w:r>
        <w:rPr>
          <w:rStyle w:val="4"/>
          <w:rFonts w:hint="eastAsia" w:ascii="宋体" w:hAnsi="宋体" w:eastAsia="宋体" w:cs="宋体"/>
          <w:color w:val="333333"/>
          <w:kern w:val="0"/>
          <w:sz w:val="18"/>
          <w:szCs w:val="18"/>
          <w:lang w:bidi="ar"/>
        </w:rPr>
        <w:t>本协议</w:t>
      </w:r>
      <w:r>
        <w:rPr>
          <w:rFonts w:hint="eastAsia" w:ascii="宋体" w:hAnsi="宋体" w:eastAsia="宋体" w:cs="宋体"/>
          <w:color w:val="333333"/>
          <w:kern w:val="0"/>
          <w:sz w:val="18"/>
          <w:szCs w:val="18"/>
          <w:lang w:bidi="ar"/>
        </w:rPr>
        <w:t>：指本协议正文及物农已公布生效的各项协议、政策、规则等及其修订版本。上述内容在正式公布届满7日起生效，即为本协议不可分割的组成部分。</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2.</w:t>
      </w:r>
      <w:r>
        <w:rPr>
          <w:rStyle w:val="4"/>
          <w:rFonts w:hint="eastAsia" w:ascii="宋体" w:hAnsi="宋体" w:eastAsia="宋体" w:cs="宋体"/>
          <w:color w:val="333333"/>
          <w:kern w:val="0"/>
          <w:sz w:val="18"/>
          <w:szCs w:val="18"/>
          <w:lang w:bidi="ar"/>
        </w:rPr>
        <w:t>物农提供方</w:t>
      </w:r>
      <w:r>
        <w:rPr>
          <w:rFonts w:hint="eastAsia" w:ascii="宋体" w:hAnsi="宋体" w:eastAsia="宋体" w:cs="宋体"/>
          <w:color w:val="333333"/>
          <w:kern w:val="0"/>
          <w:sz w:val="18"/>
          <w:szCs w:val="18"/>
          <w:lang w:bidi="ar"/>
        </w:rPr>
        <w:t>：指网站所有者及向您提供服务的物农科技（深圳）有限公司（以下简称“物农超市”）。</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3. </w:t>
      </w:r>
      <w:r>
        <w:rPr>
          <w:rStyle w:val="4"/>
          <w:rFonts w:hint="eastAsia" w:ascii="宋体" w:hAnsi="宋体" w:eastAsia="宋体" w:cs="宋体"/>
          <w:color w:val="333333"/>
          <w:kern w:val="0"/>
          <w:sz w:val="18"/>
          <w:szCs w:val="18"/>
          <w:lang w:bidi="ar"/>
        </w:rPr>
        <w:t>物农</w:t>
      </w:r>
      <w:r>
        <w:rPr>
          <w:rFonts w:hint="eastAsia" w:ascii="宋体" w:hAnsi="宋体" w:eastAsia="宋体" w:cs="宋体"/>
          <w:color w:val="333333"/>
          <w:kern w:val="0"/>
          <w:sz w:val="18"/>
          <w:szCs w:val="18"/>
          <w:lang w:bidi="ar"/>
        </w:rPr>
        <w:t>：指由物农超市负责运营的商城的统称，</w:t>
      </w:r>
      <w:r>
        <w:rPr>
          <w:rFonts w:hint="eastAsia" w:ascii="宋体" w:hAnsi="宋体" w:eastAsia="宋体" w:cs="宋体"/>
          <w:color w:val="000000" w:themeColor="text1"/>
          <w:kern w:val="0"/>
          <w:sz w:val="18"/>
          <w:szCs w:val="18"/>
          <w:lang w:bidi="ar"/>
          <w14:textFill>
            <w14:solidFill>
              <w14:schemeClr w14:val="tx1"/>
            </w14:solidFill>
          </w14:textFill>
        </w:rPr>
        <w:t>包括网页商城（www.wnw108.com）、移动终端商城（物农APP）、HTML5商城（H5商城）以及以其他形式进行展现的网站、</w:t>
      </w:r>
      <w:r>
        <w:rPr>
          <w:rFonts w:hint="eastAsia" w:ascii="宋体" w:hAnsi="宋体" w:eastAsia="宋体" w:cs="宋体"/>
          <w:color w:val="333333"/>
          <w:kern w:val="0"/>
          <w:sz w:val="18"/>
          <w:szCs w:val="18"/>
          <w:lang w:bidi="ar"/>
        </w:rPr>
        <w:t>客户端及相关程序等；物农可能以软件形式提供，这种情况下，物农还包括该相关软件及相关文档。</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4. </w:t>
      </w:r>
      <w:r>
        <w:rPr>
          <w:rStyle w:val="4"/>
          <w:rFonts w:hint="eastAsia" w:ascii="宋体" w:hAnsi="宋体" w:eastAsia="宋体" w:cs="宋体"/>
          <w:color w:val="333333"/>
          <w:kern w:val="0"/>
          <w:sz w:val="18"/>
          <w:szCs w:val="18"/>
          <w:lang w:bidi="ar"/>
        </w:rPr>
        <w:t>您</w:t>
      </w:r>
      <w:r>
        <w:rPr>
          <w:rFonts w:hint="eastAsia" w:ascii="宋体" w:hAnsi="宋体" w:eastAsia="宋体" w:cs="宋体"/>
          <w:color w:val="333333"/>
          <w:kern w:val="0"/>
          <w:sz w:val="18"/>
          <w:szCs w:val="18"/>
          <w:lang w:bidi="ar"/>
        </w:rPr>
        <w:t>：又称“用户”，指使用物农服务的自然人。</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5. </w:t>
      </w:r>
      <w:r>
        <w:rPr>
          <w:rStyle w:val="4"/>
          <w:rFonts w:hint="eastAsia" w:ascii="宋体" w:hAnsi="宋体" w:eastAsia="宋体" w:cs="宋体"/>
          <w:color w:val="333333"/>
          <w:kern w:val="0"/>
          <w:sz w:val="18"/>
          <w:szCs w:val="18"/>
          <w:lang w:bidi="ar"/>
        </w:rPr>
        <w:t>数据</w:t>
      </w:r>
      <w:r>
        <w:rPr>
          <w:rFonts w:hint="eastAsia" w:ascii="宋体" w:hAnsi="宋体" w:eastAsia="宋体" w:cs="宋体"/>
          <w:color w:val="333333"/>
          <w:kern w:val="0"/>
          <w:sz w:val="18"/>
          <w:szCs w:val="18"/>
          <w:lang w:bidi="ar"/>
        </w:rPr>
        <w:t>：指您在使用物农超市过程中所产生被服务器记录的各种数据，包括但不限于行为日志、购买日志等数据类型。</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6. </w:t>
      </w:r>
      <w:r>
        <w:rPr>
          <w:rStyle w:val="4"/>
          <w:rFonts w:hint="eastAsia" w:ascii="宋体" w:hAnsi="宋体" w:eastAsia="宋体" w:cs="宋体"/>
          <w:color w:val="333333"/>
          <w:kern w:val="0"/>
          <w:sz w:val="18"/>
          <w:szCs w:val="18"/>
          <w:lang w:bidi="ar"/>
        </w:rPr>
        <w:t>通知</w:t>
      </w:r>
      <w:r>
        <w:rPr>
          <w:rFonts w:hint="eastAsia" w:ascii="宋体" w:hAnsi="宋体" w:eastAsia="宋体" w:cs="宋体"/>
          <w:color w:val="333333"/>
          <w:kern w:val="0"/>
          <w:sz w:val="18"/>
          <w:szCs w:val="18"/>
          <w:lang w:bidi="ar"/>
        </w:rPr>
        <w:t>：指物农根据您向物农提供的真实有效的联系方式（包括您的电子邮箱、联系电话、联系地址等）其中之一或者多个向您发送各类通知。</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     您在物农注册用户时生成的用于接收的站内信、系统信息及其他信息的账户，也将作为您的有效联系方式。</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 </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二、服务条款的确认及接纳</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1.物农的各项电子服务的所有权和运作权归物农超市所有。</w:t>
      </w:r>
      <w:r>
        <w:rPr>
          <w:rStyle w:val="4"/>
          <w:rFonts w:hint="eastAsia" w:ascii="宋体" w:hAnsi="宋体" w:eastAsia="宋体" w:cs="宋体"/>
          <w:color w:val="333333"/>
          <w:kern w:val="0"/>
          <w:sz w:val="18"/>
          <w:szCs w:val="18"/>
          <w:lang w:bidi="ar"/>
        </w:rPr>
        <w:t>您按照物农页面提示、阅读并同意本协议所有条款并完成注册程序后，即表示您已充分阅读、理解并接受本协议的全部内容，成为物农的用户。您在此确认：本协议条款是处理双方权利义务的契约，始终有效，法律另有强制性规定或双方另有特别约定的，依其规定。</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2. 用户注册是指您登录物农，按要求填写相关信息并确认同意履行相关用户协议的行为。您点击同意本协议的，即视为您确认自己具有享受物农服务、下单购物等相应的权利能力和行为能力，能够独立承担法律责任。</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3.您因在物农上进行交易、获取有偿服务等而发生的所有应纳税赋由您自行承担责任。</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4.</w:t>
      </w:r>
      <w:r>
        <w:rPr>
          <w:rStyle w:val="4"/>
          <w:rFonts w:hint="eastAsia" w:ascii="宋体" w:hAnsi="宋体" w:eastAsia="宋体" w:cs="宋体"/>
          <w:color w:val="333333"/>
          <w:kern w:val="0"/>
          <w:sz w:val="18"/>
          <w:szCs w:val="18"/>
          <w:lang w:bidi="ar"/>
        </w:rPr>
        <w:t>物农用户必须是具有完全民事行为能力的自然人且使用符合物农及国家法律法规要求的注册方式进行注册。无民事行为能力人、限制民事行为能力人等未具有完全民事行为能力的自然人或使用不当方式进行注册（包括但不限于使用非常规渠道注册生成的虚拟号码等）或以谋取不当利益为目的等注册为物农用户或超过其民事权利或行为能力范围从事与物农进行交易的，其与物农之间的服务协议自始无效，一经发现，物农有权立即停止与该用户的交易、注销该用户，并追究其使用物农服务的一切法律责任。</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5.您在使用物农服务时应遵守所有适用的中国法律、法规、条例和地方性法规的要求。您还必须已经仔细阅读并确保遵守本协议及纳入本协议的所有已公布并生效的其他条款和规则的规定。</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三、物农服务</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1.物农通过互联网依法为您提供互联网信息等服务，您在完全阅读并同意本协议及物农公布生效的其他条款和规则规定的情况下，方有权使用物农的相关服务。</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2.您必须自行准备如下设备和承担如下开支：（1）上网设备，包括并不限于电脑或者其他上网终端、调制解调器及其他必备的上网装置等（2）自行负担个人上网所支付的与此服务有关的电话费用、网络费用等（3）选择与所安装终端设备相匹配的软件版本，包括但不限于iOS、Android等多个物农超市发布的应用版本。</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3.</w:t>
      </w:r>
      <w:r>
        <w:rPr>
          <w:rStyle w:val="4"/>
          <w:rFonts w:hint="eastAsia" w:ascii="宋体" w:hAnsi="宋体" w:eastAsia="宋体" w:cs="宋体"/>
          <w:color w:val="333333"/>
          <w:kern w:val="0"/>
          <w:sz w:val="18"/>
          <w:szCs w:val="18"/>
          <w:lang w:bidi="ar"/>
        </w:rPr>
        <w:t>为提高您使用物农、物农超市及关联公司、合作伙伴提供服务的安全性，保护您或其他用户或公众的人身财产安全免遭侵害，更好地预防钓鱼网站、欺诈、网络漏洞、计算机病毒、网络攻击、网络侵入等安全风险，更准确地识别违反法律法规或物农及物农超市相关协议规则的情况，物农及物农超市可能使用或整合您的会员信息、交易信息、设备信息、有关网络日志以及物农、物农超市及关联公司、合作伙伴取得您授权或依据法律共享的信息，来综合判断您账户及交易风险、进行身份验证、检测及防范安全事件，并依法采取必要的记录、审计、分析、处置措施。</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四、商品信息</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物农上的商品价格、数量、是否有货等商品信息随时都有可能发生变动，物农不作特别通知。物农具备存在海量信息及信息网络下信息与实物相分离的特点，物农无法进行逐一审查商品及/或服务的信息，无法逐一审查交易所涉及的商品及/或服务的质量、安全及准确性，您应当在查看商品信息和选择产品及/服务时谨慎考虑、判断。</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 </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五、 商品交易</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您在物农购买商品时必须遵守以下条款：</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1.当您在物农购买商品及/或服务时，请您务必仔细阅读确认所购商品的品名、价格、数量、型号、规格、尺寸或服务的时间、内容、要求等重要事项，并在下单时核实您的联系地址、电话、收货人等信息。</w:t>
      </w:r>
      <w:r>
        <w:rPr>
          <w:rStyle w:val="4"/>
          <w:rFonts w:hint="eastAsia" w:ascii="宋体" w:hAnsi="宋体" w:eastAsia="宋体" w:cs="宋体"/>
          <w:color w:val="333333"/>
          <w:kern w:val="0"/>
          <w:sz w:val="18"/>
          <w:szCs w:val="18"/>
          <w:lang w:bidi="ar"/>
        </w:rPr>
        <w:t>如您填写的收货人非您本人，则该收货人的行为和意思表示产生的法律后果均由您承担。</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2.您的购买行为应当基于真实的消费需求，不得存在对商品及/或服务实施恶意购买、恶意维权等扰乱物农及物农超市正常交易秩序的行为。基于维护物农交易秩序及交易安全的需要，物农及物农超市发现上述情形时可主动执行关闭相关交易订单等操作。</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3. 如果您在物农购买商品，则有义务完成与物农的交易（法律或本协议禁止的交易除外）。通过对一项商品所下的订单，您同意受该商品描述所含的出售条件的约束，该出售条件应不违反法律或本协议规定。</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4. 您理解并同意：物农上所展示的商品和价格等信息仅仅是交易信息的发布和展示，您通过物农下单时须填写和选择你意向购买的商品数量、价款及支付方式、收货人、联系方式、收货地址等内容。物农会根据您填写的内容自动生成订单信息，并在您完成支付后生效。您可以随时登录在物农注册的账户，查询订单状态。</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5. 由于市场变化及各种以合理商业努力难以控制的因素的影响，可能会出现在物农上展示的商品及您订单中的商品和/或服务出现缺货或者错误的情形，物农会尽最大努力在最快时间内进行改正和修改，如因物农自身能力无法完成修改或改正的，物农将取消您已经确认的订单内容并及时退还您已经实际支付的费用，对此给您带来的不便以及处理，您表示予以理解并同意。</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6. 您理解并同意：商品价格和可获性都将在物农上标明，显示的每一项价格都包含了增值税（如遇国家政策调整，导致税率变更，发票开具按照国家规定有效税率执行）。 </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六、 用户的权利和义务</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1. 您有权拥有在物农的用户名及密码，并有权使用自己的用户名及密码随时登录物农。您不得以任何形式转让或授权他人使用自己的物农用户名, 否则您应承担由此产生的全部责任和后果。</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2. 您有权根据本协议的规定以及物农上公布的其他相关规则在物农上查询商品信息、发表使用体验、参与商品讨论、上传商品图片、参加物农的有关活动，以及享受物农提供的其它信息服务。</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3.您在物农进行浏览、下单购物等活动时，涉及您真实姓名/名称、通信地址、联系电话、电子邮箱等隐私信息的，物农及物农超市将予以严格保密，除非得到您的授权或法律另有规定，物农及物农超市不会向外界披露用户隐私信息。</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4. 您应保证您提供的注册资料真实、准确、完整、合法有效，用户注册资料如有变动的，应及时更新其注册资料，在相关资料实际变更时及时更新有关注册资料。您保证不得以他人资料在物农进行注册和购买行为。</w:t>
      </w:r>
      <w:r>
        <w:rPr>
          <w:rStyle w:val="4"/>
          <w:rFonts w:hint="eastAsia" w:ascii="宋体" w:hAnsi="宋体" w:eastAsia="宋体" w:cs="宋体"/>
          <w:color w:val="333333"/>
          <w:kern w:val="0"/>
          <w:sz w:val="18"/>
          <w:szCs w:val="18"/>
          <w:lang w:bidi="ar"/>
        </w:rPr>
        <w:t>如果您提供的注册资料或使用的注册方式不合法、不真实、不准确、不详尽的，您需承担因此引起的相应责任及后果，并且物农超市及物农保留终止您使用物农各项服务的权利。</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5. 您应当保证在使用物农购买商品过程中遵守诚实信用原则，不在购买过程中采取不正当行为，不扰乱网上交易的正常秩序。</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6. 您享有言论自由权利；并拥有适度修改、删除自己发表的评论的权利。您不得在物农发表包含以下内容的言论：</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（一）煽动、抗拒、破坏宪法和法律、行政法规实施的；</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（二）煽动颠覆国家政权，推翻社会主义制度的；</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（三）煽动、分裂国家，破坏国家统一的；</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（四）煽动民族仇恨、民族歧视，破坏民族团结的；</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（五）任何包含对种族、性别、宗教、地域内容等歧视的；</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（六）捏造或者歪曲事实，散布谣言，扰乱社会秩序的；</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（七）宣扬封建迷信、淫秽、色情、赌博、暴力、凶杀、恐怖、教唆犯罪的；</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（八）公然侮辱他人或者捏造事实诽谤他人的，或者进行其他恶意攻击的；</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（九）损害国家机关信誉的；</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（十）其他违反宪法和法律行政法规的。</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您应关注并遵守物农随时公布或修改的各类合法合规的规定。</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物农及物农超市保有删除站内各类不符合法律政策或违反本协议规定的权利，您对此表示同意并认可。</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若您未遵守以上规定的，物农及物农超市有权做出独立判断并采取暂停或关闭用户账号等措施。您须对自己在网上的言论和行为承担法律责任。</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7. 您在发表使用体验、讨论图片等，除遵守本条款外，还应遵守国家法律法规的相关规定。</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8.</w:t>
      </w:r>
      <w:r>
        <w:rPr>
          <w:rStyle w:val="4"/>
          <w:rFonts w:hint="eastAsia" w:ascii="宋体" w:hAnsi="宋体" w:eastAsia="宋体" w:cs="宋体"/>
          <w:color w:val="333333"/>
          <w:kern w:val="0"/>
          <w:sz w:val="18"/>
          <w:szCs w:val="18"/>
          <w:lang w:bidi="ar"/>
        </w:rPr>
        <w:t>未经物农及物农超市同意，您不得在网站发布任何形式的广告，一经发现，物农及物农超市有权采取暂停或关闭您的账号等措施。</w:t>
      </w:r>
    </w:p>
    <w:p>
      <w:pPr>
        <w:widowControl/>
        <w:numPr>
          <w:ilvl w:val="0"/>
          <w:numId w:val="1"/>
        </w:numPr>
        <w:jc w:val="left"/>
        <w:rPr>
          <w:ins w:id="0" w:author="胡松林" w:date="2019-04-04T11:46:10Z"/>
          <w:rFonts w:hint="eastAsia" w:ascii="宋体" w:hAnsi="宋体" w:eastAsia="宋体" w:cs="宋体"/>
          <w:color w:val="333333"/>
          <w:kern w:val="0"/>
          <w:sz w:val="18"/>
          <w:szCs w:val="18"/>
          <w:lang w:bidi="ar"/>
        </w:rPr>
      </w:pPr>
      <w:r>
        <w:rPr>
          <w:rFonts w:hint="eastAsia" w:ascii="宋体" w:hAnsi="宋体" w:eastAsia="宋体" w:cs="宋体"/>
          <w:color w:val="333333"/>
          <w:kern w:val="0"/>
          <w:sz w:val="18"/>
          <w:szCs w:val="18"/>
          <w:lang w:bidi="ar"/>
        </w:rPr>
        <w:t>物农用户向第三人推荐、介绍物农超市销售农产品的，根据第三人提供的能够对物农用户识别的邀请码或者推荐码，物农超市将给予物农用户销售金额百分之二的数额作为推荐奖励。</w:t>
      </w:r>
    </w:p>
    <w:p>
      <w:pPr>
        <w:widowControl/>
        <w:numPr>
          <w:ilvl w:val="0"/>
          <w:numId w:val="1"/>
        </w:numPr>
        <w:jc w:val="left"/>
        <w:rPr>
          <w:rFonts w:ascii="宋体" w:hAnsi="宋体" w:eastAsia="宋体" w:cs="宋体"/>
          <w:color w:val="333333"/>
          <w:sz w:val="18"/>
          <w:szCs w:val="18"/>
        </w:rPr>
        <w:pPrChange w:id="1" w:author="胡松林" w:date="2019-04-04T11:48:12Z">
          <w:pPr>
            <w:widowControl/>
            <w:numPr>
              <w:ilvl w:val="0"/>
              <w:numId w:val="1"/>
            </w:numPr>
            <w:jc w:val="left"/>
          </w:pPr>
        </w:pPrChange>
      </w:pPr>
      <w:ins w:id="2" w:author="胡松林" w:date="2019-04-04T11:46:19Z">
        <w:r>
          <w:rPr>
            <w:rFonts w:hint="eastAsia" w:ascii="宋体" w:hAnsi="宋体" w:eastAsia="宋体" w:cs="宋体"/>
            <w:color w:val="333333"/>
            <w:kern w:val="0"/>
            <w:sz w:val="18"/>
            <w:szCs w:val="18"/>
            <w:lang w:eastAsia="zh-CN" w:bidi="ar"/>
          </w:rPr>
          <w:t>物农</w:t>
        </w:r>
      </w:ins>
      <w:ins w:id="3" w:author="胡松林" w:date="2019-04-04T11:46:20Z">
        <w:r>
          <w:rPr>
            <w:rFonts w:hint="eastAsia" w:ascii="宋体" w:hAnsi="宋体" w:eastAsia="宋体" w:cs="宋体"/>
            <w:color w:val="333333"/>
            <w:kern w:val="0"/>
            <w:sz w:val="18"/>
            <w:szCs w:val="18"/>
            <w:lang w:eastAsia="zh-CN" w:bidi="ar"/>
          </w:rPr>
          <w:t>用户</w:t>
        </w:r>
      </w:ins>
      <w:ins w:id="4" w:author="胡松林" w:date="2019-04-04T11:46:22Z">
        <w:r>
          <w:rPr>
            <w:rFonts w:hint="eastAsia" w:ascii="宋体" w:hAnsi="宋体" w:eastAsia="宋体" w:cs="宋体"/>
            <w:color w:val="333333"/>
            <w:kern w:val="0"/>
            <w:sz w:val="18"/>
            <w:szCs w:val="18"/>
            <w:lang w:eastAsia="zh-CN" w:bidi="ar"/>
          </w:rPr>
          <w:t>可</w:t>
        </w:r>
      </w:ins>
      <w:ins w:id="5" w:author="胡松林" w:date="2019-04-04T11:46:23Z">
        <w:r>
          <w:rPr>
            <w:rFonts w:hint="eastAsia" w:ascii="宋体" w:hAnsi="宋体" w:eastAsia="宋体" w:cs="宋体"/>
            <w:color w:val="333333"/>
            <w:kern w:val="0"/>
            <w:sz w:val="18"/>
            <w:szCs w:val="18"/>
            <w:lang w:eastAsia="zh-CN" w:bidi="ar"/>
          </w:rPr>
          <w:t>向</w:t>
        </w:r>
      </w:ins>
      <w:ins w:id="6" w:author="胡松林" w:date="2019-04-04T11:47:01Z">
        <w:r>
          <w:rPr>
            <w:rFonts w:hint="eastAsia" w:ascii="宋体" w:hAnsi="宋体" w:eastAsia="宋体" w:cs="宋体"/>
            <w:color w:val="333333"/>
            <w:kern w:val="0"/>
            <w:sz w:val="18"/>
            <w:szCs w:val="18"/>
            <w:lang w:eastAsia="zh-CN" w:bidi="ar"/>
          </w:rPr>
          <w:t>物农</w:t>
        </w:r>
      </w:ins>
      <w:ins w:id="7" w:author="胡松林" w:date="2019-04-04T11:47:02Z">
        <w:r>
          <w:rPr>
            <w:rFonts w:hint="eastAsia" w:ascii="宋体" w:hAnsi="宋体" w:eastAsia="宋体" w:cs="宋体"/>
            <w:color w:val="333333"/>
            <w:kern w:val="0"/>
            <w:sz w:val="18"/>
            <w:szCs w:val="18"/>
            <w:lang w:eastAsia="zh-CN" w:bidi="ar"/>
          </w:rPr>
          <w:t>平台</w:t>
        </w:r>
      </w:ins>
      <w:ins w:id="8" w:author="胡松林" w:date="2019-04-04T11:47:05Z">
        <w:r>
          <w:rPr>
            <w:rFonts w:hint="eastAsia" w:ascii="宋体" w:hAnsi="宋体" w:eastAsia="宋体" w:cs="宋体"/>
            <w:color w:val="333333"/>
            <w:kern w:val="0"/>
            <w:sz w:val="18"/>
            <w:szCs w:val="18"/>
            <w:lang w:eastAsia="zh-CN" w:bidi="ar"/>
          </w:rPr>
          <w:t>推荐</w:t>
        </w:r>
      </w:ins>
      <w:ins w:id="9" w:author="胡松林" w:date="2019-04-04T11:47:09Z">
        <w:r>
          <w:rPr>
            <w:rFonts w:hint="eastAsia" w:ascii="宋体" w:hAnsi="宋体" w:eastAsia="宋体" w:cs="宋体"/>
            <w:color w:val="333333"/>
            <w:kern w:val="0"/>
            <w:sz w:val="18"/>
            <w:szCs w:val="18"/>
            <w:lang w:eastAsia="zh-CN" w:bidi="ar"/>
          </w:rPr>
          <w:t>优质</w:t>
        </w:r>
      </w:ins>
      <w:ins w:id="10" w:author="胡松林" w:date="2019-04-04T11:47:11Z">
        <w:r>
          <w:rPr>
            <w:rFonts w:hint="eastAsia" w:ascii="宋体" w:hAnsi="宋体" w:eastAsia="宋体" w:cs="宋体"/>
            <w:color w:val="333333"/>
            <w:kern w:val="0"/>
            <w:sz w:val="18"/>
            <w:szCs w:val="18"/>
            <w:lang w:eastAsia="zh-CN" w:bidi="ar"/>
          </w:rPr>
          <w:t>产品，</w:t>
        </w:r>
      </w:ins>
      <w:ins w:id="11" w:author="胡松林" w:date="2019-04-04T11:47:13Z">
        <w:r>
          <w:rPr>
            <w:rFonts w:hint="eastAsia" w:ascii="宋体" w:hAnsi="宋体" w:eastAsia="宋体" w:cs="宋体"/>
            <w:color w:val="333333"/>
            <w:kern w:val="0"/>
            <w:sz w:val="18"/>
            <w:szCs w:val="18"/>
            <w:lang w:eastAsia="zh-CN" w:bidi="ar"/>
          </w:rPr>
          <w:t>经过</w:t>
        </w:r>
      </w:ins>
      <w:ins w:id="12" w:author="胡松林" w:date="2019-04-04T11:47:15Z">
        <w:r>
          <w:rPr>
            <w:rFonts w:hint="eastAsia" w:ascii="宋体" w:hAnsi="宋体" w:eastAsia="宋体" w:cs="宋体"/>
            <w:color w:val="333333"/>
            <w:kern w:val="0"/>
            <w:sz w:val="18"/>
            <w:szCs w:val="18"/>
            <w:lang w:eastAsia="zh-CN" w:bidi="ar"/>
          </w:rPr>
          <w:t>审核</w:t>
        </w:r>
      </w:ins>
      <w:ins w:id="13" w:author="胡松林" w:date="2019-04-04T11:47:47Z">
        <w:r>
          <w:rPr>
            <w:rFonts w:hint="eastAsia" w:ascii="宋体" w:hAnsi="宋体" w:eastAsia="宋体" w:cs="宋体"/>
            <w:color w:val="333333"/>
            <w:kern w:val="0"/>
            <w:sz w:val="18"/>
            <w:szCs w:val="18"/>
            <w:lang w:eastAsia="zh-CN" w:bidi="ar"/>
          </w:rPr>
          <w:t>品控</w:t>
        </w:r>
      </w:ins>
      <w:ins w:id="14" w:author="胡松林" w:date="2019-04-04T11:47:18Z">
        <w:r>
          <w:rPr>
            <w:rFonts w:hint="eastAsia" w:ascii="宋体" w:hAnsi="宋体" w:eastAsia="宋体" w:cs="宋体"/>
            <w:color w:val="333333"/>
            <w:kern w:val="0"/>
            <w:sz w:val="18"/>
            <w:szCs w:val="18"/>
            <w:lang w:eastAsia="zh-CN" w:bidi="ar"/>
          </w:rPr>
          <w:t>合格后</w:t>
        </w:r>
      </w:ins>
      <w:ins w:id="15" w:author="胡松林" w:date="2019-04-04T11:47:52Z">
        <w:r>
          <w:rPr>
            <w:rFonts w:hint="eastAsia" w:ascii="宋体" w:hAnsi="宋体" w:eastAsia="宋体" w:cs="宋体"/>
            <w:color w:val="333333"/>
            <w:kern w:val="0"/>
            <w:sz w:val="18"/>
            <w:szCs w:val="18"/>
            <w:lang w:eastAsia="zh-CN" w:bidi="ar"/>
          </w:rPr>
          <w:t>可</w:t>
        </w:r>
      </w:ins>
      <w:ins w:id="16" w:author="胡松林" w:date="2019-04-04T11:47:55Z">
        <w:r>
          <w:rPr>
            <w:rFonts w:hint="eastAsia" w:ascii="宋体" w:hAnsi="宋体" w:eastAsia="宋体" w:cs="宋体"/>
            <w:color w:val="333333"/>
            <w:kern w:val="0"/>
            <w:sz w:val="18"/>
            <w:szCs w:val="18"/>
            <w:lang w:eastAsia="zh-CN" w:bidi="ar"/>
          </w:rPr>
          <w:t>上架</w:t>
        </w:r>
      </w:ins>
      <w:ins w:id="17" w:author="胡松林" w:date="2019-04-04T11:47:58Z">
        <w:r>
          <w:rPr>
            <w:rFonts w:hint="eastAsia" w:ascii="宋体" w:hAnsi="宋体" w:eastAsia="宋体" w:cs="宋体"/>
            <w:color w:val="333333"/>
            <w:kern w:val="0"/>
            <w:sz w:val="18"/>
            <w:szCs w:val="18"/>
            <w:lang w:eastAsia="zh-CN" w:bidi="ar"/>
          </w:rPr>
          <w:t>销售</w:t>
        </w:r>
      </w:ins>
      <w:ins w:id="18" w:author="胡松林" w:date="2019-04-04T11:47:59Z">
        <w:r>
          <w:rPr>
            <w:rFonts w:hint="eastAsia" w:ascii="宋体" w:hAnsi="宋体" w:eastAsia="宋体" w:cs="宋体"/>
            <w:color w:val="333333"/>
            <w:kern w:val="0"/>
            <w:sz w:val="18"/>
            <w:szCs w:val="18"/>
            <w:lang w:eastAsia="zh-CN" w:bidi="ar"/>
          </w:rPr>
          <w:t>，</w:t>
        </w:r>
      </w:ins>
      <w:ins w:id="19" w:author="胡松林" w:date="2019-04-04T11:48:00Z">
        <w:r>
          <w:rPr>
            <w:rFonts w:hint="eastAsia" w:ascii="宋体" w:hAnsi="宋体" w:eastAsia="宋体" w:cs="宋体"/>
            <w:color w:val="333333"/>
            <w:kern w:val="0"/>
            <w:sz w:val="18"/>
            <w:szCs w:val="18"/>
            <w:lang w:eastAsia="zh-CN" w:bidi="ar"/>
          </w:rPr>
          <w:t>每</w:t>
        </w:r>
      </w:ins>
      <w:ins w:id="20" w:author="胡松林" w:date="2019-04-04T11:48:19Z">
        <w:r>
          <w:rPr>
            <w:rFonts w:hint="eastAsia" w:ascii="宋体" w:hAnsi="宋体" w:eastAsia="宋体" w:cs="宋体"/>
            <w:color w:val="333333"/>
            <w:kern w:val="0"/>
            <w:sz w:val="18"/>
            <w:szCs w:val="18"/>
            <w:lang w:eastAsia="zh-CN" w:bidi="ar"/>
          </w:rPr>
          <w:t>成功</w:t>
        </w:r>
      </w:ins>
      <w:ins w:id="21" w:author="胡松林" w:date="2019-04-04T11:48:00Z">
        <w:r>
          <w:rPr>
            <w:rFonts w:hint="eastAsia" w:ascii="宋体" w:hAnsi="宋体" w:eastAsia="宋体" w:cs="宋体"/>
            <w:color w:val="333333"/>
            <w:kern w:val="0"/>
            <w:sz w:val="18"/>
            <w:szCs w:val="18"/>
            <w:lang w:eastAsia="zh-CN" w:bidi="ar"/>
          </w:rPr>
          <w:t>对接一款产品到物农超市销售，</w:t>
        </w:r>
      </w:ins>
      <w:ins w:id="22" w:author="胡松林" w:date="2019-04-04T11:48:50Z">
        <w:r>
          <w:rPr>
            <w:rFonts w:hint="eastAsia" w:ascii="宋体" w:hAnsi="宋体" w:eastAsia="宋体" w:cs="宋体"/>
            <w:color w:val="333333"/>
            <w:kern w:val="0"/>
            <w:sz w:val="18"/>
            <w:szCs w:val="18"/>
            <w:lang w:eastAsia="zh-CN" w:bidi="ar"/>
          </w:rPr>
          <w:t>物农</w:t>
        </w:r>
      </w:ins>
      <w:ins w:id="23" w:author="胡松林" w:date="2019-04-04T11:48:00Z">
        <w:r>
          <w:rPr>
            <w:rFonts w:hint="eastAsia" w:ascii="宋体" w:hAnsi="宋体" w:eastAsia="宋体" w:cs="宋体"/>
            <w:color w:val="333333"/>
            <w:kern w:val="0"/>
            <w:sz w:val="18"/>
            <w:szCs w:val="18"/>
            <w:lang w:eastAsia="zh-CN" w:bidi="ar"/>
          </w:rPr>
          <w:t>将给予</w:t>
        </w:r>
      </w:ins>
      <w:ins w:id="24" w:author="胡松林" w:date="2019-04-04T11:48:55Z">
        <w:r>
          <w:rPr>
            <w:rFonts w:hint="eastAsia" w:ascii="宋体" w:hAnsi="宋体" w:eastAsia="宋体" w:cs="宋体"/>
            <w:color w:val="333333"/>
            <w:kern w:val="0"/>
            <w:sz w:val="18"/>
            <w:szCs w:val="18"/>
            <w:lang w:eastAsia="zh-CN" w:bidi="ar"/>
          </w:rPr>
          <w:t>用户</w:t>
        </w:r>
      </w:ins>
      <w:ins w:id="25" w:author="胡松林" w:date="2019-04-04T11:48:00Z">
        <w:r>
          <w:rPr>
            <w:rFonts w:hint="eastAsia" w:ascii="宋体" w:hAnsi="宋体" w:eastAsia="宋体" w:cs="宋体"/>
            <w:color w:val="333333"/>
            <w:kern w:val="0"/>
            <w:sz w:val="18"/>
            <w:szCs w:val="18"/>
            <w:lang w:eastAsia="zh-CN" w:bidi="ar"/>
          </w:rPr>
          <w:t>该产品的全国销售总额的2%作为提成，每月结算一次，直至产品下架终止提成发放。</w:t>
        </w:r>
      </w:ins>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 </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七、用户行为规范</w:t>
      </w:r>
      <w:bookmarkStart w:id="0" w:name="_GoBack"/>
      <w:bookmarkEnd w:id="0"/>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1.您充分了解并同意，您必须为自己在物农账号下的一切行为负责，包括您所发表的任何内容以及由此产生的任何后果。</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2.您除了可以按照本协议的约定使用物农服务之外，不得进行任何侵犯物农的知识产权的行为，或者进行其他的有损于物农、物农超市及其关联公司或其他第三方合法权益的行为。</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1.除非法律允许或物农、物农超市的书面许可，您不得从事下列行为：</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（1）删除物农软件及其副本上关于著作权的信息；</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（2）对物农软件进行反向工程、反向汇编、反向编译或者以其他方式尝试发现软件的源代码；</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（3）对物农软件进行扫描、探查、测试，以检测、发现、查找其中可能存在的BUG或弱点；</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4）对物农软件或者软件运行过程中释放到任何终端内存中的数据、软件运行过程中用户端与服务器端的交互数据，以及软件运行所必需的系统数据，进行复制、修改、增加、删除、挂接运行或创作任何衍生作品，形式包括但不限于使用插件、外挂或非经合法授权的第三方工具/服务接入软件和相关系统；</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（5）修改或伪造软件运行中的指令、数据，增加、删减、变动软件的功能或运行效果，或者将用于上述用途的软件、方法进行运营或向公众传播，无论上述行为是否为商业目的；</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（7）对软件中物农及物农超市拥有知识产权的内容进行使用、出租、出借、复制、修改、链接、转载、汇编、发表、出版、建立镜像站点等；</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（8）建立有关物农软件的镜像站点，或者进行网页（络）快照，或者利用架设服务器等方式，为他人提供与物农完全相同或者类似的服务；</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（9）将物农的任意部分分离出来单独使用，或者进行其他的不符合本协议的使用；</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（10）使用、修改或遮盖物农及物农超市的名称、商标或其它知识产权；</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（11）其他未经物农及物农超市的明示授权，或者其他的不符合本协议的使用等行为。</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3.您在使用物农进行购买商品或服务过程中有如下任何行为的，物农及物农超市有权视情节严重程度，依据本协议及相关规定，对您做出交易冻结、暂时或永久性地禁止登录（即封号，不可下单）、会员等级降级或永久取消会员资格、删除用户账号及数据、删除相关信息等处理措施，情节严重的将移交有关行政管理机关处理并追究您的刑事责任：</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（1）以某种方式暗示或伪称物农或物农超市及其关联公司的员工或某种特殊身份，企图得到不正当利益或影响其他用户权益的行为；</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（2）在物农评论中使用非法或不当词语、字符等，包括用于账户命名；</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（3）在物农所下订单或所购买的服务为谋取不正当利益，如高价倒卖等行为，损害物农超市作为经营者的合法权益，扰乱社会经济秩序的；</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（4）通过破坏物农正常运营或活动规则，以不正当或非法手段获得优惠券、会员积分等活动奖励的；</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（5）以非法营利为目的、损害物农超市作为经营者的合法权益，扰乱社会经济秩序；</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（6）通过欺诈、盗取等行为非法使用他人账号及账户财产的，账户财产包括但不限于他人的银行卡、支付宝钱包、微信、翼支付、账户余额、优惠券、积分或者礼金卡等；</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（7）通过非正常渠道获得礼金卡、礼品册或提货券等卡册，并使用上述非正常取得的卡册购买物农促销、折扣产品，金额巨大的，以达到非正常消费者购买商品目的的；</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（8）通过恶意行为，包括但不限于故意制造，或者以其他来源渠道商品代替物农商品等行为，进行恶意投诉或者举报，以达到营利目的；</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（9）多次无正当理由拒收货物；</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（10）以任何方式破坏物农或影响物农服务的正常进行；</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（11）违反本协议任何约定的；</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（12）其他在行业内被广泛认可的不当行为，无论是否已经被本协议或其他法律规则明确列明。</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4.您知悉并同意，由于订单具有隐私性或商品用完后即消失等特点，物农及物农超市有权根据您的订单数据和表现异常判断您有无上述违规行为。</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5.您知悉并同意，如物农及物农超市依据本协议对您的物农账号采取冻结账户财产（账户财产包括但不限于账户余额、优惠券、积分、礼金卡等）、交易冻结、暂时或永久性地禁止登录（即封号，不可下单）、会员等级降级或永久取消会员资格、删除用户账号及数据、删除相关信息等处理措施，由物农及物农超市根据您违规行为情节而定。</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您知悉并同意：</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（1）在交易冻结期间，您的订单可能出现多次未通知即取消的情形；</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（2）在封号期间，您物农账号中的账户余额、优惠券、礼金卡及其他积分等可能都将无法使用；</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（3）在会员等级降级或永久取消会员资格时，您未降级或取消会员资格前的会员优惠券、会员折扣等会员福利可能都将无法获取或使用；</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4）在您因为违规行为曾被物农及物农超市采取过采取交易冻结、暂时或永久性地禁止登录（即封号，不可下单）、会员等级降级或永久取消会员资格、删除用户账号及数据、删除相关信息等处理措施，您可能将被限制参加营销活动或无法享有物农常规用户所享有的一切优惠服务，包括但不限于促销、折扣、获得优惠券等；</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5）如前述账户余额、优惠券、礼金卡及其他积分、会员福利等存在一定有效期，该有效期可能会在封号期间过期，您物农账号解封后，您将无法使用该等已过期的账户余额、优惠券、礼金卡及其他积分、会员福利等。据此，您已知晓并同意不会因发生前述第（1）点和（或）第（2）点和（或）第（3）点和（或）第（4）点规定的情形而追究物农、物农超市及其关联公司任何法律责任。</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（6）物农及物农超市可将对您上述违约行为处理措施信息以及其他经国家行政或司法机关生效法律文书确认的违法信息在物农平台上予以公示。</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 </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八、 物农及物农超市的权利和义务</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1. 物农及物农超市有义务在现有技术上维护整个网上交易平台的正常运行，并努力提升和改进技术，使您网上交易活动得以顺利进行。</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2. 对您在注册使用物农超市上交易平台中所遇到的与交易或注册有关的问题及反映的情况，物农应及时做出回复。</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3. 对于您在物农超市上交易平台上的不当行为或其它任何物农及物农超市认为应当终止服务的情况，物农及物农超市有权随时做出删除相关信息、终止提供服务等处理，而无须征得您的同意。</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 </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九、 网站规则、修改</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1. 商品缺货规则</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您希望购买的商品如果发生缺货，物农有权在与您沟通及通知后取消订单，物农会尽最大努力在最快时间内满足您的购买需求。</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u w:val="single"/>
          <w:lang w:bidi="ar"/>
        </w:rPr>
        <w:t>2. 邮件/短信服务规则</w:t>
      </w:r>
      <w:r>
        <w:rPr>
          <w:rStyle w:val="4"/>
          <w:rFonts w:hint="eastAsia" w:ascii="宋体" w:hAnsi="宋体" w:eastAsia="宋体" w:cs="宋体"/>
          <w:color w:val="333333"/>
          <w:kern w:val="0"/>
          <w:sz w:val="18"/>
          <w:szCs w:val="18"/>
          <w:u w:val="single"/>
          <w:lang w:bidi="ar"/>
        </w:rPr>
        <w:br w:type="textWrapping"/>
      </w:r>
      <w:r>
        <w:rPr>
          <w:rStyle w:val="4"/>
          <w:rFonts w:hint="eastAsia" w:ascii="宋体" w:hAnsi="宋体" w:eastAsia="宋体" w:cs="宋体"/>
          <w:color w:val="333333"/>
          <w:kern w:val="0"/>
          <w:sz w:val="18"/>
          <w:szCs w:val="18"/>
          <w:u w:val="single"/>
          <w:lang w:bidi="ar"/>
        </w:rPr>
        <w:t>物农保留通过邮件和短信的形式，对物农及物农目录注册、购物用户发送订单信息、促销活动等告知服务的权利。</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3. 送货政策</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物农将会把商品送到您所指定的送货地址。如因以下情况造成订单延迟或无法配送等，物农将不承担责任：</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①您填写的收货信息不详细或错误；</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②货物送达无人签收，由此造成的重复配送所产生的费用及相关的后果；</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③您违反配送规则，因商品特性、运输条件等原因而损坏的；</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④情势变更因素导致的；</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⑤不可抗力，例如：自然灾害、交通戒严、突发战争等。</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4. 退换货政策</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物农及物农超市保留对商品退货、补货的解释权和限制权。在下订单的同时，您也同意了物农的退换货政策。</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5. 处罚规则</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① 物农及物农超市有权对您的注册数据及购买行为、退换货行为、评论行为等进行查阅，发现注册数据或购买行为中存在任何问题或怀疑，均有权向您发出询问及要求改正的通知等处理。</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② 经国家生效法律文书或行政处罚决定确认您存在违法行为，或者物农及物农超市有足够事实依据可以认定您存在违法或违反服务协议行为的，物农及物农超市有权在网站上以网络发布形式公布用户的违法行为。</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③ 对于您在物农发布的下列各类信息，物农及物农超市有权进行删除或采取其它限制性措施。包括以炒作信用为目的的信息；存在欺诈等恶意或虚假内容的信息；存在与网上购物无关或不是以购物为目的的信息；存在试图扰乱正常购物秩序因素的信息；该信息违反公共利益或可能严重损害物农和其它用户合法利益的。</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6. 责任限制</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除了物农的使用规则中规定的其它限制和除外情况之外，在中国法律法规所允许的限度内，对于因在物农购物引起的或与之有关的任何直接的、间接的、特殊的、附带的、后果性的或惩罚性的损害，或任何其它性质的损害，物农、物农超市及其关联公司的董事、管理人员、雇员、代理或其它代表在任何情况下都不承担责任。这些责任排除和限制条款将在法律所允许的最大限度内适用，并在用户资格被撤销或终止后仍继续有效。</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7.根据国家法律法规变化及物农及物农超市运营需要，物农超市有权对本协议条款及相关规则不时地进行修改，修改后的内容将会在物农以公告的方式进行公布，公布届满7日起生效。生效后将取代此前的相关内容。您应关注本软件公告、提示信息及协议、规则等相关内容的变动。您知悉并确认，如您不同意更新后的内容，应立即停止使用本软件；如您继续使用本软件，即视为您知悉变动内容并同意接受。</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 </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十、 服务的中断和终止</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1. 如您向物农提出终止本协议时，应满足如下要求</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①满足物农公示的账户注销条件，并且通过物农提供的注销渠道的。</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②物农上的变更事项生效前，您停止使用并明示表示不愿意接受变更事项的。</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u w:val="single"/>
          <w:lang w:bidi="ar"/>
        </w:rPr>
        <w:t>关于您注销物农账户的方式及条件，请详见《物农账户注销须知》</w:t>
      </w:r>
      <w:r>
        <w:rPr>
          <w:rFonts w:hint="eastAsia" w:ascii="宋体" w:hAnsi="宋体" w:eastAsia="宋体" w:cs="宋体"/>
          <w:color w:val="333333"/>
          <w:kern w:val="0"/>
          <w:sz w:val="18"/>
          <w:szCs w:val="18"/>
          <w:lang w:bidi="ar"/>
        </w:rPr>
        <w:t>在您主动注销账号时，我们将根据适用法律法规的要求尽快使其匿名或冻结删除您的个人信息。</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2.</w:t>
      </w:r>
      <w:r>
        <w:rPr>
          <w:rStyle w:val="4"/>
          <w:rFonts w:hint="eastAsia" w:ascii="宋体" w:hAnsi="宋体" w:eastAsia="宋体" w:cs="宋体"/>
          <w:color w:val="333333"/>
          <w:kern w:val="0"/>
          <w:sz w:val="18"/>
          <w:szCs w:val="18"/>
          <w:lang w:bidi="ar"/>
        </w:rPr>
        <w:t>在下列情况下，物农可以通知您终止本协议：</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①违反本服务协议相关规定的。</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②您盗用他人账户、发布违禁信息、骗取他人财物、售假、扰乱市场秩序、采取不正当手段谋利等行为的； </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③ 一经物农或物农超市发现用户注册数据中主要内容是虚假的，物农及物农超市有权随时终止向该用户提供服务；</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④ 本服务协议终止或更新时，用户明示不愿接受新的服务协议的；</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⑤ 其它物农及物农超市认为需终止服务的情况。</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 </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十一、 适用的法律和管辖权</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　　本协议的订立、生效、修订、执行和解释及争议的解决均应适用中华人民共和国的法律，如双方就本协议内容或其执行发生任何争议，双方应尽力友好协商解决；</w:t>
      </w:r>
      <w:r>
        <w:rPr>
          <w:rStyle w:val="4"/>
          <w:rFonts w:hint="eastAsia" w:ascii="宋体" w:hAnsi="宋体" w:eastAsia="宋体" w:cs="宋体"/>
          <w:color w:val="333333"/>
          <w:kern w:val="0"/>
          <w:sz w:val="18"/>
          <w:szCs w:val="18"/>
          <w:lang w:bidi="ar"/>
        </w:rPr>
        <w:t>协商不成时，任何一方均可向物农超市所在地的人民法院提起诉讼</w:t>
      </w:r>
      <w:r>
        <w:rPr>
          <w:rFonts w:hint="eastAsia" w:ascii="宋体" w:hAnsi="宋体" w:eastAsia="宋体" w:cs="宋体"/>
          <w:color w:val="333333"/>
          <w:kern w:val="0"/>
          <w:sz w:val="18"/>
          <w:szCs w:val="18"/>
          <w:lang w:bidi="ar"/>
        </w:rPr>
        <w:t>。</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 </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十二、 版权</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1. 物农上的图表、标识、网页页眉、按钮图标、文字、服务品名等标示在网站上的信息都是物农超市的财产，受中国和国际知识产权法的保护。未经物农及物农超市的书面许可，您不得以任何可能引起消费者混淆的方式或任何贬低或诽谤物农超市的方式用于与非物农的任何商品或服务上。在物农上出现的不属于上述主体的所有其他商标是其商标权利人各自的财产，这些权利人可能是也可能不是与物农超市相关联、相联系或由物农超市的关联公司赞助的。</w:t>
      </w:r>
      <w:r>
        <w:rPr>
          <w:rStyle w:val="4"/>
          <w:rFonts w:hint="eastAsia" w:ascii="宋体" w:hAnsi="宋体" w:eastAsia="宋体" w:cs="宋体"/>
          <w:color w:val="333333"/>
          <w:kern w:val="0"/>
          <w:sz w:val="18"/>
          <w:szCs w:val="18"/>
          <w:lang w:bidi="ar"/>
        </w:rPr>
        <w:t>未经物农、物农超市或相关商标所有人的书面许可，物农上的任何东西都不应被解释为以默许或其他方式授予许可或使用网站上出现的商标的权利。</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2. 本站您发表的评论仅代表您本人观点，与物农、物农超市及其关联公司的立场无关。您的评论文责自负。</w:t>
      </w:r>
      <w:r>
        <w:rPr>
          <w:rStyle w:val="4"/>
          <w:rFonts w:hint="eastAsia" w:ascii="宋体" w:hAnsi="宋体" w:eastAsia="宋体" w:cs="宋体"/>
          <w:color w:val="333333"/>
          <w:kern w:val="0"/>
          <w:sz w:val="18"/>
          <w:szCs w:val="18"/>
          <w:lang w:bidi="ar"/>
        </w:rPr>
        <w:t>物农有权将在物农发表的商品使用体验、商品讨论或图片自行使用或者与其他人合作使用于其他用途，包括但不限于网站、电子杂志、杂志、刊物等</w:t>
      </w:r>
      <w:r>
        <w:rPr>
          <w:rFonts w:hint="eastAsia" w:ascii="宋体" w:hAnsi="宋体" w:eastAsia="宋体" w:cs="宋体"/>
          <w:color w:val="333333"/>
          <w:kern w:val="0"/>
          <w:sz w:val="18"/>
          <w:szCs w:val="18"/>
          <w:lang w:bidi="ar"/>
        </w:rPr>
        <w:t>，使用时需为评论人署名，以发表评论时注明的署名为准。</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十三、 不承诺担保和责任限制</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1.您理解并同意，在争议调处服务或者客服沟通中， 物农的客服、相关工作人员并非专业人士，仅能对普通人的认知对用户提交的凭证、材料进行判断。因此，除存在故意或重大过失外，调处方对争议调处决定免责。</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2.物农依照法律规定履行基础保障义务，但对于下述原因导致的合同履行障碍、履行瑕疵、履行延后或履行内容变更等情形，物农并不承担相应的违约责任：</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（一）因自然灾害、罢工、暴乱、战争、政府行为、司法行政命令等不可抗力因素；</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（二）因电力供应故障、通讯网络故障等公共服务因素或第三人因素；</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（三）在物农已尽善意管理的情况下，因常规或紧急的设备与系统维护、设备与系统故障、网络信息与数据安全、产品供应问题等因素。</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3.除非另有明确的书面说明，物农、目录及其所包含的或以其它方式通过物农提供给用户的全部信息、内容、材料、商品（包括软件）和服务，是由物农超市在"按现状"和"按现有"的基础上提供的；</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4. </w:t>
      </w:r>
      <w:r>
        <w:rPr>
          <w:rStyle w:val="4"/>
          <w:rFonts w:hint="eastAsia" w:ascii="宋体" w:hAnsi="宋体" w:eastAsia="宋体" w:cs="宋体"/>
          <w:color w:val="333333"/>
          <w:kern w:val="0"/>
          <w:sz w:val="18"/>
          <w:szCs w:val="18"/>
          <w:lang w:bidi="ar"/>
        </w:rPr>
        <w:t>除非另有明确的书面说明, 物农超市不对物农的运营及其包含在物农上的信息、内容、材料、商品(包括软件)或服务作任何形式的、明示或默示的声明或担保（除根据中华人民共和国法律规定的以外），您明确同意承担上述风险并使用物农</w:t>
      </w:r>
      <w:r>
        <w:rPr>
          <w:rFonts w:hint="eastAsia" w:ascii="宋体" w:hAnsi="宋体" w:eastAsia="宋体" w:cs="宋体"/>
          <w:color w:val="333333"/>
          <w:kern w:val="0"/>
          <w:sz w:val="18"/>
          <w:szCs w:val="18"/>
          <w:lang w:bidi="ar"/>
        </w:rPr>
        <w:t>；</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5. </w:t>
      </w:r>
      <w:r>
        <w:rPr>
          <w:rStyle w:val="4"/>
          <w:rFonts w:hint="eastAsia" w:ascii="宋体" w:hAnsi="宋体" w:eastAsia="宋体" w:cs="宋体"/>
          <w:color w:val="333333"/>
          <w:kern w:val="0"/>
          <w:sz w:val="18"/>
          <w:szCs w:val="18"/>
          <w:lang w:bidi="ar"/>
        </w:rPr>
        <w:t>在适用法律所允许的最大限度内 ，物农超市不承诺所有明示或默示的担保，包括但不限于对适销性和满足特定目的的默示担保。物农超市不担保物农、其所包含的或以其它方式通过物农提供给您的全部信息、内容、材料、商品（包括软件）和服务、其服务器或从物农发出的电子信件没有病毒或其他有害成分。除非另有明确的书面说明，物农超市不对由于使用物农、或由于其所包含的或以其它方式通过物农提供给用户的全部信息、内容、材料、商品（包括软件）和服务、或购买和使用商品引起的任何损害承担责任（除非根据中华人民共和国法律应承担责任的以外），包括但不限于直接、间接或附带的惩罚性和结果性的损害赔偿。</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 </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十四、 隐私</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1. 在用户加入物农成为用户及会员时，用户根据物农要求提供的个人注册信息；</w:t>
      </w:r>
      <w:r>
        <w:rPr>
          <w:rStyle w:val="4"/>
          <w:rFonts w:hint="eastAsia" w:ascii="宋体" w:hAnsi="宋体" w:eastAsia="宋体" w:cs="宋体"/>
          <w:color w:val="333333"/>
          <w:kern w:val="0"/>
          <w:sz w:val="18"/>
          <w:szCs w:val="18"/>
          <w:lang w:bidi="ar"/>
        </w:rPr>
        <w:t>在用户使用物农服务、参加物农活动，或访问物农超市页时，物农及物农超市自动接收并记录的用户浏览器上的服务器数值，包括但不限于IP地址等数据及用户要求取用的网页记录，对此您了解并同意。</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2. </w:t>
      </w:r>
      <w:r>
        <w:rPr>
          <w:rStyle w:val="4"/>
          <w:rFonts w:hint="eastAsia" w:ascii="宋体" w:hAnsi="宋体" w:eastAsia="宋体" w:cs="宋体"/>
          <w:color w:val="333333"/>
          <w:kern w:val="0"/>
          <w:sz w:val="18"/>
          <w:szCs w:val="18"/>
          <w:lang w:bidi="ar"/>
        </w:rPr>
        <w:t>物农及本来用房收集到的用户在物农购物等的有关数据，包括但不限于购物、上传图片、发布商品使用体验或留言等数据，对此您了解并同意。</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3. </w:t>
      </w:r>
      <w:r>
        <w:rPr>
          <w:rStyle w:val="4"/>
          <w:rFonts w:hint="eastAsia" w:ascii="宋体" w:hAnsi="宋体" w:eastAsia="宋体" w:cs="宋体"/>
          <w:color w:val="333333"/>
          <w:kern w:val="0"/>
          <w:sz w:val="18"/>
          <w:szCs w:val="18"/>
          <w:lang w:bidi="ar"/>
        </w:rPr>
        <w:t>物农或物农超市通过合法途径从商业伙伴处取得的用户个人数据，对此您了解并同意。</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4. 信息使用：</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① 物农及物农超市不会向任何人出售或出借用户的个人信息，除非事先得到用户的许可。</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② 物农及物农超市亦不允许任何第三方以任何手段收集、编辑、出售或者无偿传播用户的个人信息。任何用户如从事上述活动，一经发现，物农及物农超市有权立即终止与该用户的服务协议，查封其账号。</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u w:val="single"/>
          <w:lang w:bidi="ar"/>
        </w:rPr>
        <w:t>5. 为服务用户及改善我们的产品或服务，以便向用户提供更符合其个性化需求的信息展示、搜索及交易服务的目的，物农可能通过使用用户的个人信息，向用户提供服务，包括但不限于向用户展示、推送或以电子邮件、短信形式发送商品和服务信息、活动促销等营销信息，或者与物农、物农超市合作伙伴共享信息以便他们向用户发送有关其商品和服务的信息、营销信息等。</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6. 信息披露；用户的个人信息将在下述情况下部分或全部被披露：</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① 经用户同意，向第三方披露；</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② 如用户是合资格的知识产权投诉人并已提交投诉，应被投诉人要求，向被投诉人披露，以便双方处理可能的权利纠纷；</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③ 根据法律的有关规定，或者行政或司法机构的要求，向第三方或者行政、司法机构披露；</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④ 如果用户出现违反中国有关法律或者网站政策的情况，需要向第三方披露；</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⑤ 为提供用户所要求的商品和服务，而必须和第三方分享用户的个人信息；</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⑥ 其它物农及物农超市根据法律或者网站政策认为合适的披露。</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7. 信息安全：</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① 请妥善管用户的账户及密码信息；在使用物农服务进行网上购物时，请用户妥善保护自己的个人信息，仅在必要的情形下向他人提供；</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② 如果用户发现自己的个人信息泄密，尤其是物农账户及密码或提现密码发生泄露，请用户立即联络物农客服，以便物农采取相应措施。</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8.物农希望通过隐私权政策向您清楚地介绍物农对您个人信息的处理方式，因此物农建议您完整地阅读</w:t>
      </w:r>
      <w:r>
        <w:fldChar w:fldCharType="begin"/>
      </w:r>
      <w:r>
        <w:instrText xml:space="preserve"> HYPERLINK "http://www.benlai.com/help-41.html" </w:instrText>
      </w:r>
      <w:r>
        <w:fldChar w:fldCharType="separate"/>
      </w:r>
      <w:r>
        <w:rPr>
          <w:rStyle w:val="5"/>
          <w:rFonts w:hint="eastAsia" w:ascii="宋体" w:hAnsi="宋体" w:eastAsia="宋体" w:cs="宋体"/>
          <w:color w:val="666666"/>
          <w:sz w:val="18"/>
          <w:szCs w:val="18"/>
          <w:u w:val="none"/>
        </w:rPr>
        <w:t>《物农隐私政策》</w:t>
      </w:r>
      <w:r>
        <w:rPr>
          <w:rStyle w:val="5"/>
          <w:rFonts w:hint="eastAsia" w:ascii="宋体" w:hAnsi="宋体" w:eastAsia="宋体" w:cs="宋体"/>
          <w:color w:val="666666"/>
          <w:sz w:val="18"/>
          <w:szCs w:val="18"/>
          <w:u w:val="none"/>
        </w:rPr>
        <w:fldChar w:fldCharType="end"/>
      </w:r>
      <w:r>
        <w:rPr>
          <w:rStyle w:val="4"/>
          <w:rFonts w:hint="eastAsia" w:ascii="宋体" w:hAnsi="宋体" w:eastAsia="宋体" w:cs="宋体"/>
          <w:color w:val="333333"/>
          <w:kern w:val="0"/>
          <w:sz w:val="18"/>
          <w:szCs w:val="18"/>
          <w:lang w:bidi="ar"/>
        </w:rPr>
        <w:t>，以帮助您更好地保护您的隐私权。</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 </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十五、其他</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1.本协议将对用户持续有效，有效期至用户注销或者被取消账户、且停止一切使用物农服务的行为后，但物农及物农超市与用户间已经产生的权利义务，仍对双方有约束力。</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2.物农超市将视向用户所提供服务内容之特性，要求用户在注册物农提供的有关服务时，遵守特定的条件和条款；如该特定条件和条款与以上服务条款有任何不一致之处，则以特定条件和条款为准。</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3.本协议中的任何条款无论因何种原因完全或部分无效或不具有执行力，其余条款仍应有效并且有约束力。</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4本协议的标题、序号均为方便阅读而设定，不影响条款实际含义及其效力。</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5.</w:t>
      </w:r>
      <w:r>
        <w:rPr>
          <w:rStyle w:val="4"/>
          <w:rFonts w:hint="eastAsia" w:ascii="宋体" w:hAnsi="宋体" w:eastAsia="宋体" w:cs="宋体"/>
          <w:color w:val="333333"/>
          <w:kern w:val="0"/>
          <w:sz w:val="18"/>
          <w:szCs w:val="18"/>
          <w:lang w:bidi="ar"/>
        </w:rPr>
        <w:t>本协议签订地为中华人民共和国北京市平谷区。</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6.</w:t>
      </w:r>
      <w:r>
        <w:rPr>
          <w:rStyle w:val="4"/>
          <w:rFonts w:hint="eastAsia" w:ascii="宋体" w:hAnsi="宋体" w:eastAsia="宋体" w:cs="宋体"/>
          <w:color w:val="333333"/>
          <w:kern w:val="0"/>
          <w:sz w:val="18"/>
          <w:szCs w:val="18"/>
          <w:lang w:bidi="ar"/>
        </w:rPr>
        <w:t>本协议的成立、生效、履行、解释及纠纷解决，适用中华人民共和国大陆地区法律（不包括冲突法）。</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7.本协议自公布及适用的当天生效，有效期持续至更新版本公布生效之时。</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8.物农超市在法律允许最大范围对本协议及物农公布的规则及政策制度拥有解释权与修改权。</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9.为更好的为您服务，物农超市有权根据运营情况及必要性变更本协议，变更后的协议将通过物农以公告的方式提前予以公布，变更后的协议在公布届满7日起生效。您可以在物农的相关页面查阅最新版本的协议条款。</w:t>
      </w:r>
      <w:r>
        <w:rPr>
          <w:rStyle w:val="4"/>
          <w:rFonts w:hint="eastAsia" w:ascii="宋体" w:hAnsi="宋体" w:eastAsia="宋体" w:cs="宋体"/>
          <w:color w:val="333333"/>
          <w:kern w:val="0"/>
          <w:sz w:val="18"/>
          <w:szCs w:val="18"/>
          <w:lang w:bidi="ar"/>
        </w:rPr>
        <w:t>本协议条款变更后，如您继续使用物农服务，即视为您已接受变更后的协议。如您无法同意变更后的协议内容，您有权停止使用相关服务并进行注销账户。</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10.您在点击本协议下方的“已阅读并同意”按钮即视为您完全接受本协议，在点击之前，请您再次确认已知悉并完全理解本协议的全部内容。</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 </w:t>
      </w:r>
      <w:r>
        <w:rPr>
          <w:rFonts w:hint="eastAsia" w:ascii="宋体" w:hAnsi="宋体" w:eastAsia="宋体" w:cs="宋体"/>
          <w:color w:val="333333"/>
          <w:kern w:val="0"/>
          <w:sz w:val="18"/>
          <w:szCs w:val="18"/>
          <w:lang w:bidi="ar"/>
        </w:rPr>
        <w:br w:type="textWrapping"/>
      </w:r>
      <w:r>
        <w:rPr>
          <w:rStyle w:val="4"/>
          <w:rFonts w:hint="eastAsia" w:ascii="宋体" w:hAnsi="宋体" w:eastAsia="宋体" w:cs="宋体"/>
          <w:color w:val="333333"/>
          <w:kern w:val="0"/>
          <w:sz w:val="18"/>
          <w:szCs w:val="18"/>
          <w:lang w:bidi="ar"/>
        </w:rPr>
        <w:t>注：本《物农超市用户协议》版本更新日期为</w:t>
      </w:r>
      <w:r>
        <w:rPr>
          <w:rStyle w:val="4"/>
          <w:rFonts w:hint="eastAsia" w:ascii="宋体" w:hAnsi="宋体" w:eastAsia="宋体" w:cs="宋体"/>
          <w:color w:val="333333"/>
          <w:kern w:val="0"/>
          <w:sz w:val="18"/>
          <w:szCs w:val="18"/>
          <w:u w:val="single"/>
          <w:lang w:bidi="ar"/>
        </w:rPr>
        <w:t>2018年12月 20日</w:t>
      </w:r>
      <w:r>
        <w:rPr>
          <w:rStyle w:val="4"/>
          <w:rFonts w:hint="eastAsia" w:ascii="宋体" w:hAnsi="宋体" w:eastAsia="宋体" w:cs="宋体"/>
          <w:color w:val="333333"/>
          <w:kern w:val="0"/>
          <w:sz w:val="18"/>
          <w:szCs w:val="18"/>
          <w:lang w:bidi="ar"/>
        </w:rPr>
        <w:t>，将于同日在物农上进行公告发布，发布届满7日起生效。即</w:t>
      </w:r>
      <w:r>
        <w:rPr>
          <w:rStyle w:val="4"/>
          <w:rFonts w:hint="eastAsia" w:ascii="宋体" w:hAnsi="宋体" w:eastAsia="宋体" w:cs="宋体"/>
          <w:color w:val="333333"/>
          <w:kern w:val="0"/>
          <w:sz w:val="18"/>
          <w:szCs w:val="18"/>
          <w:u w:val="single"/>
          <w:lang w:bidi="ar"/>
        </w:rPr>
        <w:t>2018 年12月 27日</w:t>
      </w:r>
      <w:r>
        <w:rPr>
          <w:rStyle w:val="4"/>
          <w:rFonts w:hint="eastAsia" w:ascii="宋体" w:hAnsi="宋体" w:eastAsia="宋体" w:cs="宋体"/>
          <w:color w:val="333333"/>
          <w:kern w:val="0"/>
          <w:sz w:val="18"/>
          <w:szCs w:val="18"/>
          <w:lang w:bidi="ar"/>
        </w:rPr>
        <w:t>正式生效，在公示期间，如您认为更新的《物农超市用户协议》对您更为有利，我们同意双方适用新的《物农超市用户协议》内容</w:t>
      </w:r>
      <w:r>
        <w:rPr>
          <w:rFonts w:hint="eastAsia" w:ascii="宋体" w:hAnsi="宋体" w:eastAsia="宋体" w:cs="宋体"/>
          <w:color w:val="333333"/>
          <w:kern w:val="0"/>
          <w:sz w:val="18"/>
          <w:szCs w:val="18"/>
          <w:lang w:bidi="ar"/>
        </w:rPr>
        <w:t>。</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 </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                                                                 </w:t>
      </w: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                                            </w:t>
      </w:r>
    </w:p>
    <w:p>
      <w:pPr>
        <w:widowControl/>
        <w:jc w:val="right"/>
        <w:rPr>
          <w:rFonts w:ascii="宋体" w:hAnsi="宋体" w:eastAsia="宋体" w:cs="宋体"/>
          <w:color w:val="333333"/>
          <w:sz w:val="18"/>
          <w:szCs w:val="18"/>
        </w:rPr>
      </w:pPr>
      <w:r>
        <w:rPr>
          <w:rFonts w:hint="eastAsia" w:ascii="宋体" w:hAnsi="宋体" w:eastAsia="宋体" w:cs="宋体"/>
          <w:color w:val="333333"/>
          <w:kern w:val="0"/>
          <w:sz w:val="18"/>
          <w:szCs w:val="18"/>
          <w:lang w:bidi="ar"/>
        </w:rPr>
        <w:br w:type="textWrapping"/>
      </w:r>
      <w:r>
        <w:rPr>
          <w:rFonts w:hint="eastAsia" w:ascii="宋体" w:hAnsi="宋体" w:eastAsia="宋体" w:cs="宋体"/>
          <w:color w:val="333333"/>
          <w:kern w:val="0"/>
          <w:sz w:val="18"/>
          <w:szCs w:val="18"/>
          <w:lang w:bidi="ar"/>
        </w:rPr>
        <w:t> 版本生效时间：</w:t>
      </w:r>
      <w:r>
        <w:rPr>
          <w:rStyle w:val="4"/>
          <w:rFonts w:hint="eastAsia" w:ascii="宋体" w:hAnsi="宋体" w:eastAsia="宋体" w:cs="宋体"/>
          <w:color w:val="333333"/>
          <w:kern w:val="0"/>
          <w:sz w:val="18"/>
          <w:szCs w:val="18"/>
          <w:u w:val="single"/>
          <w:lang w:bidi="ar"/>
        </w:rPr>
        <w:t>2018 年12月 27日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AC9DE"/>
    <w:multiLevelType w:val="singleLevel"/>
    <w:tmpl w:val="7A5AC9DE"/>
    <w:lvl w:ilvl="0" w:tentative="0">
      <w:start w:val="9"/>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胡松林">
    <w15:presenceInfo w15:providerId="WPS Office" w15:userId="3761836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80C"/>
    <w:rsid w:val="00AF2BE2"/>
    <w:rsid w:val="00C5580C"/>
    <w:rsid w:val="3FD317F8"/>
    <w:rsid w:val="65A54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1723</Words>
  <Characters>9825</Characters>
  <Lines>81</Lines>
  <Paragraphs>23</Paragraphs>
  <TotalTime>20</TotalTime>
  <ScaleCrop>false</ScaleCrop>
  <LinksUpToDate>false</LinksUpToDate>
  <CharactersWithSpaces>11525</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胡松林</cp:lastModifiedBy>
  <dcterms:modified xsi:type="dcterms:W3CDTF">2019-04-04T03:49:23Z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