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77F" w:rsidRDefault="00F40AF0">
      <w:pPr>
        <w:widowControl w:val="0"/>
        <w:suppressLineNumbers/>
        <w:suppressAutoHyphens/>
        <w:jc w:val="center"/>
        <w:rPr>
          <w:b/>
          <w:bCs/>
          <w:u w:val="single"/>
        </w:rPr>
      </w:pPr>
      <w:r>
        <w:rPr>
          <w:b/>
          <w:bCs/>
          <w:u w:val="single"/>
        </w:rPr>
        <w:t>STOCK PURCHASE AGREEMENT</w:t>
      </w:r>
    </w:p>
    <w:p>
      <w:pPr>
        <w:jc w:val="center"/>
      </w:pPr>
      <w:r>
        <w:t>股权转让协议</w:t>
      </w:r>
    </w:p>
    <w:p w:rsidR="0056077F" w:rsidRDefault="0056077F">
      <w:pPr>
        <w:widowControl w:val="0"/>
        <w:suppressLineNumbers/>
        <w:suppressAutoHyphens/>
      </w:pPr>
      <w:r/>
    </w:p>
    <w:p>
      <w:pPr/>
    </w:p>
    <w:p w:rsidR="0056077F" w:rsidRDefault="0056077F">
      <w:pPr>
        <w:widowControl w:val="0"/>
        <w:suppressLineNumbers/>
        <w:suppressAutoHyphens/>
        <w:jc w:val="both"/>
      </w:pPr>
      <w:r>
        <w:t>THIS STOCK PURCHASE AGREEMENT (this “Agreement”) is entered into on [•], 2015 (the “Signing Date”) by:</w:t>
      </w:r>
    </w:p>
    <w:p>
      <w:pPr>
        <w:jc w:val="both"/>
      </w:pPr>
      <w:r>
        <w:t>本股权转让协议（“本协议”）于2015年[•]月[•]日（“签署日期”）由以下各方签订：</w:t>
      </w:r>
    </w:p>
    <w:p w:rsidR="0056077F" w:rsidRDefault="0056077F">
      <w:pPr>
        <w:widowControl w:val="0"/>
        <w:suppressLineNumbers/>
        <w:suppressAutoHyphens/>
        <w:jc w:val="both"/>
      </w:pPr>
      <w:r/>
    </w:p>
    <w:p>
      <w:pPr>
        <w:jc w:val="both"/>
      </w:pPr>
    </w:p>
    <w:p w:rsidR="005F52DB" w:rsidRPr="00F47252" w:rsidRDefault="006904C0" w:rsidP="005F52DB">
      <w:pPr>
        <w:pStyle w:val="Paragraph-FIndent1"/>
        <w:numPr>
          <w:ilvl w:val="0"/>
          <w:numId w:val="1"/>
        </w:numPr>
        <w:suppressLineNumbers/>
        <w:tabs>
          <w:tab w:val="clear" w:pos="576"/>
          <w:tab w:val="clear" w:pos="2880"/>
        </w:tabs>
        <w:suppressAutoHyphens/>
        <w:spacing w:before="0" w:after="240"/>
        <w:ind w:left="720"/>
        <w:jc w:val="both"/>
        <w:rPr>
          <w:rFonts w:hint="eastAsia"/>
          <w:sz w:val="24"/>
          <w:szCs w:val="24"/>
        </w:rPr>
      </w:pPr>
      <w:r>
        <w:t>CBS Corporation, a Delaware corporation (the “Seller”).</w:t>
      </w:r>
    </w:p>
    <w:p>
      <w:pPr>
        <w:pStyle w:val="Paragraph-FIndent1"/>
        <w:jc w:val="both"/>
      </w:pPr>
      <w:r>
        <w:t>CBS公司，一家特拉华州公司（“转让方”）。</w:t>
      </w:r>
    </w:p>
    <w:p w:rsidR="0056077F" w:rsidRPr="00EE2156" w:rsidRDefault="00EE2156" w:rsidP="00EE2156">
      <w:pPr>
        <w:pStyle w:val="Paragraph-FIndent1"/>
        <w:numPr>
          <w:ilvl w:val="0"/>
          <w:numId w:val="1"/>
        </w:numPr>
        <w:suppressLineNumbers/>
        <w:tabs>
          <w:tab w:val="clear" w:pos="576"/>
          <w:tab w:val="clear" w:pos="2880"/>
        </w:tabs>
        <w:suppressAutoHyphens/>
        <w:spacing w:before="0" w:after="240"/>
        <w:ind w:left="720"/>
        <w:jc w:val="both"/>
        <w:rPr>
          <w:sz w:val="24"/>
          <w:szCs w:val="24"/>
        </w:rPr>
      </w:pPr>
      <w:r>
        <w:t>Shanghai Aika Investment Centre (Limited Partnership) (上海爱卡投资中心(有限合伙)), a limited liability partnership incorporated under the law of the People’s Republic of China (the “Purchaser”).</w:t>
      </w:r>
    </w:p>
    <w:p>
      <w:pPr>
        <w:pStyle w:val="Paragraph-FIndent1"/>
        <w:jc w:val="both"/>
      </w:pPr>
      <w:r>
        <w:t>上海爱卡投资中心（有限合伙），一家根据中华人民共和国法律成立的有限责任合伙企业（以下简称“受让方”）。</w:t>
      </w:r>
    </w:p>
    <w:p w:rsidR="0056077F" w:rsidRDefault="0056077F">
      <w:pPr>
        <w:pStyle w:val="Paragraph-FIndent1"/>
        <w:suppressLineNumbers/>
        <w:tabs>
          <w:tab w:val="clear" w:pos="576"/>
        </w:tabs>
        <w:suppressAutoHyphens/>
        <w:spacing w:before="0" w:after="240"/>
        <w:ind w:firstLine="0"/>
        <w:jc w:val="both"/>
        <w:rPr>
          <w:sz w:val="24"/>
          <w:szCs w:val="24"/>
        </w:rPr>
      </w:pPr>
      <w:r>
        <w:t>Each of the forgoing parties is referred to herein individually as a “Party” and collectively as the “Parties”.</w:t>
      </w:r>
    </w:p>
    <w:p>
      <w:pPr>
        <w:pStyle w:val="Paragraph-FIndent1"/>
        <w:jc w:val="both"/>
      </w:pPr>
      <w:r>
        <w:t>上述各方在本协议中单独称为“一方”，合称为“双方”。</w:t>
      </w:r>
    </w:p>
    <w:p w:rsidR="0056077F" w:rsidRDefault="0056077F">
      <w:pPr>
        <w:widowControl w:val="0"/>
        <w:suppressLineNumbers/>
        <w:suppressAutoHyphens/>
        <w:jc w:val="center"/>
      </w:pPr>
      <w:r/>
    </w:p>
    <w:p>
      <w:pPr>
        <w:jc w:val="center"/>
      </w:pPr>
    </w:p>
    <w:p w:rsidR="0056077F" w:rsidRDefault="0056077F">
      <w:pPr>
        <w:widowControl w:val="0"/>
        <w:suppressLineNumbers/>
        <w:suppressAutoHyphens/>
        <w:jc w:val="center"/>
        <w:rPr>
          <w:u w:val="single"/>
        </w:rPr>
      </w:pPr>
      <w:r>
        <w:t>RECITALS</w:t>
      </w:r>
    </w:p>
    <w:p>
      <w:pPr>
        <w:jc w:val="center"/>
      </w:pPr>
      <w:r>
        <w:t>简述</w:t>
      </w:r>
    </w:p>
    <w:p w:rsidR="0056077F" w:rsidRDefault="0056077F">
      <w:pPr>
        <w:widowControl w:val="0"/>
        <w:suppressLineNumbers/>
        <w:suppressAutoHyphens/>
        <w:jc w:val="center"/>
        <w:rPr>
          <w:u w:val="single"/>
        </w:rPr>
      </w:pPr>
      <w:r/>
    </w:p>
    <w:p>
      <w:pPr>
        <w:jc w:val="center"/>
      </w:pPr>
    </w:p>
    <w:p w:rsidR="0056077F" w:rsidRDefault="002406DD" w:rsidP="00A94DA2">
      <w:pPr>
        <w:widowControl w:val="0"/>
        <w:numPr>
          <w:ilvl w:val="0"/>
          <w:numId w:val="10"/>
        </w:numPr>
        <w:suppressLineNumbers/>
        <w:suppressAutoHyphens/>
        <w:jc w:val="both"/>
        <w:rPr>
          <w:rFonts w:hint="eastAsia"/>
        </w:rPr>
      </w:pPr>
      <w:r>
        <w:t>The Seller owns all of the issued and outstanding shares of capital stock of Interactive Auto Inc., a Delaware corporation (the “Company”), which as of the date of this Agreement consists of 100 shares of common stock, par value $0.01 per share (“Common Stock”).</w:t>
      </w:r>
    </w:p>
    <w:p>
      <w:pPr>
        <w:jc w:val="both"/>
      </w:pPr>
      <w:r>
        <w:t>Interactive Auto Inc.，一家特拉华州公司（以下简称“目标公司”），截至本协议签订之日，转让方持有目标公司该股份由100股普通股组成，每股面值0.01美元（以下简称“普通股”）。</w:t>
      </w:r>
    </w:p>
    <w:p w:rsidR="00A94DA2" w:rsidRDefault="00A94DA2" w:rsidP="00A94DA2">
      <w:pPr>
        <w:widowControl w:val="0"/>
        <w:suppressLineNumbers/>
        <w:suppressAutoHyphens/>
        <w:jc w:val="both"/>
      </w:pPr>
      <w:r/>
    </w:p>
    <w:p>
      <w:pPr>
        <w:jc w:val="both"/>
      </w:pPr>
    </w:p>
    <w:p w:rsidR="00B64DDA" w:rsidRDefault="003D7913" w:rsidP="003D7913">
      <w:pPr>
        <w:widowControl w:val="0"/>
        <w:numPr>
          <w:ilvl w:val="0"/>
          <w:numId w:val="10"/>
        </w:numPr>
        <w:suppressLineNumbers/>
        <w:suppressAutoHyphens/>
        <w:jc w:val="both"/>
        <w:rPr>
          <w:rFonts w:hint="eastAsia"/>
        </w:rPr>
      </w:pPr>
      <w:r>
        <w:t>The Purchaser intends to purchase from the Seller certain shares, and the Seller intends to transfer and sell such shares to the Purchaser, pursuant to the terms and conditions of this Agreement.</w:t>
      </w:r>
    </w:p>
    <w:p>
      <w:pPr>
        <w:jc w:val="both"/>
      </w:pPr>
      <w:r>
        <w:t>根据本协议的条款和条件，受让方打算从转让方处购买一定数量的股份，转让方拟向受让方转让和出售该等股份。</w:t>
      </w:r>
    </w:p>
    <w:p w:rsidR="003D7913" w:rsidRPr="002456A5" w:rsidRDefault="003D7913" w:rsidP="003D7913">
      <w:pPr>
        <w:widowControl w:val="0"/>
        <w:suppressLineNumbers/>
        <w:suppressAutoHyphens/>
        <w:ind w:left="420"/>
        <w:jc w:val="both"/>
        <w:rPr>
          <w:rFonts w:hint="eastAsia"/>
        </w:rPr>
      </w:pPr>
      <w:r/>
    </w:p>
    <w:p>
      <w:pPr>
        <w:jc w:val="both"/>
      </w:pPr>
    </w:p>
    <w:p w:rsidR="0056077F" w:rsidRDefault="0056077F" w:rsidP="003D7913">
      <w:pPr>
        <w:widowControl w:val="0"/>
        <w:numPr>
          <w:ilvl w:val="0"/>
          <w:numId w:val="10"/>
        </w:numPr>
        <w:suppressLineNumbers/>
        <w:suppressAutoHyphens/>
        <w:jc w:val="both"/>
      </w:pPr>
      <w:r>
        <w:t>The Parties intend to enter into this Agreement and make the respective representations, warranties, covenants and agreements set forth herein.</w:t>
      </w:r>
    </w:p>
    <w:p>
      <w:pPr>
        <w:jc w:val="both"/>
      </w:pPr>
      <w:r>
        <w:t>双方打算签订本协议，并在此作出各自陈述、保证、约定和协定。</w:t>
      </w:r>
    </w:p>
    <w:p w:rsidR="0056077F" w:rsidRDefault="0056077F">
      <w:pPr>
        <w:widowControl w:val="0"/>
        <w:suppressLineNumbers/>
        <w:suppressAutoHyphens/>
        <w:jc w:val="both"/>
      </w:pPr>
      <w:r/>
    </w:p>
    <w:p>
      <w:pPr>
        <w:jc w:val="both"/>
      </w:pPr>
    </w:p>
    <w:p w:rsidR="0056077F" w:rsidRDefault="0056077F">
      <w:pPr>
        <w:widowControl w:val="0"/>
        <w:suppressLineNumbers/>
        <w:suppressAutoHyphens/>
        <w:jc w:val="both"/>
      </w:pPr>
      <w:r/>
    </w:p>
    <w:p>
      <w:pPr>
        <w:jc w:val="both"/>
      </w:pPr>
    </w:p>
    <w:p w:rsidR="0056077F" w:rsidRDefault="0056077F">
      <w:pPr>
        <w:widowControl w:val="0"/>
        <w:suppressLineNumbers/>
        <w:suppressAutoHyphens/>
        <w:jc w:val="center"/>
      </w:pPr>
      <w:r>
        <w:t>AGREEMENT</w:t>
      </w:r>
    </w:p>
    <w:p>
      <w:pPr>
        <w:jc w:val="center"/>
      </w:pPr>
      <w:r>
        <w:t>协议内容</w:t>
      </w:r>
    </w:p>
    <w:p w:rsidR="0056077F" w:rsidRDefault="0056077F">
      <w:pPr>
        <w:widowControl w:val="0"/>
        <w:suppressLineNumbers/>
        <w:suppressAutoHyphens/>
      </w:pPr>
      <w:r>
        <w:t xml:space="preserve"> </w:t>
      </w:r>
    </w:p>
    <w:p>
      <w:pPr/>
      <w:r>
        <w:t xml:space="preserve"> </w:t>
      </w:r>
    </w:p>
    <w:p w:rsidR="0056077F" w:rsidRDefault="0056077F">
      <w:pPr>
        <w:widowControl w:val="0"/>
        <w:suppressLineNumbers/>
        <w:suppressAutoHyphens/>
        <w:ind w:firstLine="720"/>
        <w:jc w:val="both"/>
      </w:pPr>
      <w:r>
        <w:t>NOW, THEREFORE, in consideration of the foregoing recitals, the mutual promises hereinafter set forth, and other good and valuable consideration, the receipt and sufficiency of which are hereby acknowledged, the Parties hereby agree as follows:</w:t>
      </w:r>
    </w:p>
    <w:p>
      <w:pPr>
        <w:jc w:val="both"/>
      </w:pPr>
      <w:r>
        <w:t>因此，基于以上简述部分的内容，并基于本协议所规定的缔约各方的相互陈述、保证、约定和协议以及其它良好和有价值的对价，且该等对价的收悉及充分性在此经本协议确认，本协议各方协议如下:</w:t>
      </w:r>
    </w:p>
    <w:p w:rsidR="0056077F" w:rsidRDefault="0056077F">
      <w:pPr>
        <w:widowControl w:val="0"/>
        <w:suppressLineNumbers/>
        <w:suppressAutoHyphens/>
      </w:pPr>
      <w:r/>
    </w:p>
    <w:p>
      <w:pPr/>
    </w:p>
    <w:p w:rsidR="0056077F" w:rsidRDefault="0056077F">
      <w:pPr>
        <w:pStyle w:val="CorpLDL1"/>
        <w:keepNext w:val="0"/>
        <w:widowControl w:val="0"/>
        <w:numPr>
          <w:ilvl w:val="0"/>
          <w:numId w:val="0"/>
        </w:numPr>
        <w:suppressLineNumbers/>
        <w:suppressAutoHyphens/>
        <w:rPr>
          <w:rFonts w:eastAsia="宋体"/>
          <w:b w:val="0"/>
          <w:szCs w:val="24"/>
          <w:u w:val="single"/>
        </w:rPr>
      </w:pPr>
      <w:r>
        <w:t>1.</w:t>
        <w:tab/>
        <w:t>DEFINITIONS</w:t>
      </w:r>
    </w:p>
    <w:p>
      <w:pPr>
        <w:pStyle w:val="CorpLDL1"/>
      </w:pPr>
      <w:r>
        <w:t>1. 定义</w:t>
      </w:r>
    </w:p>
    <w:p w:rsidR="0056077F" w:rsidRDefault="0056077F">
      <w:pPr>
        <w:pStyle w:val="CorpLDL2"/>
        <w:widowControl w:val="0"/>
        <w:numPr>
          <w:ilvl w:val="0"/>
          <w:numId w:val="0"/>
        </w:numPr>
        <w:suppressLineNumbers/>
        <w:suppressAutoHyphens/>
        <w:ind w:left="720"/>
        <w:rPr>
          <w:rFonts w:eastAsia="宋体"/>
          <w:szCs w:val="24"/>
          <w:lang w:eastAsia="zh-CN"/>
        </w:rPr>
      </w:pPr>
      <w:r>
        <w:t xml:space="preserve">Unless otherwise defined in this Agreement, capitalized terms used in this Agreement shall have the meanings set forth in Exhibit A. </w:t>
      </w:r>
    </w:p>
    <w:p>
      <w:pPr>
        <w:pStyle w:val="CorpLDL2"/>
      </w:pPr>
      <w:r>
        <w:t>Unless otherwise defined in this Agreement, capitalized terms used in this Agreement shall have the meanings set forth in Exhibit A.</w:t>
      </w:r>
    </w:p>
    <w:p w:rsidR="0056077F" w:rsidRDefault="0056077F">
      <w:pPr>
        <w:pStyle w:val="CorpLDL1"/>
        <w:keepNext w:val="0"/>
        <w:widowControl w:val="0"/>
        <w:numPr>
          <w:ilvl w:val="0"/>
          <w:numId w:val="0"/>
        </w:numPr>
        <w:suppressLineNumbers/>
        <w:suppressAutoHyphens/>
        <w:rPr>
          <w:rFonts w:eastAsia="宋体" w:hint="eastAsia"/>
          <w:b w:val="0"/>
          <w:caps/>
          <w:szCs w:val="24"/>
          <w:u w:val="single"/>
          <w:lang w:eastAsia="zh-CN"/>
        </w:rPr>
      </w:pPr>
      <w:r>
        <w:t>2.</w:t>
        <w:tab/>
        <w:t>TRANSACTION</w:t>
      </w:r>
    </w:p>
    <w:p>
      <w:pPr>
        <w:pStyle w:val="CorpLDL1"/>
      </w:pPr>
      <w:r>
        <w:t>2. 股权的出售和购买</w:t>
      </w:r>
    </w:p>
    <w:p w:rsidR="00773994" w:rsidRDefault="00773994" w:rsidP="00773994">
      <w:pPr>
        <w:pStyle w:val="CorpLDCont2"/>
        <w:rPr>
          <w:rFonts w:eastAsia="宋体"/>
          <w:lang w:eastAsia="zh-CN"/>
        </w:rPr>
      </w:pPr>
      <w:r>
        <w:t>At the Closing (as defined below), subject to the terms and conditions hereof, the Seller hereby agrees to transfer and sell to the Purchaser 93 shares of Common Stock (the “Transferred Shares”) for a purchase price of US$ 297.6 million (the “Transfer Price”). The Purchaser hereby agrees to purchase from the Seller the Transferred Shares for the Transfer Price in cash.</w:t>
      </w:r>
    </w:p>
    <w:p>
      <w:pPr>
        <w:pStyle w:val="CorpLDCont2"/>
      </w:pPr>
      <w:r>
        <w:t>根据本协议的条款和条件，转让方特此同意在交割时（定义见下文）以2.976亿美元的购买价格（“转让价格”）向受让方转让和出售93股普通股（“转让股份”），受让方在此同意以该转让价格购买转让方的转让股份。</w:t>
      </w:r>
    </w:p>
    <w:p w:rsidR="0056077F" w:rsidRDefault="00773994" w:rsidP="00FC18CD">
      <w:pPr>
        <w:pStyle w:val="CorpLDL1"/>
        <w:widowControl w:val="0"/>
        <w:numPr>
          <w:ilvl w:val="0"/>
          <w:numId w:val="0"/>
        </w:numPr>
        <w:suppressLineNumbers/>
        <w:suppressAutoHyphens/>
        <w:rPr>
          <w:rFonts w:eastAsia="宋体"/>
          <w:b w:val="0"/>
          <w:szCs w:val="24"/>
          <w:u w:val="single"/>
        </w:rPr>
      </w:pPr>
      <w:r>
        <w:t xml:space="preserve"> 3.</w:t>
        <w:tab/>
        <w:t xml:space="preserve">CLOSING </w:t>
      </w:r>
    </w:p>
    <w:bookmarkEnd w:id="20"/>
    <w:p>
      <w:pPr>
        <w:pStyle w:val="CorpLDL1"/>
      </w:pPr>
      <w:r>
        <w:t>3. 交割</w:t>
      </w:r>
    </w:p>
    <w:p w:rsidR="00AA06E9" w:rsidRPr="00652C09" w:rsidRDefault="00653D56" w:rsidP="00652C09">
      <w:pPr>
        <w:pStyle w:val="CorpLDCont2"/>
        <w:rPr>
          <w:rFonts w:eastAsia="宋体" w:hint="eastAsia"/>
          <w:lang w:eastAsia="zh-CN"/>
        </w:rPr>
      </w:pPr>
      <w:r>
        <w:t>3.1</w:t>
        <w:tab/>
        <w:t>Closing. The closing of the purchase and sale of the Transferred Shares hereunder shall take place remotely via the exchange of documents and signatures on the Closing Date, which shall be no later than five (5) Business Days after all conditions as set forth in Section 5 (except for such conditions that will be satisfied at the Closing, but nonetheless subject to the satisfaction or waiver thereof at the Closing) have been satisfied or waived (or such other time and place as the Seller and the Purchaser shall mutually agree) (the “Closing”).</w:t>
      </w:r>
    </w:p>
    <w:p>
      <w:pPr>
        <w:pStyle w:val="CorpLDCont2"/>
      </w:pPr>
      <w:r>
        <w:t>3.1交割。本协议项下转让股份的购买和出售应在交割日通过远程交换文件和签名的方式进行，具体日期不得迟于第5条规定的所有条件已经满足或者获得豁免（或者转让方和受让方一致同意的其他时间和地点）后的五（5）个营业日（“交割日”）（在交割时方能成就的条件除外，但是尽管如此，也需要遵循本协议项下股权交割的成就条件及豁免条件）。</w:t>
      </w:r>
    </w:p>
    <w:p w:rsidR="00AA06E9" w:rsidRDefault="00FC18CD" w:rsidP="00AA06E9">
      <w:pPr>
        <w:pStyle w:val="CorpLDL2"/>
        <w:widowControl w:val="0"/>
        <w:numPr>
          <w:ilvl w:val="0"/>
          <w:numId w:val="0"/>
        </w:numPr>
        <w:suppressLineNumbers/>
        <w:tabs>
          <w:tab w:val="left" w:pos="420"/>
        </w:tabs>
        <w:suppressAutoHyphens/>
        <w:ind w:left="720"/>
        <w:rPr>
          <w:rFonts w:eastAsia="宋体"/>
          <w:szCs w:val="24"/>
        </w:rPr>
      </w:pPr>
      <w:r>
        <w:t>3.2</w:t>
        <w:tab/>
        <w:t>Closing Procedure.</w:t>
      </w:r>
    </w:p>
    <w:p>
      <w:pPr>
        <w:pStyle w:val="CorpLDL2"/>
      </w:pPr>
      <w:r>
        <w:t>3.2交割程序</w:t>
      </w:r>
    </w:p>
    <w:p w:rsidR="00AA06E9" w:rsidRPr="002A08D4" w:rsidRDefault="00AA06E9" w:rsidP="00652C09">
      <w:pPr>
        <w:pStyle w:val="CorpLDL3"/>
        <w:widowControl w:val="0"/>
        <w:suppressLineNumbers/>
        <w:tabs>
          <w:tab w:val="left" w:pos="420"/>
        </w:tabs>
        <w:suppressAutoHyphens/>
        <w:ind w:left="1440"/>
        <w:rPr>
          <w:rFonts w:eastAsia="宋体"/>
          <w:szCs w:val="24"/>
          <w:lang w:eastAsia="zh-CN"/>
        </w:rPr>
      </w:pPr>
      <w:r>
        <w:t>Closing Deliverables by the Seller. At the Closing, the Seller shall deliver (or cause to be delivered) (i) stock certificates executed by a director of the Company issued in the name of the Purchaser representing the Transferred Shares purchased by the Purchaser, and (ii) the updated stock ledger of the Company, either an original copy or a copy certified by an authorized officer of the Company, reflecting the Purchaser as the record holder of the Transferred Shares being purchased by the Purchaser.</w:t>
      </w:r>
    </w:p>
    <w:p>
      <w:pPr>
        <w:pStyle w:val="CorpLDL3"/>
      </w:pPr>
      <w:r>
        <w:t>转让方完成交付。在交割时，转让方应交付（或促使交付）（i）由目标公司董事签署的股权证书，宣布受让方以自己的名义持有受让股权；以及（ii）已更新的目标公司股东名册正本或经由官方机构核证的副本，反映受让方成为本协议项下转让股权的在册股东。</w:t>
      </w:r>
    </w:p>
    <w:p w:rsidR="00F40CBB" w:rsidRPr="00A05FE9" w:rsidRDefault="00AA06E9" w:rsidP="00652C09">
      <w:pPr>
        <w:pStyle w:val="CorpLDL3"/>
        <w:widowControl w:val="0"/>
        <w:suppressLineNumbers/>
        <w:tabs>
          <w:tab w:val="left" w:pos="420"/>
        </w:tabs>
        <w:suppressAutoHyphens/>
        <w:ind w:left="1440"/>
        <w:rPr>
          <w:rFonts w:eastAsia="宋体" w:hint="eastAsia"/>
        </w:rPr>
      </w:pPr>
      <w:r>
        <w:t>Closing Deliverables by the Purchaser. At the Closing and against the delivery of the items pursuant to Section 3.2(i) above, the Purchaser shall pay the Transfer Price in US$ at the Closing to the Seller by wire transfer of immediately available funds to a bank account designated by the Seller. The Seller shall provide its accurate and complete bank account information to the Purchaser at least three (3) Business Days prior to the Closing Date.</w:t>
      </w:r>
    </w:p>
    <w:p>
      <w:pPr>
        <w:pStyle w:val="CorpLDL3"/>
      </w:pPr>
      <w:r>
        <w:t>受让方完成交付。根据上述第3.2（1）条交付条款的约定，在交割时，受让方应当以美元向转让方支付转让价款，并且以即刻到账的电汇方式向转让方指定的银行账户支付。转让方应至少于交割日前的三（3）个营业日向受让方提供完整准确的银行账户信息。</w:t>
      </w:r>
    </w:p>
    <w:p w:rsidR="0056077F" w:rsidRDefault="0056077F">
      <w:pPr>
        <w:pStyle w:val="CorpLDL1"/>
        <w:keepNext w:val="0"/>
        <w:widowControl w:val="0"/>
        <w:numPr>
          <w:ilvl w:val="0"/>
          <w:numId w:val="0"/>
        </w:numPr>
        <w:suppressLineNumbers/>
        <w:suppressAutoHyphens/>
        <w:rPr>
          <w:rFonts w:eastAsia="宋体"/>
          <w:b w:val="0"/>
          <w:szCs w:val="24"/>
          <w:u w:val="single"/>
        </w:rPr>
      </w:pPr>
      <w:r>
        <w:t>4.</w:t>
        <w:tab/>
        <w:t>REPRESENTATIONS AND WARRANTIES</w:t>
      </w:r>
    </w:p>
    <w:p>
      <w:pPr>
        <w:pStyle w:val="CorpLDL1"/>
      </w:pPr>
      <w:r>
        <w:t>4. 陈述和保证</w:t>
      </w:r>
    </w:p>
    <w:p w:rsidR="0056077F" w:rsidRDefault="0056077F">
      <w:pPr>
        <w:pStyle w:val="CorpLDL2"/>
        <w:widowControl w:val="0"/>
        <w:numPr>
          <w:ilvl w:val="0"/>
          <w:numId w:val="0"/>
        </w:numPr>
        <w:suppressLineNumbers/>
        <w:suppressAutoHyphens/>
        <w:ind w:left="720"/>
        <w:rPr>
          <w:rFonts w:eastAsia="宋体"/>
          <w:szCs w:val="24"/>
        </w:rPr>
      </w:pPr>
      <w:r>
        <w:t>4.1</w:t>
        <w:tab/>
        <w:t xml:space="preserve">Representations and Warranties of the Seller. The Seller hereby represents and warrants to the Purchaser that each of the statements contained in Exhibit B attached hereto (the “Seller’s Representations and Warranties”) is true, correct and complete as of the Signing Date and will be true, correct and complete as of the Closing Date. </w:t>
      </w:r>
    </w:p>
    <w:p>
      <w:pPr>
        <w:pStyle w:val="CorpLDL2"/>
      </w:pPr>
      <w:r>
        <w:t>4.1转让方的陈述和保证。转让方在此向受让方陈述并保证，本协议附件B所载的每一项声明（“转让方陈述和保证”）在签署之日和交割日是真实、正确和完整的。</w:t>
      </w:r>
    </w:p>
    <w:p w:rsidR="0056077F" w:rsidRDefault="0056077F">
      <w:pPr>
        <w:pStyle w:val="CorpLDL2"/>
        <w:widowControl w:val="0"/>
        <w:numPr>
          <w:ilvl w:val="0"/>
          <w:numId w:val="0"/>
        </w:numPr>
        <w:suppressLineNumbers/>
        <w:suppressAutoHyphens/>
        <w:ind w:left="720"/>
        <w:rPr>
          <w:rFonts w:eastAsia="宋体"/>
          <w:szCs w:val="24"/>
        </w:rPr>
      </w:pPr>
      <w:r>
        <w:t>4.2</w:t>
        <w:tab/>
        <w:t xml:space="preserve">Representations and Warranties of the Purchaser. The Purchaser hereby represents and warrants to the Company that the representations and warranties set forth in this Section 4.2 (the “Purchaser’s Representations and Warranties”) are true and correct as of the Signing Date and will be true and correct as of the Closing Date: </w:t>
      </w:r>
    </w:p>
    <w:p>
      <w:pPr>
        <w:pStyle w:val="CorpLDL2"/>
      </w:pPr>
      <w:r>
        <w:t>4.2受让方的陈述和保证。受让方在此向公司陈述并保证，第4.2条（“受让方的陈述和保证”）在签署之日和交割日是真实和准确的。</w:t>
      </w:r>
    </w:p>
    <w:p w:rsidR="0056077F" w:rsidRDefault="0056077F">
      <w:pPr>
        <w:pStyle w:val="CorpLDL3"/>
        <w:widowControl w:val="0"/>
        <w:numPr>
          <w:ilvl w:val="0"/>
          <w:numId w:val="0"/>
        </w:numPr>
        <w:suppressLineNumbers/>
        <w:suppressAutoHyphens/>
        <w:ind w:left="1440"/>
        <w:rPr>
          <w:rFonts w:eastAsia="宋体"/>
          <w:szCs w:val="24"/>
        </w:rPr>
      </w:pPr>
      <w:r>
        <w:t>(i)</w:t>
        <w:tab/>
        <w:t xml:space="preserve">Due Organization. The Purchaser is duly incorporated, organized, validly existing and in good standing (or equivalent status in the relevant jurisdiction) under the Laws of the jurisdiction of its incorporation or organization. </w:t>
      </w:r>
    </w:p>
    <w:p>
      <w:pPr>
        <w:pStyle w:val="CorpLDL3"/>
      </w:pPr>
      <w:r>
        <w:t>（i）合法组建。受让方根据其成立或运营地法律设立、运营、有效存续且具备完备的资质和商业信誉（或在相关管辖地具有同等资质）。</w:t>
      </w:r>
    </w:p>
    <w:p w:rsidR="0056077F" w:rsidRDefault="0056077F">
      <w:pPr>
        <w:pStyle w:val="CorpLDL3"/>
        <w:widowControl w:val="0"/>
        <w:numPr>
          <w:ilvl w:val="0"/>
          <w:numId w:val="0"/>
        </w:numPr>
        <w:suppressLineNumbers/>
        <w:suppressAutoHyphens/>
        <w:ind w:left="1440"/>
        <w:rPr>
          <w:rFonts w:eastAsia="宋体"/>
          <w:szCs w:val="24"/>
          <w:lang w:eastAsia="zh-CN"/>
        </w:rPr>
      </w:pPr>
      <w:r>
        <w:t>(ii)</w:t>
        <w:tab/>
        <w:t xml:space="preserve">Authorization. The Purchaser has all requisite power, authority and capacity to enter into this Agreement and other Transaction Documents to which it is a party, and to perform its obligations hereunder and thereunder. Each Transaction Document to which it is a party has been duly authorized, executed and delivered by the Purchaser. Each Transaction Document to which the Purchaser is a party, when executed and delivered by the Purchaser, will constitute valid and legally binding obligations of it, enforceable against it in accordance with its terms. </w:t>
      </w:r>
    </w:p>
    <w:p>
      <w:pPr>
        <w:pStyle w:val="CorpLDL3"/>
      </w:pPr>
      <w:r>
        <w:t>（ii）授权。受让方拥有签署及履行本协议的义务以及其作为其中一方的其他交易文件所需的各种权力、授权和能力。受让方作为一方当事人的每份交易文件在其签署及交付时已经获得正式授权，且均对受让方有效并具有法律约束力的义务，受让方应按照其条款履行。</w:t>
      </w:r>
    </w:p>
    <w:p w:rsidR="00F67C57" w:rsidRDefault="000351D5" w:rsidP="00F67C57">
      <w:pPr>
        <w:pStyle w:val="CorpLDL1"/>
        <w:keepNext w:val="0"/>
        <w:widowControl w:val="0"/>
        <w:numPr>
          <w:ilvl w:val="0"/>
          <w:numId w:val="0"/>
        </w:numPr>
        <w:suppressLineNumbers/>
        <w:suppressAutoHyphens/>
        <w:rPr>
          <w:rFonts w:eastAsia="宋体"/>
          <w:b w:val="0"/>
          <w:szCs w:val="24"/>
          <w:u w:val="single"/>
        </w:rPr>
      </w:pPr>
      <w:r>
        <w:t>5.</w:t>
        <w:tab/>
        <w:t>CONDITIONS TO THE PARTIES’ OBLIGATIONS AT THE CLOSING</w:t>
      </w:r>
    </w:p>
    <w:p>
      <w:pPr>
        <w:pStyle w:val="CorpLDL1"/>
      </w:pPr>
      <w:r>
        <w:t>5. 双方交割义务条款</w:t>
      </w:r>
    </w:p>
    <w:p w:rsidR="00F67C57" w:rsidRDefault="000351D5" w:rsidP="00F67C57">
      <w:pPr>
        <w:pStyle w:val="CorpLDL2"/>
        <w:widowControl w:val="0"/>
        <w:numPr>
          <w:ilvl w:val="0"/>
          <w:numId w:val="0"/>
        </w:numPr>
        <w:suppressLineNumbers/>
        <w:suppressAutoHyphens/>
        <w:ind w:left="720"/>
        <w:rPr>
          <w:rFonts w:eastAsia="宋体"/>
          <w:szCs w:val="24"/>
        </w:rPr>
      </w:pPr>
      <w:r>
        <w:t>5.1</w:t>
        <w:tab/>
        <w:t xml:space="preserve">Closing Conditions to the Purchaser’s Obligations at the Closing. The obligations of the Purchaser to purchase the Transferred Shares and pay the Transfer Price on the Closing Date are subject to the fulfillment and the satisfaction or waiver by the Purchaser of each of the following conditions: </w:t>
      </w:r>
    </w:p>
    <w:p>
      <w:pPr>
        <w:pStyle w:val="CorpLDL2"/>
      </w:pPr>
      <w:r>
        <w:t>5.1受让方交割义务。受让方于交割日购买转让股权和支付转让价款的义务，遵循以下受让方履行、满足或豁免的条款：</w:t>
      </w:r>
    </w:p>
    <w:p w:rsidR="00F67C57" w:rsidRDefault="00F67C57" w:rsidP="00F67C57">
      <w:pPr>
        <w:pStyle w:val="CorpLDL3"/>
        <w:widowControl w:val="0"/>
        <w:numPr>
          <w:ilvl w:val="0"/>
          <w:numId w:val="0"/>
        </w:numPr>
        <w:suppressLineNumbers/>
        <w:suppressAutoHyphens/>
        <w:ind w:left="1440"/>
        <w:rPr>
          <w:rFonts w:eastAsia="宋体"/>
          <w:szCs w:val="24"/>
        </w:rPr>
      </w:pPr>
      <w:r>
        <w:t>(i)</w:t>
        <w:tab/>
        <w:t xml:space="preserve">Representations and Warranties. The Seller’s Representations and Warranties shall be true, correct and complete as of the Signing Date and as of the Closing Date, with the same force and effect as if they were made on and as of such date. </w:t>
      </w:r>
    </w:p>
    <w:p>
      <w:pPr>
        <w:pStyle w:val="CorpLDL3"/>
      </w:pPr>
      <w:r>
        <w:t>（i）陈述和保证。本协议内载明的转让方的声明和保证，在本协议签订当日以及交割日在所有实质方面均为真实、准确和完整的，如同该等声明和保证是在签订当日或交割日所作一样具有同等效力。</w:t>
      </w:r>
    </w:p>
    <w:p w:rsidR="00F67C57" w:rsidRDefault="00F67C57" w:rsidP="00F67C57">
      <w:pPr>
        <w:pStyle w:val="CorpLDL3"/>
        <w:widowControl w:val="0"/>
        <w:numPr>
          <w:ilvl w:val="0"/>
          <w:numId w:val="0"/>
        </w:numPr>
        <w:suppressLineNumbers/>
        <w:suppressAutoHyphens/>
        <w:ind w:left="1440"/>
        <w:rPr>
          <w:rFonts w:eastAsia="宋体"/>
          <w:szCs w:val="24"/>
        </w:rPr>
      </w:pPr>
      <w:r>
        <w:t>(ii)</w:t>
        <w:tab/>
        <w:t xml:space="preserve">Performance of Obligations. The Seller shall have performed and complied with all agreements, obligations and conditions that are required by this Agreement to be performed or complied with by it on or before the Closing. </w:t>
      </w:r>
    </w:p>
    <w:p>
      <w:pPr>
        <w:pStyle w:val="CorpLDL3"/>
      </w:pPr>
      <w:r>
        <w:t>（二）履行义务。转让方应履行并遵守本协议要求其在交割当日或之前履行或遵守的所有约定、义务和条件。</w:t>
      </w:r>
    </w:p>
    <w:p w:rsidR="00F67C57" w:rsidRDefault="00F67C57" w:rsidP="00F67C57">
      <w:pPr>
        <w:pStyle w:val="CorpLDL3"/>
        <w:widowControl w:val="0"/>
        <w:numPr>
          <w:ilvl w:val="0"/>
          <w:numId w:val="0"/>
        </w:numPr>
        <w:suppressLineNumbers/>
        <w:suppressAutoHyphens/>
        <w:ind w:leftChars="600" w:left="1440"/>
        <w:rPr>
          <w:rFonts w:eastAsia="宋体" w:hint="eastAsia"/>
          <w:szCs w:val="24"/>
          <w:lang w:eastAsia="zh-CN"/>
        </w:rPr>
      </w:pPr>
      <w:r>
        <w:t>(iii)</w:t>
        <w:tab/>
        <w:t xml:space="preserve">Proceedings and Documents. All corporate and other proceedings in connection with the purchase and sale of the Transferred Shares contemplated under this Agreement and all documents and instruments incidental to such transaction shall have been completed to the reasonable satisfaction of the Purchaser. </w:t>
      </w:r>
    </w:p>
    <w:p>
      <w:pPr>
        <w:pStyle w:val="CorpLDL3"/>
      </w:pPr>
      <w:r>
        <w:t>（iii）程序及文件。所有与本协议项下的转让股权的售卖相关的程序及本交易附带的所有文件和票据，应合理满足受让方的要求。</w:t>
      </w:r>
    </w:p>
    <w:p w:rsidR="00F67C57" w:rsidRDefault="00F67C57" w:rsidP="00F67C57">
      <w:pPr>
        <w:pStyle w:val="CorpLDL3"/>
        <w:widowControl w:val="0"/>
        <w:numPr>
          <w:ilvl w:val="0"/>
          <w:numId w:val="0"/>
        </w:numPr>
        <w:suppressLineNumbers/>
        <w:suppressAutoHyphens/>
        <w:ind w:leftChars="600" w:left="1440"/>
        <w:rPr>
          <w:rFonts w:eastAsia="宋体"/>
          <w:szCs w:val="24"/>
          <w:lang w:eastAsia="zh-CN"/>
        </w:rPr>
      </w:pPr>
      <w:r>
        <w:t>(iv)</w:t>
        <w:tab/>
        <w:t>Approvals. All Consents which are required to be obtained by the Seller in connection with the consummation of the purchase and sale of the Transferred Shares contemplated under this Agreement shall have been duly obtained prior to and be effective as of the Closing.</w:t>
      </w:r>
    </w:p>
    <w:p>
      <w:pPr>
        <w:pStyle w:val="CorpLDL3"/>
      </w:pPr>
      <w:r>
        <w:t>（iv）许可。所有需由转让方出具且与本协议项下的股权转让圆满完成相关的许可，均应于交割日以前出具并生效。</w:t>
      </w:r>
    </w:p>
    <w:p w:rsidR="00F67C57" w:rsidRDefault="00E7675C" w:rsidP="00F67C57">
      <w:pPr>
        <w:ind w:leftChars="300" w:left="720"/>
        <w:jc w:val="both"/>
        <w:rPr>
          <w:rFonts w:hint="eastAsia"/>
        </w:rPr>
      </w:pPr>
      <w:r>
        <w:t>5.2</w:t>
        <w:tab/>
        <w:t xml:space="preserve">Closing Conditions to Seller’s Obligations at the Closing. The obligation of the Seller to transfer and sell the Transferred Shares at the Closing is subject to the satisfaction, or waiver by the Seller, of each of the following conditions: </w:t>
      </w:r>
    </w:p>
    <w:p>
      <w:pPr>
        <w:jc w:val="both"/>
      </w:pPr>
      <w:r>
        <w:t>5.2转让方交割义务。转让方在交割日转让和出售转让股份的义务，遵循以下转让方满足条件或豁免的条款：</w:t>
      </w:r>
    </w:p>
    <w:p w:rsidR="00F67C57" w:rsidRDefault="00F67C57" w:rsidP="00F67C57">
      <w:pPr>
        <w:ind w:leftChars="300" w:left="720"/>
        <w:jc w:val="both"/>
        <w:rPr>
          <w:rFonts w:hint="eastAsia"/>
        </w:rPr>
      </w:pPr>
      <w:r/>
    </w:p>
    <w:p>
      <w:pPr>
        <w:jc w:val="both"/>
      </w:pPr>
    </w:p>
    <w:p w:rsidR="00F67C57" w:rsidRDefault="00F67C57" w:rsidP="00F67C57">
      <w:pPr>
        <w:ind w:leftChars="600" w:left="1440"/>
        <w:jc w:val="both"/>
        <w:rPr>
          <w:rFonts w:hint="eastAsia"/>
        </w:rPr>
      </w:pPr>
      <w:r>
        <w:t>(i)</w:t>
        <w:tab/>
        <w:t>Representations and Warranties.  The Purchaser’s Representations and Warranties shall be true, correct as of the Signing Date and as of the Closing Date, with the same force and effect as if they were made on and as of such date.</w:t>
      </w:r>
    </w:p>
    <w:p>
      <w:pPr>
        <w:jc w:val="both"/>
      </w:pPr>
      <w:r>
        <w:t>（i）陈述和保证。本协议内载明的受让方的声明和保证，在本协议签订当日以及交割日在所有实质方面均为真实、准确和完整的，如同该等声明和保证是在签订当日或交割日所作一样具有同等效力。</w:t>
      </w:r>
    </w:p>
    <w:p w:rsidR="00F67C57" w:rsidRDefault="00F67C57" w:rsidP="00F67C57">
      <w:pPr>
        <w:ind w:leftChars="600" w:left="1440"/>
        <w:jc w:val="both"/>
        <w:rPr>
          <w:rFonts w:hint="eastAsia"/>
        </w:rPr>
      </w:pPr>
      <w:r/>
    </w:p>
    <w:p>
      <w:pPr>
        <w:jc w:val="both"/>
      </w:pPr>
    </w:p>
    <w:p w:rsidR="00F67C57" w:rsidRDefault="00F67C57" w:rsidP="00F67C57">
      <w:pPr>
        <w:ind w:leftChars="600" w:left="1440"/>
        <w:jc w:val="both"/>
      </w:pPr>
      <w:r>
        <w:t>(ii)</w:t>
        <w:tab/>
        <w:t>Performance of Obligations.  The Purchaser shall have performed and complied with all agreements, obligations and conditions contained in the Transaction Documents that are required to be performed or complied with by it on or before the Closing.</w:t>
      </w:r>
    </w:p>
    <w:p>
      <w:pPr>
        <w:jc w:val="both"/>
      </w:pPr>
      <w:r>
        <w:t>（ii）履行义务。受让方应遵循并履行本协议项下要求在交割日或之前履行的所有交易文件中包含的约定、义务和条件。</w:t>
      </w:r>
    </w:p>
    <w:p w:rsidR="00F67C57" w:rsidRDefault="00F67C57">
      <w:pPr>
        <w:ind w:leftChars="300" w:left="720"/>
        <w:jc w:val="both"/>
        <w:rPr>
          <w:rFonts w:hint="eastAsia"/>
        </w:rPr>
      </w:pPr>
      <w:r/>
    </w:p>
    <w:p>
      <w:pPr>
        <w:jc w:val="both"/>
      </w:pPr>
    </w:p>
    <w:p w:rsidR="0056077F" w:rsidRDefault="00E7675C">
      <w:pPr>
        <w:pStyle w:val="CorpLDL1"/>
        <w:numPr>
          <w:ilvl w:val="0"/>
          <w:numId w:val="0"/>
        </w:numPr>
        <w:rPr>
          <w:rFonts w:eastAsia="宋体"/>
          <w:b w:val="0"/>
          <w:u w:val="single"/>
        </w:rPr>
      </w:pPr>
      <w:r>
        <w:t>6.</w:t>
        <w:tab/>
        <w:t xml:space="preserve">COVENANTS </w:t>
      </w:r>
    </w:p>
    <w:p>
      <w:pPr>
        <w:pStyle w:val="CorpLDL1"/>
      </w:pPr>
      <w:r>
        <w:t>6. 其他约定</w:t>
      </w:r>
    </w:p>
    <w:p w:rsidR="0056077F" w:rsidRDefault="00E7675C">
      <w:pPr>
        <w:pStyle w:val="CorpLDCont2"/>
        <w:rPr>
          <w:rFonts w:eastAsia="宋体"/>
        </w:rPr>
      </w:pPr>
      <w:r>
        <w:t>6.1</w:t>
        <w:tab/>
        <w:t>Efforts for Consummation of Transaction. The Parties shall use their respective commercially reasonable efforts to satisfy (or cause the satisfaction of) the conditions as provided in Section 5 as soon as practicable. Each Party shall do and perform all things required to be done and performed under the Transaction Documents prior to and after the Closing Date in order to consummate the transactions contemplated by the Transaction Documents on a timely basis.</w:t>
      </w:r>
    </w:p>
    <w:p>
      <w:pPr>
        <w:pStyle w:val="CorpLDCont2"/>
      </w:pPr>
      <w:r>
        <w:t>6.1努力完成交易事项。双方应尽其商业上的合理努力在切实可行的范围内尽快满足（或促使满足）第5条规定的条件。每一方应在交割日期之前和之后完成和履行交易文件项下要求完成和履行的所有事项，以便及时完成交易文件项下预期的交易。</w:t>
      </w:r>
    </w:p>
    <w:p w:rsidR="0056077F" w:rsidRDefault="00E7675C">
      <w:pPr>
        <w:pStyle w:val="CorpLDCont2"/>
        <w:rPr>
          <w:rFonts w:eastAsia="宋体" w:hint="eastAsia"/>
          <w:b/>
          <w:i/>
          <w:lang w:eastAsia="zh-CN"/>
        </w:rPr>
      </w:pPr>
      <w:r>
        <w:t>6.2</w:t>
        <w:tab/>
        <w:t>Notice and Cure.  Each Party shall notify the other Party in writing of, and contemporaneously shall provide the other Party with true and complete copies of any and all information or documents relating to, and shall use commercially reasonable efforts to cure before the Closing, any event, transaction or circumstance, as soon as practicable after it becomes known to the relevant Party, occurring after the date of this Agreement that causes or will cause any covenant or agreement of such Party under this Agreement to be breached or that renders or will render untrue any representation or warranty of such Party contained in this Agreement as if the same were made on or as of the date of such event, transaction or circumstance.</w:t>
      </w:r>
    </w:p>
    <w:p>
      <w:pPr>
        <w:pStyle w:val="CorpLDCont2"/>
      </w:pPr>
      <w:r>
        <w:t>6.2注意及预防义务。如在本协议期间内发生任何不利事项、交易行为或环境变更，导致或将导致本协议项下一方的任何约定或协议于本协议签订日期之后被违反的、导致或将导致本协议一方的任何陈述和保证不真实的，每一方均应书面通知另一方，同时应提供给另一方真实、完整的任何及所有信息或文件的相关副本，并应尽各自商业合理努力在交割之前预防该事项发生，同时在事项发生后应尽快令相关方知晓，该书面通知的及时性应如同在该等事件、交易行为或环境变更发生之时作出。</w:t>
      </w:r>
    </w:p>
    <w:p w:rsidR="0056077F" w:rsidRDefault="00E7675C">
      <w:pPr>
        <w:pStyle w:val="CorpLDL1"/>
        <w:keepNext w:val="0"/>
        <w:widowControl w:val="0"/>
        <w:numPr>
          <w:ilvl w:val="0"/>
          <w:numId w:val="0"/>
        </w:numPr>
        <w:suppressLineNumbers/>
        <w:suppressAutoHyphens/>
        <w:rPr>
          <w:rFonts w:eastAsia="宋体"/>
          <w:b w:val="0"/>
          <w:szCs w:val="24"/>
          <w:u w:val="single"/>
        </w:rPr>
      </w:pPr>
      <w:r>
        <w:t>7.</w:t>
        <w:tab/>
        <w:t>MISCELLANEOUS</w:t>
      </w:r>
    </w:p>
    <w:p>
      <w:pPr>
        <w:pStyle w:val="CorpLDL1"/>
      </w:pPr>
      <w:r>
        <w:t>7.其他事项</w:t>
      </w:r>
    </w:p>
    <w:p w:rsidR="0056077F" w:rsidRDefault="00E7675C">
      <w:pPr>
        <w:pStyle w:val="CorpLDL2"/>
        <w:widowControl w:val="0"/>
        <w:numPr>
          <w:ilvl w:val="0"/>
          <w:numId w:val="0"/>
        </w:numPr>
        <w:suppressLineNumbers/>
        <w:suppressAutoHyphens/>
        <w:ind w:left="720"/>
        <w:rPr>
          <w:rFonts w:eastAsia="宋体"/>
          <w:szCs w:val="24"/>
          <w:lang w:eastAsia="zh-CN"/>
        </w:rPr>
      </w:pPr>
      <w:r>
        <w:t>7.1</w:t>
        <w:tab/>
        <w:t xml:space="preserve">Governing Law.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construed in accordance with the laws of the State of New York applicable to contracts made and performed in such State without giving effect to the choice of law principles of such state that would require or permit the application of the laws of another jurisdiction. </w:t>
      </w:r>
    </w:p>
    <w:p>
      <w:pPr>
        <w:pStyle w:val="CorpLDL2"/>
      </w:pPr>
      <w:r>
        <w:t>7.1适用法律。本协议及基于、起因于或者与本协议和本协议的谈判、执行或履行相关的所有要求或诉求（不论是合同或侵权行为中的）（包含基于、起因于或与任何本协议项下的陈述或保证相关，或作为本协议签订之原因的任何要求或诉求），应依据适用于在纽约州签订和履行合同的纽约州法律管辖和解释，且要求或允许适用其他管辖地的法律的选择权利是无效的。</w:t>
      </w:r>
    </w:p>
    <w:p w:rsidR="00D400F6" w:rsidRPr="00BE2015" w:rsidRDefault="00D400F6" w:rsidP="00652C09">
      <w:pPr>
        <w:pStyle w:val="CorpLDL2"/>
        <w:widowControl w:val="0"/>
        <w:numPr>
          <w:ilvl w:val="0"/>
          <w:numId w:val="0"/>
        </w:numPr>
        <w:suppressLineNumbers/>
        <w:suppressAutoHyphens/>
        <w:ind w:left="720"/>
        <w:rPr>
          <w:rFonts w:hint="eastAsia"/>
          <w:u w:val="single"/>
          <w:lang w:eastAsia="zh-CN"/>
        </w:rPr>
      </w:pPr>
      <w:r>
        <w:t>7.2</w:t>
        <w:tab/>
        <w:t>Arbitration.</w:t>
      </w:r>
    </w:p>
    <w:p>
      <w:pPr>
        <w:pStyle w:val="CorpLDL2"/>
      </w:pPr>
      <w:r>
        <w:t>7.2仲裁。</w:t>
      </w:r>
    </w:p>
    <w:p w:rsidR="00D400F6" w:rsidRPr="00BE2015" w:rsidRDefault="00D400F6" w:rsidP="00140C44">
      <w:pPr>
        <w:pStyle w:val="CorpLDL3"/>
        <w:numPr>
          <w:ilvl w:val="2"/>
          <w:numId w:val="19"/>
        </w:numPr>
        <w:tabs>
          <w:tab w:val="num" w:pos="6840"/>
        </w:tabs>
      </w:pPr>
      <w:r>
        <w:t>Any dispute, controversy or claim arising out of or relating to this Agreement or its subject matter (including a dispute regarding the existence, validity, formation, effect, interpretation, performance or termination of this Agreement) (each a “Dispute”) shall be referred to and finally settled by arbitration.  The parties shall duly and punctually perform their obligations hereunder pending issuance of the arbitration award.</w:t>
      </w:r>
    </w:p>
    <w:p>
      <w:pPr>
        <w:pStyle w:val="CorpLDL3"/>
      </w:pPr>
      <w:r>
        <w:t>因本协议或其主体事项而产生或与之相关的任何争议、争论或索赔（包括关于本协议的存在、有效性、订立、效力、解释、履行或终止的争议）（均称为“争议”）均应提交仲裁并最终由仲裁机构裁决。仲裁裁决未决时，缔约方仍应按时合理的履行本协议项下的义务。</w:t>
      </w:r>
    </w:p>
    <w:p w:rsidR="00D400F6" w:rsidRPr="00DF314D" w:rsidRDefault="00D400F6" w:rsidP="00140C44">
      <w:pPr>
        <w:pStyle w:val="CorpLDL3"/>
        <w:tabs>
          <w:tab w:val="num" w:pos="6840"/>
        </w:tabs>
      </w:pPr>
      <w:r>
        <w:t>The place and seat of arbitration shall be Hong Kong, and the arbitration shall be administered by the Hong Kong International Arbitration Centre (the “HKIAC”) in accordance with the HKIAC Administered Arbitration Rules then in force (the “HKIAC Rules”), which rules are deemed to be incorporated by reference into this Section 7.2.</w:t>
      </w:r>
    </w:p>
    <w:p>
      <w:pPr>
        <w:pStyle w:val="CorpLDL3"/>
      </w:pPr>
      <w:r>
        <w:t>仲裁应在香港特别行政区举行，由香港国际仲裁中心（HKIAC）根据现行有效的香港国际仲裁中心仲裁规则（HKIAC 仲裁规则）裁决，该规则被视为通过引用的方式纳入本协议第7.2条款。</w:t>
      </w:r>
    </w:p>
    <w:p w:rsidR="00D400F6" w:rsidRPr="00BE2015" w:rsidRDefault="00D400F6" w:rsidP="00140C44">
      <w:pPr>
        <w:pStyle w:val="CorpLDL3"/>
        <w:tabs>
          <w:tab w:val="num" w:pos="6840"/>
        </w:tabs>
      </w:pPr>
      <w:r>
        <w:t xml:space="preserve">The number of arbitrators shall be three (3).  One arbitrator shall be appointed by each party.  The third arbitrator, who shall serve as chairperson of the arbitral tribunal, shall be selected by the mutual agreement of the first two party-appointed arbitrators.  Any arbitrator that is not so appointed shall instead be appointed in accordance with the HKIAC Rules. </w:t>
      </w:r>
    </w:p>
    <w:p>
      <w:pPr>
        <w:pStyle w:val="CorpLDL3"/>
      </w:pPr>
      <w:r>
        <w:t>仲裁员人数应为三（3）名。双方各指定一名仲裁员。第三名仲裁员应作为仲裁庭的主席，由前两方指定的仲裁员共同协议选定。任何未经如此委任的仲裁员，均应由根据香港国际仲裁中心仲裁规则选定的仲裁员代替。</w:t>
      </w:r>
    </w:p>
    <w:p w:rsidR="00D400F6" w:rsidRPr="00BE2015" w:rsidRDefault="00D400F6" w:rsidP="00140C44">
      <w:pPr>
        <w:pStyle w:val="CorpLDL3"/>
        <w:tabs>
          <w:tab w:val="num" w:pos="6840"/>
        </w:tabs>
      </w:pPr>
      <w:r>
        <w:t xml:space="preserve">The language to be used in the arbitration proceedings shall be English. </w:t>
      </w:r>
    </w:p>
    <w:p>
      <w:pPr>
        <w:pStyle w:val="CorpLDL3"/>
      </w:pPr>
      <w:r>
        <w:t>仲裁程序中使用的语言应为英语。</w:t>
      </w:r>
    </w:p>
    <w:p w:rsidR="00D400F6" w:rsidRPr="00BE2015" w:rsidRDefault="00D400F6" w:rsidP="00140C44">
      <w:pPr>
        <w:pStyle w:val="CorpLDL3"/>
        <w:tabs>
          <w:tab w:val="num" w:pos="6840"/>
        </w:tabs>
      </w:pPr>
      <w:r>
        <w:t>Subject to the agreement of the arbitral tribunal, any Dispute(s) which arise subsequent to the commencement of arbitration of any existing Dispute(s) shall be resolved by the arbitral tribunal already appointed to hear the existing Dispute(s).</w:t>
      </w:r>
    </w:p>
    <w:p>
      <w:pPr>
        <w:pStyle w:val="CorpLDL3"/>
      </w:pPr>
      <w:r>
        <w:t>根据仲裁庭的许可，任何现有争议进入仲裁程序后产生的纠纷，应由已指派有权裁决现有争议的仲裁庭来解决。</w:t>
      </w:r>
    </w:p>
    <w:p w:rsidR="00D400F6" w:rsidRPr="00BE2015" w:rsidRDefault="00D400F6" w:rsidP="00140C44">
      <w:pPr>
        <w:pStyle w:val="CorpLDL3"/>
        <w:tabs>
          <w:tab w:val="num" w:pos="6840"/>
        </w:tabs>
      </w:pPr>
      <w:r>
        <w:t>The award of the arbitral tribunal shall be final, conclusive and binding upon the Parties.</w:t>
      </w:r>
    </w:p>
    <w:p>
      <w:pPr>
        <w:pStyle w:val="CorpLDL3"/>
      </w:pPr>
      <w:r>
        <w:t>仲裁庭的裁决是终局的、决定性的，对双方都有约束力。</w:t>
      </w:r>
    </w:p>
    <w:p w:rsidR="00D400F6" w:rsidRPr="00BE2015" w:rsidRDefault="00D400F6" w:rsidP="00140C44">
      <w:pPr>
        <w:pStyle w:val="CorpLDL3"/>
        <w:tabs>
          <w:tab w:val="num" w:pos="6840"/>
        </w:tabs>
      </w:pPr>
      <w:r>
        <w:t>Judgment upon any award may be entered and enforced in any court having jurisdiction over a party or any of its assets.  For the purpose of the enforcement of an award, each of the parties irrevocably and unconditionally submit to the jurisdiction of any court of competent jurisdiction and waives any defenses to such enforcement, including any defenses based on lack of jurisdiction or inconvenient forum.</w:t>
      </w:r>
    </w:p>
    <w:p>
      <w:pPr>
        <w:pStyle w:val="CorpLDL3"/>
      </w:pPr>
      <w:r>
        <w:t>对任何裁决的判决可在对一方或其任何资产具有管辖权的任何法院作出和执行。为执行裁决，各方不可撤销且无条件地服从任何有管辖权的法院的管辖权，并放弃对此类执行的任何抗辩，包括无管辖权异议及法庭不便原则异议。</w:t>
      </w:r>
    </w:p>
    <w:p w:rsidR="00D400F6" w:rsidRPr="00DF314D" w:rsidRDefault="00D400F6" w:rsidP="00140C44">
      <w:pPr>
        <w:pStyle w:val="CorpLDL3"/>
        <w:tabs>
          <w:tab w:val="num" w:pos="6840"/>
        </w:tabs>
      </w:pPr>
      <w:r>
        <w:t>Each of the parties hereby consents to process, summons, notice (including any notice of arbitration) being served on such party in any suit, action or proceeding (including arbitration) brought against such party in accordance with this Agreement by the delivery of a copy thereof.</w:t>
      </w:r>
    </w:p>
    <w:bookmarkEnd w:id="40"/>
    <w:bookmarkEnd w:id="41"/>
    <w:p>
      <w:pPr>
        <w:pStyle w:val="CorpLDL3"/>
      </w:pPr>
      <w:r>
        <w:t>各缔约方在此同意，任何诉讼、庭审（包括仲裁）程序中向其送达的文件、传票、通知（包括任何仲裁通知）均应根据本协议交付一份副本。</w:t>
      </w:r>
    </w:p>
    <w:p w:rsidR="0056077F" w:rsidRDefault="00F474D1">
      <w:pPr>
        <w:pStyle w:val="CorpLDL2"/>
        <w:widowControl w:val="0"/>
        <w:numPr>
          <w:ilvl w:val="0"/>
          <w:numId w:val="0"/>
        </w:numPr>
        <w:suppressLineNumbers/>
        <w:suppressAutoHyphens/>
        <w:ind w:left="720"/>
        <w:rPr>
          <w:rFonts w:eastAsia="宋体"/>
          <w:szCs w:val="24"/>
          <w:lang w:eastAsia="zh-CN"/>
        </w:rPr>
      </w:pPr>
      <w:r>
        <w:t>7.3</w:t>
        <w:tab/>
        <w:t>Successors and Assigns. Except as otherwise provided herein, the terms and conditions of this Agreement shall inure to the benefit of and be binding upon the respective successors and assigns of the Parties whose rights or obligations hereunder are affected by such terms and conditions. This Agreement, and the rights and obligations hereunder, shall not be assigned without the mutual written Consent of the Purchaser and the Seller.</w:t>
      </w:r>
    </w:p>
    <w:p>
      <w:pPr>
        <w:pStyle w:val="CorpLDL2"/>
      </w:pPr>
      <w:r>
        <w:t>7.3 继承人和受让人。除非本协议另有规定，本协议项下的条款和条件应有利于并约束缔约各方的继承人和受让人，其权利或义务受本协议条款和条件的影响。本协议及本协议项下权利义务，非经转让方和受让方书面一致同意不得转让。</w:t>
      </w:r>
    </w:p>
    <w:p w:rsidR="0056077F" w:rsidRDefault="00F474D1">
      <w:pPr>
        <w:pStyle w:val="CorpLDL2"/>
        <w:widowControl w:val="0"/>
        <w:numPr>
          <w:ilvl w:val="0"/>
          <w:numId w:val="0"/>
        </w:numPr>
        <w:suppressLineNumbers/>
        <w:suppressAutoHyphens/>
        <w:ind w:left="720"/>
        <w:rPr>
          <w:rFonts w:eastAsia="宋体"/>
          <w:szCs w:val="24"/>
          <w:lang w:eastAsia="zh-CN"/>
        </w:rPr>
      </w:pPr>
      <w:r>
        <w:t>7.4</w:t>
        <w:tab/>
        <w:t>Severability. In case any provision of the Agreement shall be invalid, illegal or unenforceable, the validity, legality and enforceability of the remaining provisions shall not in any way be affected thereby. If, however, any provision of this Agreement shall be invalid, illegal, or unenforceable under any such applicable Laws in any jurisdiction, it shall, as to such jurisdiction, be deemed modified to conform to the minimum requirements of such Law.</w:t>
      </w:r>
    </w:p>
    <w:p>
      <w:pPr>
        <w:pStyle w:val="CorpLDL2"/>
      </w:pPr>
      <w:r>
        <w:t>7.4可分割性。如果本协议的任何条款无效、非法或不可执行，其余条款的有效性、合法性和可执行性不受任何影响。但是，如果本协议的任何条款在某一司法管辖区的任何适用法律下无效、非法或不可执行，则该条款应被修改为符合该法律要求的条款。</w:t>
      </w:r>
    </w:p>
    <w:p w:rsidR="0056077F" w:rsidRDefault="00F474D1">
      <w:pPr>
        <w:pStyle w:val="CorpLDL2"/>
        <w:widowControl w:val="0"/>
        <w:numPr>
          <w:ilvl w:val="0"/>
          <w:numId w:val="0"/>
        </w:numPr>
        <w:suppressLineNumbers/>
        <w:tabs>
          <w:tab w:val="left" w:pos="1440"/>
        </w:tabs>
        <w:suppressAutoHyphens/>
        <w:ind w:left="720"/>
        <w:rPr>
          <w:rFonts w:eastAsia="宋体"/>
          <w:szCs w:val="24"/>
          <w:lang w:eastAsia="zh-CN"/>
        </w:rPr>
      </w:pPr>
      <w:r>
        <w:t>7.5</w:t>
        <w:tab/>
        <w:t>Fees and Expenses. Each Party shall pay for its own costs and expenses incurred in connection with the negotiation, execution, delivery and performance of this Agreement and other Transaction Documents and the transactions contemplated hereby and thereby.</w:t>
      </w:r>
    </w:p>
    <w:p>
      <w:pPr>
        <w:pStyle w:val="CorpLDL2"/>
      </w:pPr>
      <w:r>
        <w:t>7.5 费用和开支。每一缔约方应各自承担相关谈判、执行、交付和履行本协议的成本和费用以及其他交易文件和交易事务可能产生的费用。</w:t>
      </w:r>
    </w:p>
    <w:p w:rsidR="0056077F" w:rsidRDefault="00F474D1">
      <w:pPr>
        <w:pStyle w:val="CorpLDL2"/>
        <w:widowControl w:val="0"/>
        <w:numPr>
          <w:ilvl w:val="0"/>
          <w:numId w:val="0"/>
        </w:numPr>
        <w:suppressLineNumbers/>
        <w:suppressAutoHyphens/>
        <w:ind w:left="720"/>
        <w:rPr>
          <w:rFonts w:eastAsia="宋体"/>
          <w:szCs w:val="24"/>
          <w:lang w:eastAsia="zh-CN"/>
        </w:rPr>
      </w:pPr>
      <w:r>
        <w:t>7.6</w:t>
        <w:tab/>
        <w:t>Counterparts. This Agreement may be executed in two or more counterparts, each of which shall be deemed an original, but all of which together shall constitute one and the same instrument. Facsimile and e-mailed copies of signatures shall be deemed to be originals for purposes of the effectiveness of this Agreement.</w:t>
      </w:r>
    </w:p>
    <w:p>
      <w:pPr>
        <w:pStyle w:val="CorpLDL2"/>
      </w:pPr>
      <w:r>
        <w:t>7.6副本。本协议可签署两份或多份副本，每份副本均应视为原件，但所有副本共同构成同一份文书。通过传真或电子方式签名的副本为本协议效力之目的应视为与原件具有相同的效力。</w:t>
      </w:r>
    </w:p>
    <w:p w:rsidR="0056077F" w:rsidRDefault="0056077F">
      <w:pPr>
        <w:pStyle w:val="Paragraph-FIndent1"/>
        <w:suppressLineNumbers/>
        <w:tabs>
          <w:tab w:val="clear" w:pos="576"/>
        </w:tabs>
        <w:suppressAutoHyphens/>
        <w:spacing w:before="0" w:after="240"/>
        <w:ind w:firstLine="0"/>
        <w:jc w:val="center"/>
        <w:rPr>
          <w:sz w:val="24"/>
          <w:szCs w:val="24"/>
        </w:rPr>
        <w:sectPr w:rsidR="0056077F">
          <w:footerReference w:type="default" r:id="rId8"/>
          <w:headerReference w:type="first" r:id="rId9"/>
          <w:footerReference w:type="first" r:id="rId10"/>
          <w:pgSz w:w="11909" w:h="16834"/>
          <w:pgMar w:top="1440" w:right="1440" w:bottom="1440" w:left="1440" w:header="720" w:footer="659" w:gutter="0"/>
          <w:pgNumType w:start="1"/>
          <w:cols w:space="720"/>
          <w:titlePg/>
        </w:sectPr>
      </w:pPr>
      <w:r>
        <w:t>{The remainder of this page has been left intentionally blank}</w:t>
      </w:r>
    </w:p>
    <w:p>
      <w:pPr>
        <w:pStyle w:val="Paragraph-FIndent1"/>
        <w:jc w:val="center"/>
      </w:pPr>
      <w:r>
        <w:t>本页以下无正文</w:t>
      </w:r>
    </w:p>
    <w:p w:rsidR="0056077F" w:rsidRDefault="0056077F">
      <w:pPr>
        <w:widowControl w:val="0"/>
        <w:suppressLineNumbers/>
        <w:suppressAutoHyphens/>
        <w:jc w:val="both"/>
      </w:pPr>
      <w:r>
        <w:t>IN WITNESS WHEREOF, the Parties have duly executed this STOCK PURCHASE AGREEMENT as of the date first above written.</w:t>
      </w:r>
    </w:p>
    <w:p>
      <w:pPr>
        <w:jc w:val="both"/>
      </w:pPr>
      <w:r>
        <w:t>双方于文首所载日期正式签署本《股权转让协议》，以资证明。</w:t>
      </w:r>
    </w:p>
    <w:p w:rsidR="0056077F" w:rsidRDefault="0056077F">
      <w:pPr>
        <w:widowControl w:val="0"/>
        <w:suppressLineNumbers/>
        <w:suppressAutoHyphens/>
        <w:jc w:val="both"/>
      </w:pPr>
      <w:r/>
    </w:p>
    <w:p>
      <w:pPr>
        <w:jc w:val="both"/>
      </w:pPr>
    </w:p>
    <w:p w:rsidR="0056077F" w:rsidRDefault="0056077F">
      <w:pPr>
        <w:widowControl w:val="0"/>
        <w:suppressLineNumbers/>
        <w:suppressAutoHyphens/>
        <w:jc w:val="both"/>
        <w:rPr>
          <w:rFonts w:eastAsia="楷体" w:hint="eastAsia"/>
          <w:b/>
          <w:bCs/>
          <w:u w:val="single"/>
        </w:rPr>
      </w:pPr>
      <w:r/>
    </w:p>
    <w:p>
      <w:pPr>
        <w:jc w:val="both"/>
      </w:pPr>
    </w:p>
    <w:p w:rsidR="0056077F" w:rsidRDefault="0056077F">
      <w:pPr>
        <w:widowControl w:val="0"/>
        <w:suppressLineNumbers/>
        <w:suppressAutoHyphens/>
        <w:jc w:val="both"/>
        <w:rPr>
          <w:rFonts w:eastAsia="楷体" w:hint="eastAsia"/>
          <w:b/>
          <w:bCs/>
          <w:u w:val="single"/>
        </w:rPr>
      </w:pPr>
      <w:r/>
    </w:p>
    <w:p>
      <w:pPr>
        <w:jc w:val="both"/>
      </w:pPr>
    </w:p>
    <w:p w:rsidR="0056077F" w:rsidRDefault="001A249D">
      <w:pPr>
        <w:widowControl w:val="0"/>
        <w:suppressLineNumbers/>
        <w:suppressAutoHyphens/>
        <w:ind w:leftChars="1900" w:left="4560"/>
        <w:jc w:val="both"/>
        <w:rPr>
          <w:rFonts w:eastAsia="楷体"/>
          <w:b/>
          <w:bCs/>
          <w:u w:val="single"/>
        </w:rPr>
      </w:pPr>
      <w:r>
        <w:t>THE SELLER:</w:t>
      </w:r>
    </w:p>
    <w:p>
      <w:pPr>
        <w:jc w:val="both"/>
      </w:pPr>
      <w:r>
        <w:t>转让方：</w:t>
      </w:r>
    </w:p>
    <w:p w:rsidR="0056077F" w:rsidRDefault="0056077F">
      <w:pPr>
        <w:widowControl w:val="0"/>
        <w:suppressLineNumbers/>
        <w:suppressAutoHyphens/>
        <w:jc w:val="both"/>
        <w:rPr>
          <w:rFonts w:eastAsia="楷体"/>
        </w:rPr>
      </w:pPr>
      <w:r/>
    </w:p>
    <w:tbl>
      <w:tblPr>
        <w:tblW w:w="0" w:type="auto"/>
        <w:tblInd w:w="4622" w:type="dxa"/>
        <w:tblLook w:val="01E0"/>
      </w:tblPr>
      <w:tblGrid>
        <w:gridCol w:w="4622"/>
        <w:tblGridChange w:id="55">
          <w:tblGrid>
            <w:gridCol w:w="4622"/>
          </w:tblGrid>
        </w:tblGridChange>
      </w:tblGrid>
      <w:tr w:rsidR="0056077F" w:rsidTr="00196513">
        <w:tc>
          <w:tcPr>
            <w:tcW w:w="4622" w:type="dxa"/>
          </w:tcPr>
          <w:p>
            <w:pPr/>
            <w:r>
              <w:t>CBS Corporation</w:t>
            </w:r>
          </w:p>
          <w:p w:rsidR="0056077F" w:rsidRDefault="000C7BDB">
            <w:pPr>
              <w:widowControl w:val="0"/>
              <w:suppressLineNumbers/>
              <w:tabs>
                <w:tab w:val="left" w:pos="-720"/>
                <w:tab w:val="left" w:pos="1440"/>
              </w:tabs>
              <w:suppressAutoHyphens/>
              <w:rPr>
                <w:rFonts w:eastAsia="楷体"/>
                <w:b/>
                <w:bCs/>
                <w:color w:val="000000"/>
              </w:rPr>
            </w:pPr>
            <w:r>
              <w:t>CBS公司</w:t>
            </w:r>
          </w:p>
          <w:p>
            <w:pPr/>
          </w:p>
          <w:p w:rsidR="0056077F" w:rsidRDefault="0056077F">
            <w:pPr>
              <w:widowControl w:val="0"/>
              <w:suppressLineNumbers/>
              <w:tabs>
                <w:tab w:val="left" w:pos="-720"/>
                <w:tab w:val="left" w:pos="1440"/>
              </w:tabs>
              <w:suppressAutoHyphens/>
              <w:rPr>
                <w:rFonts w:eastAsia="楷体"/>
                <w:bCs/>
                <w:caps/>
              </w:rPr>
            </w:pPr>
            <w:r/>
          </w:p>
          <w:p>
            <w:pPr/>
          </w:p>
          <w:p w:rsidR="0056077F" w:rsidRDefault="0056077F">
            <w:pPr>
              <w:widowControl w:val="0"/>
              <w:suppressLineNumbers/>
              <w:tabs>
                <w:tab w:val="left" w:pos="-720"/>
                <w:tab w:val="left" w:pos="1440"/>
              </w:tabs>
              <w:suppressAutoHyphens/>
              <w:rPr>
                <w:rFonts w:eastAsia="楷体" w:hint="eastAsia"/>
                <w:bCs/>
                <w:caps/>
              </w:rPr>
            </w:pPr>
            <w:r/>
          </w:p>
          <w:p>
            <w:pPr/>
          </w:p>
          <w:p w:rsidR="0056077F" w:rsidRDefault="0056077F">
            <w:pPr>
              <w:widowControl w:val="0"/>
              <w:suppressLineNumbers/>
              <w:tabs>
                <w:tab w:val="left" w:pos="-720"/>
                <w:tab w:val="left" w:pos="1440"/>
              </w:tabs>
              <w:suppressAutoHyphens/>
              <w:rPr>
                <w:rFonts w:eastAsia="楷体"/>
                <w:bCs/>
                <w:caps/>
              </w:rPr>
            </w:pPr>
            <w:r/>
          </w:p>
          <w:p>
            <w:pPr>
              <w:jc w:val="both"/>
            </w:pPr>
            <w:r>
              <w:t>By: _________________________</w:t>
            </w:r>
          </w:p>
          <w:p w:rsidR="0056077F" w:rsidRDefault="0056077F">
            <w:pPr>
              <w:ind w:left="42"/>
              <w:jc w:val="both"/>
              <w:rPr>
                <w:rFonts w:eastAsia="楷体"/>
              </w:rPr>
            </w:pPr>
            <w:r>
              <w:t>签署人：_____________</w:t>
            </w:r>
          </w:p>
          <w:p>
            <w:pPr>
              <w:jc w:val="both"/>
            </w:pPr>
            <w:r>
              <w:t xml:space="preserve">       Name: </w:t>
            </w:r>
          </w:p>
          <w:p w:rsidR="0056077F" w:rsidRDefault="0056077F">
            <w:pPr>
              <w:ind w:left="42"/>
              <w:jc w:val="both"/>
              <w:rPr>
                <w:rFonts w:eastAsia="楷体"/>
              </w:rPr>
            </w:pPr>
            <w:r>
              <w:t>姓名：</w:t>
            </w:r>
          </w:p>
          <w:p>
            <w:pPr/>
            <w:r>
              <w:t xml:space="preserve">        Title: </w:t>
            </w:r>
          </w:p>
          <w:p w:rsidR="0056077F" w:rsidRDefault="0056077F">
            <w:pPr>
              <w:widowControl w:val="0"/>
              <w:suppressLineNumbers/>
              <w:tabs>
                <w:tab w:val="left" w:pos="-720"/>
                <w:tab w:val="left" w:pos="1440"/>
              </w:tabs>
              <w:suppressAutoHyphens/>
              <w:rPr>
                <w:rFonts w:eastAsia="楷体"/>
                <w:b/>
                <w:bCs/>
                <w:color w:val="000000"/>
              </w:rPr>
            </w:pPr>
            <w:r>
              <w:t>职务：</w:t>
            </w:r>
          </w:p>
        </w:tc>
      </w:tr>
    </w:tbl>
    <w:p w:rsidR="0056077F" w:rsidRDefault="0056077F">
      <w:pPr>
        <w:pStyle w:val="Paragraph-FIndent1"/>
        <w:keepNext/>
        <w:tabs>
          <w:tab w:val="clear" w:pos="576"/>
          <w:tab w:val="left" w:pos="8280"/>
        </w:tabs>
        <w:spacing w:before="0"/>
        <w:ind w:left="3427" w:hanging="3427"/>
        <w:rPr>
          <w:rFonts w:eastAsia="楷体" w:hint="eastAsia"/>
          <w:color w:val="000000"/>
          <w:sz w:val="24"/>
          <w:szCs w:val="24"/>
          <w:u w:val="single"/>
        </w:rPr>
      </w:pPr>
    </w:p>
    <w:p>
      <w:pPr>
        <w:pStyle w:val="Paragraph-FIndent1"/>
      </w:pPr>
    </w:p>
    <w:p w:rsidR="0056077F" w:rsidRDefault="0056077F">
      <w:pPr>
        <w:pStyle w:val="Paragraph-FIndent1"/>
        <w:keepNext/>
        <w:tabs>
          <w:tab w:val="clear" w:pos="576"/>
          <w:tab w:val="left" w:pos="8280"/>
        </w:tabs>
        <w:spacing w:before="0"/>
        <w:ind w:left="3427" w:hanging="3427"/>
        <w:rPr>
          <w:rFonts w:eastAsia="楷体"/>
          <w:color w:val="000000"/>
          <w:sz w:val="24"/>
          <w:szCs w:val="24"/>
          <w:u w:val="single"/>
        </w:rPr>
      </w:pPr>
      <w:r/>
    </w:p>
    <w:p>
      <w:pPr>
        <w:pStyle w:val="Paragraph-FIndent1"/>
      </w:pPr>
    </w:p>
    <w:p w:rsidR="0056077F" w:rsidRDefault="001A249D">
      <w:pPr>
        <w:widowControl w:val="0"/>
        <w:suppressLineNumbers/>
        <w:suppressAutoHyphens/>
        <w:ind w:leftChars="1900" w:left="4560"/>
        <w:jc w:val="both"/>
        <w:rPr>
          <w:rFonts w:eastAsia="楷体"/>
          <w:b/>
          <w:bCs/>
          <w:u w:val="single"/>
        </w:rPr>
      </w:pPr>
      <w:r>
        <w:t>THE PURCHASER:</w:t>
      </w:r>
    </w:p>
    <w:p>
      <w:pPr>
        <w:jc w:val="both"/>
      </w:pPr>
      <w:r>
        <w:t>受让方：</w:t>
      </w:r>
    </w:p>
    <w:p w:rsidR="0056077F" w:rsidRDefault="0056077F">
      <w:pPr>
        <w:rPr>
          <w:rFonts w:eastAsia="楷体"/>
        </w:rPr>
      </w:pPr>
      <w:r/>
    </w:p>
    <w:tbl>
      <w:tblPr>
        <w:tblW w:w="4623" w:type="dxa"/>
        <w:tblInd w:w="4623" w:type="dxa"/>
        <w:tblLook w:val="01E0"/>
      </w:tblPr>
      <w:tblGrid>
        <w:gridCol w:w="4623"/>
      </w:tblGrid>
      <w:tr w:rsidR="0056077F">
        <w:tc>
          <w:tcPr>
            <w:tcW w:w="4623" w:type="dxa"/>
          </w:tcPr>
          <w:p>
            <w:pPr/>
            <w:r>
              <w:t>Shanghai Aika Investment Centre (Limited Partnership) (上海爱卡投资中心(有限合伙))</w:t>
            </w:r>
          </w:p>
          <w:p w:rsidR="0056077F" w:rsidRPr="008C7D5E" w:rsidRDefault="008C7D5E">
            <w:pPr>
              <w:widowControl w:val="0"/>
              <w:suppressLineNumbers/>
              <w:tabs>
                <w:tab w:val="left" w:pos="-720"/>
              </w:tabs>
              <w:suppressAutoHyphens/>
              <w:snapToGrid w:val="0"/>
              <w:rPr>
                <w:rFonts w:eastAsia="楷体" w:hint="eastAsia"/>
                <w:b/>
                <w:bCs/>
                <w:caps/>
              </w:rPr>
            </w:pPr>
            <w:r>
              <w:t>上海爱卡投资中心（有限合伙）</w:t>
            </w:r>
          </w:p>
          <w:p>
            <w:pPr/>
          </w:p>
          <w:p w:rsidR="0056077F" w:rsidRDefault="0056077F">
            <w:pPr>
              <w:widowControl w:val="0"/>
              <w:suppressLineNumbers/>
              <w:tabs>
                <w:tab w:val="left" w:pos="-720"/>
              </w:tabs>
              <w:suppressAutoHyphens/>
              <w:snapToGrid w:val="0"/>
              <w:rPr>
                <w:rFonts w:eastAsia="楷体"/>
                <w:bCs/>
                <w:caps/>
              </w:rPr>
            </w:pPr>
            <w:r/>
          </w:p>
          <w:p>
            <w:pPr/>
          </w:p>
          <w:p w:rsidR="0056077F" w:rsidRDefault="0056077F">
            <w:pPr>
              <w:widowControl w:val="0"/>
              <w:suppressLineNumbers/>
              <w:tabs>
                <w:tab w:val="left" w:pos="-720"/>
              </w:tabs>
              <w:suppressAutoHyphens/>
              <w:snapToGrid w:val="0"/>
              <w:rPr>
                <w:rFonts w:eastAsia="楷体"/>
                <w:bCs/>
                <w:caps/>
              </w:rPr>
            </w:pPr>
            <w:r/>
          </w:p>
          <w:p>
            <w:pPr>
              <w:jc w:val="both"/>
            </w:pPr>
            <w:r>
              <w:t>By: _________________________</w:t>
            </w:r>
          </w:p>
          <w:p w:rsidR="0056077F" w:rsidRDefault="0056077F">
            <w:pPr>
              <w:ind w:left="42"/>
              <w:jc w:val="both"/>
              <w:rPr>
                <w:rFonts w:eastAsia="楷体"/>
              </w:rPr>
            </w:pPr>
            <w:r>
              <w:t>签署人：_____________</w:t>
            </w:r>
          </w:p>
          <w:p>
            <w:pPr>
              <w:jc w:val="both"/>
            </w:pPr>
            <w:r>
              <w:t xml:space="preserve">       Name: </w:t>
            </w:r>
          </w:p>
          <w:p w:rsidR="0056077F" w:rsidRDefault="0056077F">
            <w:pPr>
              <w:ind w:left="42"/>
              <w:jc w:val="both"/>
              <w:rPr>
                <w:rFonts w:eastAsia="楷体"/>
              </w:rPr>
            </w:pPr>
            <w:r>
              <w:t>姓名：</w:t>
            </w:r>
          </w:p>
          <w:p>
            <w:pPr>
              <w:jc w:val="both"/>
            </w:pPr>
            <w:r>
              <w:t xml:space="preserve">        Title: </w:t>
            </w:r>
          </w:p>
          <w:p w:rsidR="0056077F" w:rsidRDefault="0056077F">
            <w:pPr>
              <w:jc w:val="both"/>
              <w:rPr>
                <w:rFonts w:eastAsia="楷体"/>
              </w:rPr>
            </w:pPr>
            <w:r>
              <w:t>职务：</w:t>
            </w:r>
          </w:p>
        </w:tc>
      </w:tr>
    </w:tbl>
    <w:p w:rsidR="0056077F" w:rsidRDefault="0056077F">
      <w:pPr>
        <w:widowControl w:val="0"/>
        <w:jc w:val="both"/>
        <w:rPr>
          <w:rFonts w:eastAsia="楷体" w:hint="eastAsia"/>
          <w:color w:val="000000"/>
          <w:u w:val="single"/>
        </w:rPr>
      </w:pPr>
    </w:p>
    <w:p>
      <w:pPr>
        <w:jc w:val="both"/>
      </w:pPr>
    </w:p>
    <w:p w:rsidR="0056077F" w:rsidRDefault="0056077F">
      <w:pPr>
        <w:widowControl w:val="0"/>
        <w:jc w:val="both"/>
        <w:rPr>
          <w:rFonts w:eastAsia="楷体"/>
          <w:color w:val="000000"/>
          <w:u w:val="single"/>
        </w:rPr>
      </w:pPr>
      <w:r/>
    </w:p>
    <w:p>
      <w:pPr>
        <w:jc w:val="both"/>
      </w:pPr>
    </w:p>
    <w:p w:rsidR="0056077F" w:rsidRDefault="0056077F">
      <w:pPr>
        <w:ind w:leftChars="1300" w:left="3120"/>
        <w:sectPr w:rsidR="0056077F">
          <w:footerReference w:type="default" r:id="rId11"/>
          <w:headerReference w:type="first" r:id="rId12"/>
          <w:footerReference w:type="first" r:id="rId13"/>
          <w:pgSz w:w="11909" w:h="16834"/>
          <w:pgMar w:top="1440" w:right="1440" w:bottom="1440" w:left="1440" w:header="720" w:footer="720" w:gutter="0"/>
          <w:pgNumType w:start="1"/>
          <w:cols w:space="720"/>
          <w:titlePg/>
        </w:sectPr>
      </w:pPr>
      <w:r/>
    </w:p>
    <w:p>
      <w:pPr/>
    </w:p>
    <w:p w:rsidR="0056077F" w:rsidRDefault="0056077F">
      <w:pPr>
        <w:widowControl w:val="0"/>
        <w:suppressLineNumbers/>
        <w:suppressAutoHyphens/>
        <w:jc w:val="center"/>
        <w:rPr>
          <w:rFonts w:hint="eastAsia"/>
        </w:rPr>
      </w:pPr>
      <w:r>
        <w:t>EXHIBIT A</w:t>
      </w:r>
    </w:p>
    <w:p>
      <w:pPr>
        <w:jc w:val="center"/>
      </w:pPr>
      <w:r>
        <w:t>列表A</w:t>
      </w:r>
    </w:p>
    <w:p w:rsidR="0056077F" w:rsidRDefault="0056077F">
      <w:pPr>
        <w:widowControl w:val="0"/>
        <w:suppressLineNumbers/>
        <w:suppressAutoHyphens/>
        <w:jc w:val="center"/>
      </w:pPr>
      <w:r>
        <w:t>DEFINITIONS</w:t>
      </w:r>
    </w:p>
    <w:p>
      <w:pPr>
        <w:jc w:val="center"/>
      </w:pPr>
      <w:r>
        <w:t>定义</w:t>
      </w:r>
    </w:p>
    <w:p w:rsidR="0056077F" w:rsidRDefault="0056077F">
      <w:pPr>
        <w:widowControl w:val="0"/>
        <w:suppressLineNumbers/>
        <w:suppressAutoHyphens/>
        <w:jc w:val="center"/>
      </w:pPr>
      <w:r/>
    </w:p>
    <w:tbl>
      <w:tblPr>
        <w:tblW w:w="9000" w:type="dxa"/>
        <w:tblInd w:w="108" w:type="dxa"/>
        <w:tblLook w:val="01E0"/>
      </w:tblPr>
      <w:tblGrid>
        <w:gridCol w:w="2280"/>
        <w:gridCol w:w="6720"/>
      </w:tblGrid>
      <w:tr w:rsidR="0056077F">
        <w:tc>
          <w:tcPr>
            <w:tcW w:w="2280" w:type="dxa"/>
            <w:shd w:val="clear" w:color="auto" w:fill="auto"/>
          </w:tcPr>
          <w:p>
            <w:pPr>
              <w:jc w:val="both"/>
            </w:pPr>
            <w:r>
              <w:t>“Business Day”</w:t>
            </w:r>
          </w:p>
          <w:p w:rsidR="0056077F" w:rsidRDefault="00015453">
            <w:pPr>
              <w:widowControl w:val="0"/>
              <w:suppressLineNumbers/>
              <w:suppressAutoHyphens/>
              <w:jc w:val="both"/>
            </w:pPr>
            <w:r>
              <w:t>“营业日”</w:t>
            </w:r>
          </w:p>
        </w:tc>
        <w:tc>
          <w:tcPr>
            <w:tcW w:w="6720" w:type="dxa"/>
            <w:shd w:val="clear" w:color="auto" w:fill="auto"/>
          </w:tcPr>
          <w:p>
            <w:pPr>
              <w:jc w:val="both"/>
            </w:pPr>
            <w:r>
              <w:t>means any day other than a Saturday, Sunday or day on which commercial banks are required to be closed in New York, New York and the People’s Republic of China.</w:t>
            </w:r>
          </w:p>
          <w:p w:rsidR="0056077F" w:rsidRDefault="0056077F">
            <w:pPr>
              <w:widowControl w:val="0"/>
              <w:suppressLineNumbers/>
              <w:suppressAutoHyphens/>
              <w:jc w:val="both"/>
              <w:rPr>
                <w:color w:val="000000"/>
              </w:rPr>
            </w:pPr>
            <w:r>
              <w:t>“营业日”：指除了星期六、星期日或在纽约和中国境内商业银行须停业的该等日期之外的任何一日。</w:t>
            </w:r>
          </w:p>
          <w:p>
            <w:pPr>
              <w:jc w:val="both"/>
            </w:pPr>
          </w:p>
          <w:p w:rsidR="0056077F" w:rsidRDefault="0056077F">
            <w:pPr>
              <w:widowControl w:val="0"/>
              <w:suppressLineNumbers/>
              <w:suppressAutoHyphens/>
              <w:jc w:val="both"/>
            </w:pPr>
            <w:r/>
          </w:p>
        </w:tc>
      </w:tr>
      <w:tr w:rsidR="0056077F">
        <w:tc>
          <w:tcPr>
            <w:tcW w:w="2280" w:type="dxa"/>
            <w:shd w:val="clear" w:color="auto" w:fill="auto"/>
          </w:tcPr>
          <w:p>
            <w:pPr>
              <w:jc w:val="both"/>
            </w:pPr>
            <w:r>
              <w:t>“Closing Date”</w:t>
            </w:r>
          </w:p>
          <w:p w:rsidR="0056077F" w:rsidRDefault="00015453">
            <w:pPr>
              <w:widowControl w:val="0"/>
              <w:suppressLineNumbers/>
              <w:suppressAutoHyphens/>
              <w:jc w:val="both"/>
            </w:pPr>
            <w:r>
              <w:t>“交割日期”</w:t>
            </w:r>
          </w:p>
        </w:tc>
        <w:tc>
          <w:tcPr>
            <w:tcW w:w="6720" w:type="dxa"/>
            <w:shd w:val="clear" w:color="auto" w:fill="auto"/>
          </w:tcPr>
          <w:p>
            <w:pPr>
              <w:jc w:val="both"/>
            </w:pPr>
            <w:r>
              <w:t>means the date of the Closing.</w:t>
            </w:r>
          </w:p>
          <w:p w:rsidR="0056077F" w:rsidRDefault="0056077F">
            <w:pPr>
              <w:widowControl w:val="0"/>
              <w:suppressLineNumbers/>
              <w:suppressAutoHyphens/>
              <w:jc w:val="both"/>
              <w:rPr>
                <w:rFonts w:hint="eastAsia"/>
                <w:color w:val="000000"/>
              </w:rPr>
            </w:pPr>
            <w:r>
              <w:t>指交割日期。</w:t>
            </w:r>
          </w:p>
          <w:p>
            <w:pPr>
              <w:jc w:val="both"/>
            </w:pPr>
          </w:p>
          <w:p w:rsidR="0056077F" w:rsidRDefault="0056077F">
            <w:pPr>
              <w:widowControl w:val="0"/>
              <w:suppressLineNumbers/>
              <w:suppressAutoHyphens/>
              <w:jc w:val="both"/>
              <w:rPr>
                <w:rFonts w:hint="eastAsia"/>
                <w:color w:val="000000"/>
              </w:rPr>
            </w:pPr>
            <w:r/>
          </w:p>
        </w:tc>
      </w:tr>
      <w:tr w:rsidR="0056077F">
        <w:tc>
          <w:tcPr>
            <w:tcW w:w="2280" w:type="dxa"/>
            <w:shd w:val="clear" w:color="auto" w:fill="auto"/>
          </w:tcPr>
          <w:p>
            <w:pPr>
              <w:jc w:val="both"/>
            </w:pPr>
            <w:r>
              <w:t>“Consent”</w:t>
            </w:r>
          </w:p>
          <w:p w:rsidR="0056077F" w:rsidRDefault="00015453">
            <w:pPr>
              <w:widowControl w:val="0"/>
              <w:suppressLineNumbers/>
              <w:suppressAutoHyphens/>
              <w:jc w:val="both"/>
              <w:rPr>
                <w:color w:val="000000"/>
              </w:rPr>
            </w:pPr>
            <w:r>
              <w:t>“许可”</w:t>
            </w:r>
          </w:p>
        </w:tc>
        <w:tc>
          <w:tcPr>
            <w:tcW w:w="6720" w:type="dxa"/>
            <w:shd w:val="clear" w:color="auto" w:fill="auto"/>
          </w:tcPr>
          <w:p>
            <w:pPr>
              <w:jc w:val="both"/>
            </w:pPr>
            <w:r>
              <w:t>means any consent, approval, authorization, release, waiver, permit, grant, franchise, concession, license, exemption or order of, registration, certificate, declaration or filing with, or report or notice to, any Person, including any Governmental Authority.</w:t>
            </w:r>
          </w:p>
          <w:p w:rsidR="0056077F" w:rsidRDefault="0056077F">
            <w:pPr>
              <w:widowControl w:val="0"/>
              <w:suppressLineNumbers/>
              <w:suppressAutoHyphens/>
              <w:jc w:val="both"/>
              <w:rPr>
                <w:color w:val="000000"/>
              </w:rPr>
            </w:pPr>
            <w:r>
              <w:t>指任一方同意、批准、授权、下放、放弃、许可、特权、特许、许可证、豁免或注册、证明、声明或提交、报告、通知，包括任何政府授权。</w:t>
            </w:r>
          </w:p>
          <w:p>
            <w:pPr>
              <w:jc w:val="both"/>
            </w:pPr>
          </w:p>
          <w:p w:rsidR="0056077F" w:rsidRDefault="0056077F">
            <w:pPr>
              <w:widowControl w:val="0"/>
              <w:suppressLineNumbers/>
              <w:suppressAutoHyphens/>
              <w:jc w:val="both"/>
              <w:rPr>
                <w:color w:val="000000"/>
              </w:rPr>
            </w:pPr>
            <w:r/>
          </w:p>
        </w:tc>
      </w:tr>
      <w:tr w:rsidR="0056077F">
        <w:tc>
          <w:tcPr>
            <w:tcW w:w="2280" w:type="dxa"/>
            <w:shd w:val="clear" w:color="auto" w:fill="auto"/>
          </w:tcPr>
          <w:p>
            <w:pPr>
              <w:jc w:val="both"/>
            </w:pPr>
            <w:r>
              <w:t>“Contract”</w:t>
            </w:r>
          </w:p>
          <w:p w:rsidR="0056077F" w:rsidRDefault="00015453">
            <w:pPr>
              <w:widowControl w:val="0"/>
              <w:suppressLineNumbers/>
              <w:suppressAutoHyphens/>
              <w:jc w:val="both"/>
              <w:rPr>
                <w:color w:val="000000"/>
              </w:rPr>
            </w:pPr>
            <w:r>
              <w:t>“合同”</w:t>
            </w:r>
          </w:p>
        </w:tc>
        <w:tc>
          <w:tcPr>
            <w:tcW w:w="6720" w:type="dxa"/>
            <w:shd w:val="clear" w:color="auto" w:fill="auto"/>
          </w:tcPr>
          <w:p>
            <w:pPr>
              <w:jc w:val="both"/>
            </w:pPr>
            <w:r>
              <w:t>means, a contract, agreement, understanding, indenture, note, bond, loan, instrument, lease, mortgage, franchise, license, commitment, purchase order, and other legally binding arrangement, whether written or oral.</w:t>
            </w:r>
          </w:p>
          <w:p w:rsidR="0056077F" w:rsidRDefault="0056077F">
            <w:pPr>
              <w:widowControl w:val="0"/>
              <w:suppressLineNumbers/>
              <w:suppressAutoHyphens/>
              <w:jc w:val="both"/>
              <w:rPr>
                <w:color w:val="000000"/>
              </w:rPr>
            </w:pPr>
            <w:r>
              <w:t>指一份关于合约、协议、契约、票据、债券、贷款、文书、租赁、抵押、经销、许可证、委托、采购订单及其他具有法律约束力的协议，不论其形式为书面或者口头。</w:t>
            </w:r>
          </w:p>
          <w:p>
            <w:pPr>
              <w:jc w:val="both"/>
            </w:pPr>
          </w:p>
          <w:p w:rsidR="0056077F" w:rsidRDefault="0056077F">
            <w:pPr>
              <w:widowControl w:val="0"/>
              <w:suppressLineNumbers/>
              <w:suppressAutoHyphens/>
              <w:jc w:val="both"/>
              <w:rPr>
                <w:color w:val="000000"/>
              </w:rPr>
            </w:pPr>
            <w:r/>
          </w:p>
        </w:tc>
      </w:tr>
      <w:tr w:rsidR="0056077F">
        <w:tc>
          <w:tcPr>
            <w:tcW w:w="2280" w:type="dxa"/>
            <w:shd w:val="clear" w:color="auto" w:fill="auto"/>
          </w:tcPr>
          <w:p>
            <w:pPr>
              <w:jc w:val="both"/>
            </w:pPr>
            <w:r>
              <w:t>“Governmental Authority”</w:t>
            </w:r>
          </w:p>
          <w:p w:rsidR="0056077F" w:rsidRDefault="00015453">
            <w:pPr>
              <w:widowControl w:val="0"/>
              <w:suppressLineNumbers/>
              <w:suppressAutoHyphens/>
              <w:jc w:val="both"/>
            </w:pPr>
            <w:r>
              <w:t>“政府当局”</w:t>
            </w:r>
          </w:p>
        </w:tc>
        <w:tc>
          <w:tcPr>
            <w:tcW w:w="6720" w:type="dxa"/>
            <w:shd w:val="clear" w:color="auto" w:fill="auto"/>
          </w:tcPr>
          <w:p>
            <w:pPr>
              <w:jc w:val="both"/>
            </w:pPr>
            <w:r>
              <w:t>means any government of any nation, federation, province or state or any other political subdivision thereof, any entity, authority or body exercising executive, legislative, judicial, regulatory or administrative functions of or pertaining to government, including any governmental authority, agency, department, board, commission or instrumentality of any country, or any political subdivision thereof, any court, tribunal or arbitrator, and any self-regulatory organization.</w:t>
            </w:r>
          </w:p>
          <w:p w:rsidR="0056077F" w:rsidRDefault="0056077F">
            <w:pPr>
              <w:widowControl w:val="0"/>
              <w:suppressLineNumbers/>
              <w:suppressAutoHyphens/>
              <w:jc w:val="both"/>
            </w:pPr>
            <w:r>
              <w:t>指任何国家、联邦、省份、州或者其他政治分区的任何政府、实体、行政机关或执行机关、立法机构、司法机构、管理机构或政府行政职能机构，包括任何国家的任何政府权力机关、代表处、部、局、委员会或其他机构，或任何政府下属部门分，任何法院、法庭或仲裁及自律组织。</w:t>
            </w:r>
          </w:p>
          <w:p>
            <w:pPr>
              <w:jc w:val="both"/>
            </w:pPr>
          </w:p>
          <w:p w:rsidR="0056077F" w:rsidRDefault="0056077F">
            <w:pPr>
              <w:widowControl w:val="0"/>
              <w:suppressLineNumbers/>
              <w:suppressAutoHyphens/>
              <w:jc w:val="both"/>
            </w:pPr>
            <w:r/>
          </w:p>
        </w:tc>
      </w:tr>
      <w:tr w:rsidR="0056077F">
        <w:tc>
          <w:tcPr>
            <w:tcW w:w="2280" w:type="dxa"/>
            <w:shd w:val="clear" w:color="auto" w:fill="auto"/>
          </w:tcPr>
          <w:p>
            <w:pPr>
              <w:jc w:val="both"/>
            </w:pPr>
            <w:r>
              <w:t>“Governmental Order”</w:t>
            </w:r>
          </w:p>
          <w:p w:rsidR="0056077F" w:rsidRDefault="00AC49C1">
            <w:pPr>
              <w:widowControl w:val="0"/>
              <w:suppressLineNumbers/>
              <w:suppressAutoHyphens/>
              <w:jc w:val="both"/>
              <w:rPr>
                <w:color w:val="000000"/>
              </w:rPr>
            </w:pPr>
            <w:r>
              <w:t>“政府令”</w:t>
            </w:r>
          </w:p>
        </w:tc>
        <w:tc>
          <w:tcPr>
            <w:tcW w:w="6720" w:type="dxa"/>
            <w:shd w:val="clear" w:color="auto" w:fill="auto"/>
          </w:tcPr>
          <w:p>
            <w:pPr>
              <w:jc w:val="both"/>
            </w:pPr>
            <w:r>
              <w:t>means any applicable order, ruling, decision, verdict, decree, writ, subpoena, mandate, precept, command, directive, Consent, approval, award, judgment, injunction or other similar determination or finding by, before or under the supervision of any Governmental Authority.</w:t>
            </w:r>
          </w:p>
          <w:p w:rsidR="0056077F" w:rsidRDefault="0056077F">
            <w:pPr>
              <w:widowControl w:val="0"/>
              <w:suppressLineNumbers/>
              <w:suppressAutoHyphens/>
              <w:jc w:val="both"/>
              <w:rPr>
                <w:color w:val="000000"/>
              </w:rPr>
            </w:pPr>
            <w:r>
              <w:t>指任何政府机构发布或在其的监督下发布的命令，裁定、决定、判决、法令、令状、传票、指令、训诫、命令、指令、同意、批准、裁决、判决、禁令或其他类似的决定或裁决。</w:t>
            </w:r>
          </w:p>
          <w:p>
            <w:pPr>
              <w:jc w:val="both"/>
            </w:pPr>
          </w:p>
          <w:p w:rsidR="0056077F" w:rsidRDefault="0056077F">
            <w:pPr>
              <w:widowControl w:val="0"/>
              <w:suppressLineNumbers/>
              <w:suppressAutoHyphens/>
              <w:jc w:val="both"/>
              <w:rPr>
                <w:color w:val="000000"/>
              </w:rPr>
            </w:pPr>
            <w:r/>
          </w:p>
        </w:tc>
      </w:tr>
      <w:tr w:rsidR="0056077F">
        <w:tc>
          <w:tcPr>
            <w:tcW w:w="2280" w:type="dxa"/>
            <w:shd w:val="clear" w:color="auto" w:fill="auto"/>
          </w:tcPr>
          <w:p>
            <w:pPr>
              <w:jc w:val="both"/>
            </w:pPr>
            <w:r>
              <w:t>“Hong Kong”</w:t>
            </w:r>
          </w:p>
          <w:p w:rsidR="0056077F" w:rsidRDefault="00AC49C1">
            <w:pPr>
              <w:widowControl w:val="0"/>
              <w:suppressLineNumbers/>
              <w:suppressAutoHyphens/>
              <w:jc w:val="both"/>
            </w:pPr>
            <w:r>
              <w:t>“香港”</w:t>
            </w:r>
          </w:p>
        </w:tc>
        <w:tc>
          <w:tcPr>
            <w:tcW w:w="6720" w:type="dxa"/>
            <w:shd w:val="clear" w:color="auto" w:fill="auto"/>
          </w:tcPr>
          <w:p>
            <w:pPr>
              <w:jc w:val="both"/>
            </w:pPr>
            <w:r>
              <w:t>means the Hong Kong Special Administrative Region of the People’s Republic of China.</w:t>
            </w:r>
          </w:p>
          <w:p w:rsidR="0056077F" w:rsidRDefault="0056077F">
            <w:pPr>
              <w:widowControl w:val="0"/>
              <w:suppressLineNumbers/>
              <w:suppressAutoHyphens/>
              <w:jc w:val="both"/>
              <w:rPr>
                <w:bCs/>
              </w:rPr>
            </w:pPr>
            <w:r>
              <w:t>指中华人民共和国香港特别行政区</w:t>
            </w:r>
          </w:p>
          <w:p>
            <w:pPr>
              <w:jc w:val="both"/>
            </w:pPr>
          </w:p>
          <w:p w:rsidR="0056077F" w:rsidRDefault="0056077F">
            <w:pPr>
              <w:widowControl w:val="0"/>
              <w:suppressLineNumbers/>
              <w:suppressAutoHyphens/>
              <w:jc w:val="both"/>
            </w:pPr>
            <w:r/>
          </w:p>
        </w:tc>
      </w:tr>
      <w:tr w:rsidR="0056077F">
        <w:tc>
          <w:tcPr>
            <w:tcW w:w="2280" w:type="dxa"/>
            <w:shd w:val="clear" w:color="auto" w:fill="auto"/>
          </w:tcPr>
          <w:p>
            <w:pPr>
              <w:jc w:val="both"/>
            </w:pPr>
            <w:r>
              <w:t>“Law”</w:t>
            </w:r>
          </w:p>
          <w:p w:rsidR="0056077F" w:rsidRDefault="00AC49C1">
            <w:pPr>
              <w:widowControl w:val="0"/>
              <w:suppressLineNumbers/>
              <w:suppressAutoHyphens/>
              <w:jc w:val="both"/>
            </w:pPr>
            <w:r>
              <w:t>“法律”</w:t>
            </w:r>
          </w:p>
        </w:tc>
        <w:tc>
          <w:tcPr>
            <w:tcW w:w="6720" w:type="dxa"/>
            <w:shd w:val="clear" w:color="auto" w:fill="auto"/>
          </w:tcPr>
          <w:p>
            <w:pPr>
              <w:jc w:val="both"/>
            </w:pPr>
            <w:r>
              <w:t>means any and all provisions of any applicable constitution, treaty, statute, law, regulation, ordinance, code, rule, or rule of common law, any governmental approval, concession, grant, franchise, license, agreement, directive, requirement, or other governmental restriction or any similar form of decision of, or determination by, or any formally issued written interpretation or administration of any of the foregoing by, any Governmental Authority, in each case as amended, and any and all applicable Governmental Orders.</w:t>
            </w:r>
          </w:p>
          <w:p w:rsidR="0056077F" w:rsidRDefault="0056077F">
            <w:pPr>
              <w:widowControl w:val="0"/>
              <w:suppressLineNumbers/>
              <w:suppressAutoHyphens/>
              <w:jc w:val="both"/>
            </w:pPr>
            <w:r>
              <w:t>指具有普适性的宪法、条约、规约、法律、规定、条例、法典、规则或英美普通法规则，任何政府允许、特许、同意、管辖、许可、协议、指令、要求或其他政府限制或任何类似形式的由任何政府机构书面正式发布或实施的决定及修订后的政府命令。</w:t>
            </w:r>
          </w:p>
          <w:p>
            <w:pPr>
              <w:jc w:val="both"/>
            </w:pPr>
          </w:p>
          <w:p w:rsidR="0056077F" w:rsidRDefault="0056077F">
            <w:pPr>
              <w:widowControl w:val="0"/>
              <w:suppressLineNumbers/>
              <w:suppressAutoHyphens/>
              <w:jc w:val="both"/>
            </w:pPr>
            <w:r/>
          </w:p>
        </w:tc>
      </w:tr>
      <w:tr w:rsidR="0056077F">
        <w:tc>
          <w:tcPr>
            <w:tcW w:w="2280" w:type="dxa"/>
            <w:shd w:val="clear" w:color="auto" w:fill="auto"/>
          </w:tcPr>
          <w:p>
            <w:pPr>
              <w:jc w:val="both"/>
            </w:pPr>
            <w:r>
              <w:t>“Lien”</w:t>
            </w:r>
          </w:p>
          <w:p w:rsidR="0056077F" w:rsidRDefault="00AC49C1">
            <w:pPr>
              <w:widowControl w:val="0"/>
              <w:suppressLineNumbers/>
              <w:suppressAutoHyphens/>
              <w:jc w:val="both"/>
              <w:rPr>
                <w:color w:val="000000"/>
              </w:rPr>
            </w:pPr>
            <w:r>
              <w:t>“留置权”</w:t>
            </w:r>
          </w:p>
        </w:tc>
        <w:tc>
          <w:tcPr>
            <w:tcW w:w="6720" w:type="dxa"/>
            <w:shd w:val="clear" w:color="auto" w:fill="auto"/>
          </w:tcPr>
          <w:p>
            <w:pPr>
              <w:jc w:val="both"/>
            </w:pPr>
            <w:r>
              <w:t>means any claim, charge, easement, encumbrance, lease, covenant, security interest, lien, option, pledge, rights of others, or restriction (whether on voting, sale, transfer, disposition or otherwise), whether imposed by Contract, understanding, Law, equity or otherwise.</w:t>
            </w:r>
          </w:p>
          <w:p w:rsidR="0056077F" w:rsidRDefault="0056077F">
            <w:pPr>
              <w:widowControl w:val="0"/>
              <w:suppressLineNumbers/>
              <w:suppressAutoHyphens/>
              <w:jc w:val="both"/>
              <w:rPr>
                <w:color w:val="000000"/>
              </w:rPr>
            </w:pPr>
            <w:r>
              <w:t>指任何索赔、控告、地役权、留置权、租赁权、契约、担保权益、留置权、选择权、保证、其他权利或限制（不论表决、销售、转让、处置或其他行为中），不论其是否由合同、协议、法律、股东权益或其他文件中强制约定执行。</w:t>
            </w:r>
          </w:p>
          <w:p>
            <w:pPr>
              <w:jc w:val="both"/>
            </w:pPr>
          </w:p>
          <w:p w:rsidR="0056077F" w:rsidRDefault="0056077F">
            <w:pPr>
              <w:widowControl w:val="0"/>
              <w:suppressLineNumbers/>
              <w:suppressAutoHyphens/>
              <w:jc w:val="both"/>
              <w:rPr>
                <w:color w:val="000000"/>
              </w:rPr>
            </w:pPr>
            <w:r/>
          </w:p>
        </w:tc>
      </w:tr>
      <w:tr w:rsidR="008C1F94">
        <w:tc>
          <w:tcPr>
            <w:tcW w:w="2280" w:type="dxa"/>
            <w:shd w:val="clear" w:color="auto" w:fill="auto"/>
          </w:tcPr>
          <w:p>
            <w:pPr>
              <w:jc w:val="both"/>
            </w:pPr>
            <w:r>
              <w:t>“Person”</w:t>
            </w:r>
          </w:p>
          <w:p w:rsidR="008C1F94" w:rsidRDefault="008C1F94">
            <w:pPr>
              <w:widowControl w:val="0"/>
              <w:suppressLineNumbers/>
              <w:suppressAutoHyphens/>
              <w:jc w:val="both"/>
            </w:pPr>
            <w:r>
              <w:t>“权利主体”</w:t>
            </w:r>
          </w:p>
        </w:tc>
        <w:tc>
          <w:tcPr>
            <w:tcW w:w="6720" w:type="dxa"/>
            <w:shd w:val="clear" w:color="auto" w:fill="auto"/>
          </w:tcPr>
          <w:p>
            <w:pPr>
              <w:jc w:val="both"/>
            </w:pPr>
            <w:r>
              <w:t>shall be construed as broadly as possible and shall include an individual, a partnership (including a limited liability partnership), a company, an association, a joint stock company, a limited liability company, a trust, a joint venture, a legal person, an unincorporated organization and a Governmental Authority.</w:t>
            </w:r>
          </w:p>
          <w:p w:rsidR="008C1F94" w:rsidRDefault="008C1F94">
            <w:pPr>
              <w:widowControl w:val="0"/>
              <w:suppressLineNumbers/>
              <w:suppressAutoHyphens/>
              <w:jc w:val="both"/>
            </w:pPr>
            <w:r>
              <w:t>应尽可能广泛理解，应包括个人、合伙企业（包括有限责任合伙企业）、公司、协会、股份制公司、有限责任公司、信托、合营企业、法人、非法人组织及政府机构。</w:t>
            </w:r>
          </w:p>
          <w:p>
            <w:pPr>
              <w:jc w:val="both"/>
            </w:pPr>
          </w:p>
          <w:p w:rsidR="008C1F94" w:rsidRDefault="008C1F94">
            <w:pPr>
              <w:widowControl w:val="0"/>
              <w:suppressLineNumbers/>
              <w:suppressAutoHyphens/>
              <w:jc w:val="both"/>
            </w:pPr>
            <w:r/>
          </w:p>
        </w:tc>
      </w:tr>
      <w:tr w:rsidR="008C1F94">
        <w:tc>
          <w:tcPr>
            <w:tcW w:w="2280" w:type="dxa"/>
            <w:shd w:val="clear" w:color="auto" w:fill="auto"/>
          </w:tcPr>
          <w:p>
            <w:pPr>
              <w:jc w:val="both"/>
            </w:pPr>
            <w:r>
              <w:t>“Transaction Documents”</w:t>
            </w:r>
          </w:p>
          <w:p w:rsidR="008C1F94" w:rsidRDefault="008C1F94">
            <w:pPr>
              <w:widowControl w:val="0"/>
              <w:suppressLineNumbers/>
              <w:suppressAutoHyphens/>
              <w:jc w:val="both"/>
              <w:rPr>
                <w:color w:val="000000"/>
              </w:rPr>
            </w:pPr>
            <w:r>
              <w:t>“交易文件”</w:t>
            </w:r>
          </w:p>
        </w:tc>
        <w:tc>
          <w:tcPr>
            <w:tcW w:w="6720" w:type="dxa"/>
            <w:shd w:val="clear" w:color="auto" w:fill="auto"/>
          </w:tcPr>
          <w:p>
            <w:pPr>
              <w:jc w:val="both"/>
            </w:pPr>
            <w:r>
              <w:t>means this Agreement and each of the other agreements and documents otherwise required in connection with implementing the transactions contemplated by any of the foregoing.</w:t>
            </w:r>
          </w:p>
          <w:p w:rsidR="008C1F94" w:rsidRDefault="008C1F94">
            <w:pPr>
              <w:widowControl w:val="0"/>
              <w:suppressLineNumbers/>
              <w:suppressAutoHyphens/>
              <w:jc w:val="both"/>
              <w:rPr>
                <w:color w:val="000000"/>
              </w:rPr>
            </w:pPr>
            <w:r>
              <w:t>指本协议以及与执行上述任何一项交易有关的其他协议和文件。</w:t>
            </w:r>
          </w:p>
          <w:p>
            <w:pPr>
              <w:jc w:val="both"/>
            </w:pPr>
          </w:p>
          <w:p w:rsidR="008C1F94" w:rsidRDefault="008C1F94">
            <w:pPr>
              <w:widowControl w:val="0"/>
              <w:suppressLineNumbers/>
              <w:suppressAutoHyphens/>
              <w:jc w:val="both"/>
              <w:rPr>
                <w:color w:val="000000"/>
              </w:rPr>
            </w:pPr>
            <w:r/>
          </w:p>
        </w:tc>
      </w:tr>
      <w:tr w:rsidR="008C1F94">
        <w:tc>
          <w:tcPr>
            <w:tcW w:w="2280" w:type="dxa"/>
            <w:shd w:val="clear" w:color="auto" w:fill="auto"/>
          </w:tcPr>
          <w:p>
            <w:pPr>
              <w:jc w:val="both"/>
            </w:pPr>
            <w:r>
              <w:t>“US$”</w:t>
            </w:r>
          </w:p>
          <w:p w:rsidR="008C1F94" w:rsidRDefault="008C1F94">
            <w:pPr>
              <w:widowControl w:val="0"/>
              <w:suppressLineNumbers/>
              <w:suppressAutoHyphens/>
              <w:jc w:val="both"/>
            </w:pPr>
            <w:r>
              <w:t>“美元”</w:t>
            </w:r>
          </w:p>
        </w:tc>
        <w:tc>
          <w:tcPr>
            <w:tcW w:w="6720" w:type="dxa"/>
            <w:shd w:val="clear" w:color="auto" w:fill="auto"/>
          </w:tcPr>
          <w:p>
            <w:pPr>
              <w:jc w:val="both"/>
            </w:pPr>
            <w:r>
              <w:t>means the lawful currency of the United States of America.</w:t>
            </w:r>
          </w:p>
          <w:p w:rsidR="008C1F94" w:rsidRDefault="008C1F94">
            <w:pPr>
              <w:widowControl w:val="0"/>
              <w:suppressLineNumbers/>
              <w:suppressAutoHyphens/>
              <w:jc w:val="both"/>
              <w:rPr>
                <w:rFonts w:hint="eastAsia"/>
              </w:rPr>
            </w:pPr>
            <w:r>
              <w:t>指美利坚合众国的法定货币。</w:t>
            </w:r>
          </w:p>
          <w:p>
            <w:pPr>
              <w:jc w:val="both"/>
            </w:pPr>
          </w:p>
          <w:p w:rsidR="008C1F94" w:rsidRDefault="008C1F94">
            <w:pPr>
              <w:widowControl w:val="0"/>
              <w:suppressLineNumbers/>
              <w:suppressAutoHyphens/>
              <w:jc w:val="both"/>
              <w:rPr>
                <w:rFonts w:hint="eastAsia"/>
              </w:rPr>
            </w:pPr>
            <w:r/>
          </w:p>
        </w:tc>
      </w:tr>
    </w:tbl>
    <w:p w:rsidR="0056077F" w:rsidRDefault="00012ACD">
      <w:pPr>
        <w:widowControl w:val="0"/>
        <w:suppressLineNumbers/>
        <w:suppressAutoHyphens/>
        <w:sectPr w:rsidR="0056077F">
          <w:footerReference w:type="default" r:id="rId14"/>
          <w:footerReference w:type="first" r:id="rId15"/>
          <w:pgSz w:w="11909" w:h="16834"/>
          <w:pgMar w:top="1440" w:right="1440" w:bottom="1440" w:left="1440" w:header="720" w:footer="720" w:gutter="0"/>
          <w:pgNumType w:start="1"/>
          <w:cols w:space="720"/>
          <w:titlePg/>
        </w:sectPr>
      </w:pPr>
      <w:r>
        <w:rPr>
          <w:bCs/>
        </w:rPr>
        <w:t xml:space="preserve"> </w:t>
      </w:r>
    </w:p>
    <w:p>
      <w:pPr/>
      <w:r>
        <w:t xml:space="preserve"> </w:t>
      </w:r>
    </w:p>
    <w:p w:rsidR="0056077F" w:rsidRDefault="0056077F">
      <w:pPr>
        <w:widowControl w:val="0"/>
        <w:suppressLineNumbers/>
        <w:suppressAutoHyphens/>
        <w:rPr>
          <w:bCs/>
        </w:rPr>
      </w:pPr>
      <w:r/>
    </w:p>
    <w:p>
      <w:pPr/>
    </w:p>
    <w:p w:rsidR="0056077F" w:rsidRDefault="0056077F">
      <w:pPr>
        <w:widowControl w:val="0"/>
        <w:suppressLineNumbers/>
        <w:suppressAutoHyphens/>
        <w:jc w:val="center"/>
      </w:pPr>
      <w:r>
        <w:t>EXHIBIT B</w:t>
      </w:r>
    </w:p>
    <w:p>
      <w:pPr>
        <w:jc w:val="center"/>
      </w:pPr>
      <w:r>
        <w:t>列表B</w:t>
      </w:r>
    </w:p>
    <w:p w:rsidR="0056077F" w:rsidRDefault="00997A9F">
      <w:pPr>
        <w:widowControl w:val="0"/>
        <w:suppressLineNumbers/>
        <w:suppressAutoHyphens/>
        <w:jc w:val="center"/>
        <w:rPr>
          <w:bCs/>
        </w:rPr>
      </w:pPr>
      <w:r>
        <w:t>SELLER’ REPRESENTATIONS AND WARRANTIES</w:t>
      </w:r>
    </w:p>
    <w:p>
      <w:pPr>
        <w:jc w:val="center"/>
      </w:pPr>
      <w:r>
        <w:t>转让方声明和保证</w:t>
      </w:r>
    </w:p>
    <w:p w:rsidR="0056077F" w:rsidRDefault="0056077F">
      <w:pPr>
        <w:widowControl w:val="0"/>
        <w:suppressLineNumbers/>
        <w:suppressAutoHyphens/>
        <w:jc w:val="both"/>
      </w:pPr>
      <w:r/>
    </w:p>
    <w:p>
      <w:pPr>
        <w:jc w:val="both"/>
      </w:pPr>
    </w:p>
    <w:p w:rsidR="0056077F" w:rsidRDefault="0056077F">
      <w:pPr>
        <w:pStyle w:val="CorpLDL1"/>
        <w:keepNext w:val="0"/>
        <w:widowControl w:val="0"/>
        <w:numPr>
          <w:ilvl w:val="0"/>
          <w:numId w:val="0"/>
        </w:numPr>
        <w:suppressLineNumbers/>
        <w:suppressAutoHyphens/>
        <w:rPr>
          <w:rFonts w:eastAsia="宋体" w:hint="eastAsia"/>
          <w:b w:val="0"/>
          <w:szCs w:val="24"/>
          <w:lang w:eastAsia="zh-CN"/>
        </w:rPr>
      </w:pPr>
      <w:r>
        <w:t>1.</w:t>
        <w:tab/>
        <w:t xml:space="preserve">Organization, Standing and Qualification. The Seller is a corporation duly organized, validly existing and in good standing under the laws of the jurisdiction of its incorporation and has all requisite corporate power and authority to own, lease and operate its properties and to carry on its business as currently being conducted. </w:t>
      </w:r>
    </w:p>
    <w:p>
      <w:pPr>
        <w:pStyle w:val="CorpLDL1"/>
      </w:pPr>
      <w:r>
        <w:t>1. 合法注册、经营状况及相关资质。转让方是根据其注册成立地法律，依法设立、有效存续、且相关手续完备的企业法人。其具备拥有、租赁及经营目前所营企业及业务的所有必要的法人权限和权利。</w:t>
      </w:r>
    </w:p>
    <w:p w:rsidR="0056077F" w:rsidRDefault="0056077F">
      <w:pPr>
        <w:pStyle w:val="CorpLDL1"/>
        <w:keepNext w:val="0"/>
        <w:widowControl w:val="0"/>
        <w:numPr>
          <w:ilvl w:val="0"/>
          <w:numId w:val="0"/>
        </w:numPr>
        <w:suppressLineNumbers/>
        <w:suppressAutoHyphens/>
        <w:rPr>
          <w:rFonts w:eastAsia="宋体" w:hint="eastAsia"/>
          <w:b w:val="0"/>
          <w:szCs w:val="24"/>
          <w:lang w:eastAsia="zh-CN"/>
        </w:rPr>
      </w:pPr>
      <w:r>
        <w:t>2.</w:t>
        <w:tab/>
        <w:t>Due Authorization. The Seller has all requisite corporate power, authority and legal capacity to execute and deliver this Agreement. The execution and delivery of this Agreement and each of the Transaction Documents and the consummation of the transactions contemplated hereby and thereby have been duly authorized by all required corporate action on the part of the Seller, and no other corporate action on the part of the Seller is necessary to authorize the execution and delivery by the Seller of the Transaction Documents to which the Seller is a party and the consummation of the transactions contemplated hereby and thereby. This Agreement has been, and each of the Transaction Documents will be, at or prior to the Closing, duly and validly executed and delivered by the Seller, and (assuming the due authorization, execution and delivery by the other parties hereto and thereto) this Agreement constitutes, and the Transaction Documents, when so executed and delivered, will constitute, the legal, valid and binding obligation of the Seller, enforceable against the Seller in accordance with its terms, subject to applicable bankruptcy, insolvency, reorganization, moratorium and similar laws affecting creditors’ rights and remedies generally, and subject, as to enforceability, to general principles of equity, including principles of commercial reasonableness, good faith and fair dealing (regardless of whether enforcement is sought in a proceeding at law or in equity).</w:t>
      </w:r>
    </w:p>
    <w:p>
      <w:pPr>
        <w:pStyle w:val="CorpLDL1"/>
      </w:pPr>
      <w:r>
        <w:t>2. 正式授权。</w:t>
      </w:r>
    </w:p>
    <w:p w:rsidR="0056077F" w:rsidRDefault="0056077F">
      <w:pPr>
        <w:pStyle w:val="CorpLDL1"/>
        <w:keepNext w:val="0"/>
        <w:widowControl w:val="0"/>
        <w:numPr>
          <w:ilvl w:val="0"/>
          <w:numId w:val="0"/>
        </w:numPr>
        <w:suppressLineNumbers/>
        <w:suppressAutoHyphens/>
        <w:rPr>
          <w:rFonts w:eastAsia="宋体" w:hint="eastAsia"/>
          <w:b w:val="0"/>
          <w:szCs w:val="24"/>
          <w:lang w:eastAsia="zh-CN"/>
        </w:rPr>
      </w:pPr>
      <w:r>
        <w:t>3.</w:t>
        <w:tab/>
        <w:t xml:space="preserve">Approvals. All material Consents which are required to be obtained by the Seller in connection with the consummation of the transactions contemplated under this Agreement and the other Transaction Documents have been or will have been obtained prior to and be effective as of the Closing. </w:t>
      </w:r>
    </w:p>
    <w:p>
      <w:pPr>
        <w:pStyle w:val="CorpLDL1"/>
      </w:pPr>
      <w:r>
        <w:t>3. 批准。关于转让方就本协议及其他交易文件项下拟完成的交易履行所需获得的批准材料，转让方应于交割日之前获得并保证其有效性。</w:t>
      </w:r>
    </w:p>
    <w:p w:rsidR="00C129C8" w:rsidRPr="00BE2015" w:rsidRDefault="00F3545B" w:rsidP="00C129C8">
      <w:pPr>
        <w:pStyle w:val="Article2"/>
        <w:numPr>
          <w:ilvl w:val="0"/>
          <w:numId w:val="0"/>
        </w:numPr>
        <w:suppressLineNumbers/>
      </w:pPr>
      <w:r>
        <w:t>4.</w:t>
        <w:tab/>
        <w:t>Conflicts; Consents of Third Parties.</w:t>
      </w:r>
    </w:p>
    <w:p>
      <w:pPr>
        <w:pStyle w:val="Article2"/>
      </w:pPr>
      <w:r>
        <w:t>4. 冲突条款；第三方许可</w:t>
      </w:r>
    </w:p>
    <w:p w:rsidR="00C129C8" w:rsidRPr="00BE2015" w:rsidRDefault="008F7EB2" w:rsidP="008F7EB2">
      <w:pPr>
        <w:pStyle w:val="CorpLDL2"/>
        <w:numPr>
          <w:ilvl w:val="0"/>
          <w:numId w:val="0"/>
        </w:numPr>
        <w:ind w:left="960"/>
      </w:pPr>
      <w:r>
        <w:t>4.1</w:t>
        <w:tab/>
        <w:t>None of the execution and delivery by the Seller of this Agreement and/or the Transaction Documents, the consummation of the transactions contemplated hereby or thereby, or compliance by the Seller with any of the provisions hereof or thereof will conflict with, or result in any violation of or default under, or give rise to a right of termination or cancellation under, any provision of (i) the certificate of incorporation and by-laws (or other organizational and governing documents) of the Seller; (ii) any Contract, or Permit to which the Seller is a party or by which any of the properties or assets of the Seller is bound; (iii) any order of any Governmental Authority applicable to the Seller, or by which any of the properties or assets of the Seller is bound; or (iv) any applicable Law, except in the case of clauses (ii), (iii) and (iv), such conflicts, violations, defaults, terminations or cancellations that would not have a material adverse effect.</w:t>
      </w:r>
    </w:p>
    <w:p>
      <w:pPr>
        <w:pStyle w:val="CorpLDL2"/>
      </w:pPr>
      <w:r>
        <w:t>4.1 转让方未依据本协议或/及交易文件执行和交付，或转让方作出与本协议的任何条款有冲突的承诺或因任何违法或违约引起本协议项下权利终止或撤销的，其中可能违反任何条款包括(1)转让方的注册证书和章程（或其他企业机构构成和管理文件）(2)转让方作为其中一方或者其资产受其约束的任何合同、许可或（3）任何由政府当局颁布的适用于转让方的或使转让方资产受其约束的命令；或(4) 任何准据法，在(2), (3) 和 (4)条中冲突、违反、违约、终止或撤销不会产生重大不利影响法规的除外。</w:t>
      </w:r>
    </w:p>
    <w:p w:rsidR="00C129C8" w:rsidRPr="00A76BB6" w:rsidRDefault="008F7EB2" w:rsidP="008F7EB2">
      <w:pPr>
        <w:pStyle w:val="CorpLDL2"/>
        <w:numPr>
          <w:ilvl w:val="0"/>
          <w:numId w:val="0"/>
        </w:numPr>
        <w:ind w:left="960"/>
        <w:rPr>
          <w:rFonts w:eastAsia="宋体" w:hint="eastAsia"/>
          <w:lang w:eastAsia="zh-CN"/>
        </w:rPr>
      </w:pPr>
      <w:r>
        <w:t>4.2 No consent, waiver, approval, Order, Permit or authorization of, or declaration or filing with, or notification to, any Person or Governmental Authority is required on the part of the Seller in connection with the execution and delivery of this Agreement or the Transaction Documents, or the compliance by the Seller with any of the provisions hereof or thereof, the consummation of the transactions contemplated hereby or thereby, except for (A) any filings required under, and compliance with other applicable requirements of any applicable Law and any Governmental Authority and (B) such other consents, waivers, approvals, orders, permits or authorizations the failure of which to obtain would not have a material adverse effect on the Seller’s ability to consummate the transactions contemplated hereby.</w:t>
      </w:r>
    </w:p>
    <w:p>
      <w:pPr>
        <w:pStyle w:val="CorpLDL2"/>
      </w:pPr>
      <w:r>
        <w:t>4.2 任何一方或政府是要求转让方协助执行和交付本协议，转让方应根据交易文件的规定履行义务，遵守 (1) 任何备案规定，并遵守任何适用的法律和政府机构规定及 (2) 此类对本协议的履行不会产生重大不利影响的其他适用规定、要求、豁免、审批、命令、许可或授权。</w:t>
      </w:r>
    </w:p>
    <w:p w:rsidR="0056077F" w:rsidRDefault="008F7EB2">
      <w:pPr>
        <w:pStyle w:val="CorpLDL1"/>
        <w:keepNext w:val="0"/>
        <w:widowControl w:val="0"/>
        <w:numPr>
          <w:ilvl w:val="0"/>
          <w:numId w:val="0"/>
        </w:numPr>
        <w:suppressLineNumbers/>
        <w:suppressAutoHyphens/>
        <w:rPr>
          <w:rFonts w:eastAsia="宋体"/>
          <w:b w:val="0"/>
          <w:bCs/>
          <w:szCs w:val="24"/>
          <w:u w:val="single"/>
        </w:rPr>
      </w:pPr>
      <w:r>
        <w:t>5.</w:t>
        <w:tab/>
        <w:t xml:space="preserve">Capitalization. </w:t>
      </w:r>
    </w:p>
    <w:p>
      <w:pPr>
        <w:pStyle w:val="CorpLDL1"/>
      </w:pPr>
      <w:r>
        <w:t>5. 股本。</w:t>
      </w:r>
    </w:p>
    <w:p w:rsidR="0056077F" w:rsidRDefault="008F7EB2">
      <w:pPr>
        <w:pStyle w:val="CorpLDL2"/>
        <w:numPr>
          <w:ilvl w:val="0"/>
          <w:numId w:val="0"/>
        </w:numPr>
        <w:ind w:left="720"/>
        <w:rPr>
          <w:rFonts w:eastAsia="宋体"/>
          <w:szCs w:val="24"/>
          <w:u w:val="single"/>
        </w:rPr>
      </w:pPr>
      <w:r>
        <w:t>5.1</w:t>
        <w:tab/>
        <w:t>The authorized capital stock of the Company consists of 200 shares of Common Stock.  As of the date hereof, there are 100 shares of Common Stock issued and outstanding, which, in the aggregate, constitute the entire issued and outstanding capital stock of the Company.  All of the issued and outstanding shares of Common Stock were duly authorized for issuance and are validly issued, fully paid and non-assessable and have not been issued in violation of any preemptive or similar rights of any third party.  The rights, privileges and preferences of the Common Stock are as set forth in the Company’s certificate of incorporation and by-laws.</w:t>
      </w:r>
    </w:p>
    <w:p>
      <w:pPr>
        <w:pStyle w:val="CorpLDL2"/>
      </w:pPr>
      <w:r>
        <w:t>5.1 公司法定股本为200股普通股。截至本协议签订之日，已发行流通普通股100股，合计构成公司已发行的全部股份。所有已发行和流通的普通股均获正式授权，并已有效发行、缴足股款且不应纳税，且未违反任何第三方的任何优先购买权或类似权利。普通股的权利、分配和优先权如公司注册证书和章程所述。</w:t>
      </w:r>
    </w:p>
    <w:p w:rsidR="0056077F" w:rsidRDefault="008F7EB2" w:rsidP="00652C09">
      <w:pPr>
        <w:pStyle w:val="CorpLDL2"/>
        <w:widowControl w:val="0"/>
        <w:numPr>
          <w:ilvl w:val="0"/>
          <w:numId w:val="0"/>
        </w:numPr>
        <w:suppressLineNumbers/>
        <w:suppressAutoHyphens/>
        <w:ind w:left="720"/>
        <w:rPr>
          <w:rFonts w:eastAsia="宋体" w:hint="eastAsia"/>
          <w:szCs w:val="24"/>
          <w:lang w:eastAsia="zh-CN"/>
        </w:rPr>
      </w:pPr>
      <w:r>
        <w:t>5.2</w:t>
        <w:tab/>
        <w:t>There is no existing option, warrant, call, right, or Contract of any character to which the Seller is a party requiring, and there are no securities of the Seller outstanding which upon conversion or exchange would require, the issuance, of any shares of capital stock of the Seller or other securities convertible into, exchangeable for or evidencing the right to subscribe for or purchase shares of capital stock of the Seller. The Seller is not a party to any voting trust or other Contract with respect to the voting, redemption, sale, transfer or other disposition of any securities of the Company.</w:t>
      </w:r>
    </w:p>
    <w:p>
      <w:pPr>
        <w:pStyle w:val="CorpLDL2"/>
      </w:pPr>
      <w:r>
        <w:t>5.2 此处不存在期权、认股权、其他权利或转让方作为一方要求任何性质的权利，且不存在转换和兑换后要求的转让方流通在外的证券，卖方任何股份的发行或认购或购买转让方股份的其他可转换证券、可兑换证券或证明认购或购买转让方股份的其他可转换证券、可兑换证券的权利。卖方不是任何关于信托、公司股权回购、出售或其他处置公司证券的其他合同一方。</w:t>
      </w:r>
    </w:p>
    <w:p w:rsidR="004F2DC2" w:rsidRPr="00394EB9" w:rsidRDefault="008F7EB2" w:rsidP="00F3545B">
      <w:pPr>
        <w:pStyle w:val="Article2"/>
        <w:numPr>
          <w:ilvl w:val="0"/>
          <w:numId w:val="0"/>
        </w:numPr>
        <w:suppressLineNumbers/>
        <w:rPr>
          <w:rFonts w:hint="eastAsia"/>
          <w:b/>
          <w:lang w:eastAsia="zh-CN"/>
        </w:rPr>
      </w:pPr>
      <w:r>
        <w:t>6.</w:t>
        <w:tab/>
        <w:t xml:space="preserve">Ownership and Transfer of Shares.  The Seller is the record and beneficial owner of the Transferred Shares, which are duly authorized for issuance and are validly issued, fully paid and non-assessable, free and clear of any and all Liens, other than Liens resulting from this Agreement.  The Seller has the corporate power and authority to sell, transfer, assign and deliver such Transferred Shares as provided in this Agreement, and such delivery will convey to the Purchaser good and marketable title to such Transferred Shares, free and clear of any and all Liens. </w:t>
      </w:r>
    </w:p>
    <w:p>
      <w:pPr>
        <w:pStyle w:val="Article2"/>
      </w:pPr>
      <w:r>
        <w:t>所有权与股份转让。转让方是转让股份的记录在册股东及权益所有人，该转让股份经正式授权后有效发行，且不存在未缴税费。除由本协议所可能产生的负担权益外，转让股权之上不存在其他任何担保物权。转让方拥有权利和授权按本协议出售、转让、分配和交付该转让股份，且将向受让方交付的转让股份为完好适销证券，不存在任何担保权利。</w:t>
      </w:r>
    </w:p>
    <w:p w:rsidR="004F2DC2" w:rsidRPr="00A76BB6" w:rsidRDefault="004F2DC2" w:rsidP="004F2DC2">
      <w:pPr>
        <w:pStyle w:val="CorpLDCont2"/>
        <w:ind w:left="0"/>
        <w:rPr>
          <w:rFonts w:eastAsia="宋体" w:hint="eastAsia"/>
          <w:lang w:eastAsia="zh-CN"/>
        </w:rPr>
      </w:pPr>
      <w:r/>
    </w:p>
    <w:p>
      <w:pPr>
        <w:pStyle w:val="CorpLDCont2"/>
      </w:pPr>
    </w:p>
    <w:sectPr w:rsidR="004F2DC2" w:rsidRPr="00A76BB6">
      <w:footerReference w:type="default" r:id="rId16"/>
      <w:footerReference w:type="first" r:id="rId17"/>
      <w:pgSz w:w="11907" w:h="16839"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0EF" w:rsidRDefault="004540EF">
      <w:r>
        <w:separator/>
      </w:r>
    </w:p>
  </w:endnote>
  <w:endnote w:type="continuationSeparator" w:id="1">
    <w:p w:rsidR="004540EF" w:rsidRDefault="004540EF">
      <w:r>
        <w:continuationSeparator/>
      </w:r>
    </w:p>
  </w:endnote>
</w:endnotes>
</file>

<file path=word/fontTable.xml><?xml version="1.0" encoding="utf-8"?>
<w:fonts xmlns:r="http://schemas.openxmlformats.org/officeDocument/2006/relationships" xmlns:w="http://schemas.openxmlformats.org/wordprocessingml/2006/main">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EngravrsRoman BT">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Bold">
    <w:panose1 w:val="02020803070505020304"/>
    <w:charset w:val="00"/>
    <w:family w:val="auto"/>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E5" w:rsidRDefault="006E36E5">
    <w:pPr>
      <w:pStyle w:val="a1"/>
      <w:jc w:val="center"/>
      <w:rPr>
        <w:sz w:val="20"/>
        <w:szCs w:val="20"/>
      </w:rPr>
    </w:pPr>
    <w:r>
      <w:rPr>
        <w:sz w:val="20"/>
        <w:szCs w:val="20"/>
      </w:rPr>
      <w:fldChar w:fldCharType="begin"/>
    </w:r>
    <w:r>
      <w:rPr>
        <w:sz w:val="20"/>
        <w:szCs w:val="20"/>
      </w:rPr>
      <w:instrText xml:space="preserve"> PAGE   \* MERGEFORMAT </w:instrText>
    </w:r>
    <w:r>
      <w:rPr>
        <w:sz w:val="20"/>
        <w:szCs w:val="20"/>
      </w:rPr>
      <w:fldChar w:fldCharType="separate"/>
    </w:r>
    <w:r w:rsidR="002F06F0">
      <w:rPr>
        <w:noProof/>
        <w:sz w:val="20"/>
        <w:szCs w:val="20"/>
      </w:rPr>
      <w:t>5</w:t>
    </w:r>
    <w:r>
      <w:rPr>
        <w:noProof/>
        <w:sz w:val="20"/>
        <w:szCs w:val="20"/>
      </w:rPr>
      <w:fldChar w:fldCharType="end"/>
    </w:r>
  </w:p>
  <w:p w:rsidR="00D16EF4" w:rsidRDefault="00D16EF4">
    <w:pPr>
      <w:pStyle w:val="a1"/>
      <w:tabs>
        <w:tab w:val="clear" w:pos="4680"/>
        <w:tab w:val="clear" w:pos="9360"/>
        <w:tab w:val="center" w:pos="4440"/>
        <w:tab w:val="right" w:pos="9000"/>
      </w:tabs>
      <w:spacing w:line="200" w:lineRule="exact"/>
      <w:ind w:right="360"/>
    </w:pPr>
  </w:p>
  <w:p w:rsidR="006E36E5" w:rsidRDefault="00D16EF4" w:rsidP="00D16EF4">
    <w:pPr>
      <w:pStyle w:val="a1"/>
      <w:tabs>
        <w:tab w:val="clear" w:pos="4680"/>
        <w:tab w:val="clear" w:pos="9360"/>
        <w:tab w:val="center" w:pos="4440"/>
        <w:tab w:val="right" w:pos="9000"/>
      </w:tabs>
      <w:spacing w:line="200" w:lineRule="exact"/>
      <w:ind w:right="360"/>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6E36E5">
    <w:pPr>
      <w:pStyle w:val="a1"/>
      <w:jc w:val="center"/>
      <w:rPr>
        <w:noProof/>
        <w:sz w:val="20"/>
        <w:szCs w:val="20"/>
      </w:rPr>
    </w:pPr>
    <w:r>
      <w:rPr>
        <w:sz w:val="20"/>
        <w:szCs w:val="20"/>
      </w:rPr>
      <w:fldChar w:fldCharType="begin"/>
    </w:r>
    <w:r>
      <w:rPr>
        <w:sz w:val="20"/>
        <w:szCs w:val="20"/>
      </w:rPr>
      <w:instrText xml:space="preserve"> PAGE   \* MERGEFORMAT </w:instrText>
    </w:r>
    <w:r>
      <w:rPr>
        <w:sz w:val="20"/>
        <w:szCs w:val="20"/>
      </w:rPr>
      <w:fldChar w:fldCharType="separate"/>
    </w:r>
    <w:r w:rsidR="002F06F0">
      <w:rPr>
        <w:noProof/>
        <w:sz w:val="20"/>
        <w:szCs w:val="20"/>
      </w:rPr>
      <w:t>1</w:t>
    </w:r>
    <w:r>
      <w:rPr>
        <w:noProof/>
        <w:sz w:val="20"/>
        <w:szCs w:val="20"/>
      </w:rPr>
      <w:fldChar w:fldCharType="end"/>
    </w:r>
  </w:p>
  <w:p w:rsidR="006E36E5" w:rsidRDefault="00D16EF4" w:rsidP="00D16EF4">
    <w:pPr>
      <w:pStyle w:val="a1"/>
      <w:rPr>
        <w:sz w:val="20"/>
        <w:szCs w:val="20"/>
      </w:rPr>
    </w:pPr>
    <w:r>
      <w:rPr>
        <w:rFonts w:ascii="Arial" w:hAnsi="Arial" w:cs="Arial"/>
        <w:caps/>
        <w:sz w:val="14"/>
        <w:szCs w:val="20"/>
      </w:rPr>
      <w:fldChar w:fldCharType="begin"/>
    </w:r>
    <w:r>
      <w:rPr>
        <w:rFonts w:ascii="Arial" w:hAnsi="Arial" w:cs="Arial"/>
        <w:caps/>
        <w:sz w:val="14"/>
        <w:szCs w:val="20"/>
      </w:rPr>
      <w:instrText xml:space="preserve"> </w:instrText>
    </w:r>
    <w:r w:rsidRPr="00D16EF4">
      <w:rPr>
        <w:rFonts w:ascii="Arial" w:hAnsi="Arial" w:cs="Arial"/>
        <w:caps/>
        <w:sz w:val="14"/>
        <w:szCs w:val="20"/>
      </w:rPr>
      <w:instrText>IF "</w:instrText>
    </w:r>
    <w:r w:rsidRPr="00D16EF4">
      <w:rPr>
        <w:rFonts w:ascii="Arial" w:hAnsi="Arial" w:cs="Arial"/>
        <w:caps/>
        <w:sz w:val="14"/>
        <w:szCs w:val="20"/>
      </w:rPr>
      <w:fldChar w:fldCharType="begin"/>
    </w:r>
    <w:r w:rsidRPr="00D16EF4">
      <w:rPr>
        <w:rFonts w:ascii="Arial" w:hAnsi="Arial" w:cs="Arial"/>
        <w:caps/>
        <w:sz w:val="14"/>
        <w:szCs w:val="20"/>
      </w:rPr>
      <w:instrText xml:space="preserve"> DOCVARIABLE "SWDocIDLocation" </w:instrText>
    </w:r>
    <w:r>
      <w:rPr>
        <w:rFonts w:ascii="Arial" w:hAnsi="Arial" w:cs="Arial"/>
        <w:caps/>
        <w:sz w:val="14"/>
        <w:szCs w:val="20"/>
      </w:rPr>
      <w:fldChar w:fldCharType="separate"/>
    </w:r>
    <w:r w:rsidR="008C26D6">
      <w:rPr>
        <w:rFonts w:ascii="Arial" w:hAnsi="Arial" w:cs="Arial"/>
        <w:caps/>
        <w:sz w:val="14"/>
        <w:szCs w:val="20"/>
      </w:rPr>
      <w:instrText>1</w:instrText>
    </w:r>
    <w:r w:rsidRPr="00D16EF4">
      <w:rPr>
        <w:rFonts w:ascii="Arial" w:hAnsi="Arial" w:cs="Arial"/>
        <w:caps/>
        <w:sz w:val="14"/>
        <w:szCs w:val="20"/>
      </w:rPr>
      <w:fldChar w:fldCharType="end"/>
    </w:r>
    <w:r w:rsidRPr="00D16EF4">
      <w:rPr>
        <w:rFonts w:ascii="Arial" w:hAnsi="Arial" w:cs="Arial"/>
        <w:caps/>
        <w:sz w:val="14"/>
        <w:szCs w:val="20"/>
      </w:rPr>
      <w:instrText>" = "1" "</w:instrText>
    </w:r>
    <w:r w:rsidRPr="00D16EF4">
      <w:rPr>
        <w:rFonts w:ascii="Arial" w:hAnsi="Arial" w:cs="Arial"/>
        <w:caps/>
        <w:sz w:val="14"/>
        <w:szCs w:val="20"/>
      </w:rPr>
      <w:fldChar w:fldCharType="begin"/>
    </w:r>
    <w:r w:rsidRPr="00D16EF4">
      <w:rPr>
        <w:rFonts w:ascii="Arial" w:hAnsi="Arial" w:cs="Arial"/>
        <w:caps/>
        <w:sz w:val="14"/>
        <w:szCs w:val="20"/>
      </w:rPr>
      <w:instrText xml:space="preserve"> DOCPROPERTY "SWDocID" </w:instrText>
    </w:r>
    <w:r>
      <w:rPr>
        <w:rFonts w:ascii="Arial" w:hAnsi="Arial" w:cs="Arial"/>
        <w:caps/>
        <w:sz w:val="14"/>
        <w:szCs w:val="20"/>
      </w:rPr>
      <w:fldChar w:fldCharType="separate"/>
    </w:r>
    <w:r w:rsidR="008C26D6">
      <w:rPr>
        <w:rFonts w:ascii="Arial" w:hAnsi="Arial" w:cs="Arial"/>
        <w:caps/>
        <w:sz w:val="14"/>
        <w:szCs w:val="20"/>
      </w:rPr>
      <w:instrText>AS_Active:\34054916\8\80758.0321</w:instrText>
    </w:r>
    <w:r w:rsidRPr="00D16EF4">
      <w:rPr>
        <w:rFonts w:ascii="Arial" w:hAnsi="Arial" w:cs="Arial"/>
        <w:caps/>
        <w:sz w:val="14"/>
        <w:szCs w:val="20"/>
      </w:rPr>
      <w:fldChar w:fldCharType="end"/>
    </w:r>
    <w:r w:rsidRPr="00D16EF4">
      <w:rPr>
        <w:rFonts w:ascii="Arial" w:hAnsi="Arial" w:cs="Arial"/>
        <w:caps/>
        <w:sz w:val="14"/>
        <w:szCs w:val="20"/>
      </w:rPr>
      <w:instrText>" ""</w:instrText>
    </w:r>
    <w:r>
      <w:rPr>
        <w:rFonts w:ascii="Arial" w:hAnsi="Arial" w:cs="Arial"/>
        <w:caps/>
        <w:sz w:val="14"/>
        <w:szCs w:val="20"/>
      </w:rPr>
      <w:instrText xml:space="preserve"> </w:instrText>
    </w:r>
    <w:r>
      <w:rPr>
        <w:rFonts w:ascii="Arial" w:hAnsi="Arial" w:cs="Arial"/>
        <w:caps/>
        <w:sz w:val="14"/>
        <w:szCs w:val="20"/>
      </w:rPr>
      <w:fldChar w:fldCharType="separate"/>
    </w:r>
    <w:r w:rsidR="008C26D6">
      <w:rPr>
        <w:rFonts w:ascii="Arial" w:hAnsi="Arial" w:cs="Arial"/>
        <w:caps/>
        <w:noProof/>
        <w:sz w:val="14"/>
        <w:szCs w:val="20"/>
      </w:rPr>
      <w:t>AS_Active:\34054916\8\80758.0321</w:t>
    </w:r>
    <w:r>
      <w:rPr>
        <w:rFonts w:ascii="Arial" w:hAnsi="Arial" w:cs="Arial"/>
        <w:caps/>
        <w:sz w:val="14"/>
        <w:szCs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6E36E5">
    <w:pPr>
      <w:pStyle w:val="a1"/>
      <w:tabs>
        <w:tab w:val="clear" w:pos="4680"/>
        <w:tab w:val="clear" w:pos="9360"/>
        <w:tab w:val="center" w:pos="4440"/>
        <w:tab w:val="right" w:pos="9000"/>
      </w:tabs>
      <w:spacing w:line="200" w:lineRule="exact"/>
      <w:ind w:right="360"/>
    </w:pPr>
    <w:r>
      <w:pict>
        <v:shapetype id="_x0000_t202" coordsize="21600,21600" o:spt="202" path="m,l,21600r21600,l21600,xe">
          <v:stroke joinstyle="miter"/>
          <v:path gradientshapeok="t" o:connecttype="rect"/>
        </v:shapetype>
        <v:shape id="zzmpTrailer_1078_4" o:spid="_x0000_s2069" type="#_x0000_t202" style="position:absolute;margin-left:-5.35pt;margin-top:-8.75pt;width:201.6pt;height:20.1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" filled="f" stroked="f">
          <v:textbox inset="0,0,0,0">
            <w:txbxContent>
              <w:p w:rsidR="006E36E5" w:rsidRDefault="006E36E5">
                <w:pPr>
                  <w:pStyle w:val="MacPacTrailer"/>
                </w:pPr>
                <w:r>
                  <w:t>DB2/ 25418935.6</w:t>
                </w:r>
              </w:p>
              <w:p w:rsidR="006E36E5" w:rsidRDefault="006E36E5">
                <w:pPr>
                  <w:pStyle w:val="MacPacTrailer"/>
                </w:pPr>
              </w:p>
            </w:txbxContent>
          </v:textbox>
          <w10:wrap anchorx="margin"/>
        </v:shape>
      </w:pict>
    </w:r>
  </w:p>
  <w:p w:rsidR="006E36E5" w:rsidRDefault="00D16EF4" w:rsidP="00D16EF4">
    <w:pPr>
      <w:pStyle w:val="a1"/>
      <w:tabs>
        <w:tab w:val="clear" w:pos="4680"/>
        <w:tab w:val="clear" w:pos="9360"/>
        <w:tab w:val="center" w:pos="4440"/>
        <w:tab w:val="right" w:pos="9000"/>
      </w:tabs>
      <w:spacing w:line="200" w:lineRule="exact"/>
      <w:ind w:right="360"/>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D16EF4" w:rsidP="004A655B">
    <w:pPr>
      <w:pStyle w:val="a1"/>
    </w:pPr>
  </w:p>
  <w:p w:rsidR="006E36E5" w:rsidRPr="004A655B" w:rsidRDefault="00D16EF4" w:rsidP="00D16EF4">
    <w:pPr>
      <w:pStyle w:val="a1"/>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D16EF4" w:rsidP="00012ACD">
    <w:pPr>
      <w:pStyle w:val="a1"/>
    </w:pPr>
  </w:p>
  <w:p w:rsidR="006E36E5" w:rsidRPr="00012ACD" w:rsidRDefault="00D16EF4" w:rsidP="00D16EF4">
    <w:pPr>
      <w:pStyle w:val="a1"/>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D16EF4" w:rsidP="00012ACD">
    <w:pPr>
      <w:pStyle w:val="a1"/>
    </w:pPr>
  </w:p>
  <w:p w:rsidR="006E36E5" w:rsidRPr="00012ACD" w:rsidRDefault="00D16EF4" w:rsidP="00D16EF4">
    <w:pPr>
      <w:pStyle w:val="a1"/>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D16EF4">
    <w:pPr>
      <w:pStyle w:val="a1"/>
      <w:rPr>
        <w:lang w:eastAsia="zh-CN"/>
      </w:rPr>
    </w:pPr>
  </w:p>
  <w:p w:rsidR="006E36E5" w:rsidRDefault="00D16EF4" w:rsidP="00D16EF4">
    <w:pPr>
      <w:pStyle w:val="a1"/>
      <w:rPr>
        <w:rFonts w:hint="eastAsia"/>
        <w:lang w:eastAsia="zh-CN"/>
      </w:rPr>
    </w:pPr>
    <w:r>
      <w:rPr>
        <w:rFonts w:ascii="Arial" w:hAnsi="Arial" w:cs="Arial"/>
        <w:caps/>
        <w:sz w:val="14"/>
        <w:lang w:eastAsia="zh-CN"/>
      </w:rPr>
      <w:fldChar w:fldCharType="begin"/>
    </w:r>
    <w:r>
      <w:rPr>
        <w:rFonts w:ascii="Arial" w:hAnsi="Arial" w:cs="Arial"/>
        <w:caps/>
        <w:sz w:val="14"/>
        <w:lang w:eastAsia="zh-CN"/>
      </w:rPr>
      <w:instrText xml:space="preserve"> </w:instrText>
    </w:r>
    <w:r w:rsidRPr="00D16EF4">
      <w:rPr>
        <w:rFonts w:ascii="Arial" w:hAnsi="Arial" w:cs="Arial"/>
        <w:caps/>
        <w:sz w:val="14"/>
        <w:lang w:eastAsia="zh-CN"/>
      </w:rPr>
      <w:instrText>IF "</w:instrText>
    </w:r>
    <w:r w:rsidRPr="00D16EF4">
      <w:rPr>
        <w:rFonts w:ascii="Arial" w:hAnsi="Arial" w:cs="Arial"/>
        <w:caps/>
        <w:sz w:val="14"/>
        <w:lang w:eastAsia="zh-CN"/>
      </w:rPr>
      <w:fldChar w:fldCharType="begin"/>
    </w:r>
    <w:r w:rsidRPr="00D16EF4">
      <w:rPr>
        <w:rFonts w:ascii="Arial" w:hAnsi="Arial" w:cs="Arial"/>
        <w:caps/>
        <w:sz w:val="14"/>
        <w:lang w:eastAsia="zh-CN"/>
      </w:rPr>
      <w:instrText xml:space="preserve"> DOCVARIABLE "SWDocIDLocation" </w:instrText>
    </w:r>
    <w:r>
      <w:rPr>
        <w:rFonts w:ascii="Arial" w:hAnsi="Arial" w:cs="Arial"/>
        <w:caps/>
        <w:sz w:val="14"/>
        <w:lang w:eastAsia="zh-CN"/>
      </w:rPr>
      <w:fldChar w:fldCharType="separate"/>
    </w:r>
    <w:r w:rsidR="008C26D6">
      <w:rPr>
        <w:rFonts w:ascii="Arial" w:hAnsi="Arial" w:cs="Arial"/>
        <w:caps/>
        <w:sz w:val="14"/>
        <w:lang w:eastAsia="zh-CN"/>
      </w:rPr>
      <w:instrText>1</w:instrText>
    </w:r>
    <w:r w:rsidRPr="00D16EF4">
      <w:rPr>
        <w:rFonts w:ascii="Arial" w:hAnsi="Arial" w:cs="Arial"/>
        <w:caps/>
        <w:sz w:val="14"/>
        <w:lang w:eastAsia="zh-CN"/>
      </w:rPr>
      <w:fldChar w:fldCharType="end"/>
    </w:r>
    <w:r w:rsidRPr="00D16EF4">
      <w:rPr>
        <w:rFonts w:ascii="Arial" w:hAnsi="Arial" w:cs="Arial"/>
        <w:caps/>
        <w:sz w:val="14"/>
        <w:lang w:eastAsia="zh-CN"/>
      </w:rPr>
      <w:instrText>" = "1" "</w:instrText>
    </w:r>
    <w:r w:rsidRPr="00D16EF4">
      <w:rPr>
        <w:rFonts w:ascii="Arial" w:hAnsi="Arial" w:cs="Arial"/>
        <w:caps/>
        <w:sz w:val="14"/>
        <w:lang w:eastAsia="zh-CN"/>
      </w:rPr>
      <w:fldChar w:fldCharType="begin"/>
    </w:r>
    <w:r w:rsidRPr="00D16EF4">
      <w:rPr>
        <w:rFonts w:ascii="Arial" w:hAnsi="Arial" w:cs="Arial"/>
        <w:caps/>
        <w:sz w:val="14"/>
        <w:lang w:eastAsia="zh-CN"/>
      </w:rPr>
      <w:instrText xml:space="preserve"> DOCPROPERTY "SWDocID" </w:instrText>
    </w:r>
    <w:r>
      <w:rPr>
        <w:rFonts w:ascii="Arial" w:hAnsi="Arial" w:cs="Arial"/>
        <w:caps/>
        <w:sz w:val="14"/>
        <w:lang w:eastAsia="zh-CN"/>
      </w:rPr>
      <w:fldChar w:fldCharType="separate"/>
    </w:r>
    <w:r w:rsidR="008C26D6">
      <w:rPr>
        <w:rFonts w:ascii="Arial" w:hAnsi="Arial" w:cs="Arial"/>
        <w:caps/>
        <w:sz w:val="14"/>
        <w:lang w:eastAsia="zh-CN"/>
      </w:rPr>
      <w:instrText>AS_Active:\34054916\8\80758.0321</w:instrText>
    </w:r>
    <w:r w:rsidRPr="00D16EF4">
      <w:rPr>
        <w:rFonts w:ascii="Arial" w:hAnsi="Arial" w:cs="Arial"/>
        <w:caps/>
        <w:sz w:val="14"/>
        <w:lang w:eastAsia="zh-CN"/>
      </w:rPr>
      <w:fldChar w:fldCharType="end"/>
    </w:r>
    <w:r w:rsidRPr="00D16EF4">
      <w:rPr>
        <w:rFonts w:ascii="Arial" w:hAnsi="Arial" w:cs="Arial"/>
        <w:caps/>
        <w:sz w:val="14"/>
        <w:lang w:eastAsia="zh-CN"/>
      </w:rPr>
      <w:instrText>" ""</w:instrText>
    </w:r>
    <w:r>
      <w:rPr>
        <w:rFonts w:ascii="Arial" w:hAnsi="Arial" w:cs="Arial"/>
        <w:caps/>
        <w:sz w:val="14"/>
        <w:lang w:eastAsia="zh-CN"/>
      </w:rPr>
      <w:instrText xml:space="preserve"> </w:instrText>
    </w:r>
    <w:r>
      <w:rPr>
        <w:rFonts w:ascii="Arial" w:hAnsi="Arial" w:cs="Arial"/>
        <w:caps/>
        <w:sz w:val="14"/>
        <w:lang w:eastAsia="zh-CN"/>
      </w:rPr>
      <w:fldChar w:fldCharType="separate"/>
    </w:r>
    <w:r w:rsidR="008C26D6">
      <w:rPr>
        <w:rFonts w:ascii="Arial" w:hAnsi="Arial" w:cs="Arial"/>
        <w:caps/>
        <w:noProof/>
        <w:sz w:val="14"/>
        <w:lang w:eastAsia="zh-CN"/>
      </w:rPr>
      <w:t>AS_Active:\34054916\8\80758.0321</w:t>
    </w:r>
    <w:r>
      <w:rPr>
        <w:rFonts w:ascii="Arial" w:hAnsi="Arial" w:cs="Arial"/>
        <w:caps/>
        <w:sz w:val="14"/>
        <w:lang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E5" w:rsidRDefault="006E36E5">
    <w:pPr>
      <w:pStyle w:val="a1"/>
    </w:pPr>
    <w:r>
      <w:pict>
        <v:shapetype id="_x0000_t202" coordsize="21600,21600" o:spt="202" path="m,l,21600r21600,l21600,xe">
          <v:stroke joinstyle="miter"/>
          <v:path gradientshapeok="t" o:connecttype="rect"/>
        </v:shapetype>
        <v:shape id="zzmpTrailer_1078_9" o:spid="_x0000_s2076" type="#_x0000_t202" style="position:absolute;margin-left:-6pt;margin-top:-.3pt;width:201.6pt;height:20.15pt;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" filled="f" stroked="f" strokeweight=".5pt">
          <v:textbox inset="0,0,0,0">
            <w:txbxContent>
              <w:p w:rsidR="006E36E5" w:rsidRDefault="006E36E5">
                <w:pPr>
                  <w:pStyle w:val="MacPacTrailer"/>
                </w:pPr>
                <w:r>
                  <w:t>DB2/ 25418935.6</w:t>
                </w:r>
              </w:p>
              <w:p w:rsidR="006E36E5" w:rsidRDefault="006E36E5">
                <w:pPr>
                  <w:pStyle w:val="MacPacTraile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0EF" w:rsidRDefault="004540EF">
      <w:r>
        <w:separator/>
      </w:r>
    </w:p>
  </w:footnote>
  <w:footnote w:type="continuationSeparator" w:id="1">
    <w:p w:rsidR="004540EF" w:rsidRDefault="00454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E5" w:rsidRDefault="00736121">
    <w:pPr>
      <w:pStyle w:val="a0"/>
      <w:wordWrap w:val="0"/>
      <w:jc w:val="right"/>
      <w:rPr>
        <w:rFonts w:hint="eastAsia"/>
        <w:b/>
        <w:noProof/>
        <w:sz w:val="22"/>
        <w:szCs w:val="22"/>
      </w:rPr>
    </w:pPr>
    <w:r w:rsidRPr="00CD452A">
      <w:rPr>
        <w:b/>
        <w:noProof/>
        <w:sz w:val="22"/>
        <w:szCs w:val="22"/>
      </w:rPr>
      <w:t xml:space="preserve">Weil Comments to KWM Draft of Nov </w:t>
    </w:r>
    <w:r w:rsidR="00F3545B">
      <w:rPr>
        <w:b/>
        <w:noProof/>
        <w:sz w:val="22"/>
        <w:szCs w:val="22"/>
      </w:rPr>
      <w:t>1</w:t>
    </w:r>
    <w:r w:rsidRPr="00CD452A">
      <w:rPr>
        <w:b/>
        <w:noProof/>
        <w:sz w:val="22"/>
        <w:szCs w:val="22"/>
      </w:rPr>
      <w:t>4, 2015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E5" w:rsidRDefault="006E36E5">
    <w:pPr>
      <w:pStyle w:val="a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83171"/>
    <w:multiLevelType w:val="hybridMultilevel"/>
    <w:tmpl w:val="2EE427BA"/>
    <w:lvl w:ilvl="0" w:tplc="ACEC8668">
      <w:start w:val="1"/>
      <w:numFmt w:val="decimal"/>
      <w:lvlText w:val="(%1)"/>
      <w:lvlJc w:val="left"/>
      <w:pPr>
        <w:tabs>
          <w:tab w:val="num" w:pos="2880"/>
        </w:tabs>
        <w:ind w:left="2880" w:hanging="720"/>
      </w:pPr>
      <w:rPr>
        <w:rFonts w:ascii="New York" w:hAnsi="New York" w:cs="New York" w:hint="eastAsia"/>
        <w:spacing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C121DF6"/>
    <w:multiLevelType w:val="multilevel"/>
    <w:tmpl w:val="2152A93A"/>
    <w:lvl w:ilvl="0">
      <w:start w:val="1"/>
      <w:numFmt w:val="upperRoman"/>
      <w:lvlRestart w:val="0"/>
      <w:pStyle w:val="Article1"/>
      <w:suff w:val="nothing"/>
      <w:lvlText w:val="Article %1"/>
      <w:lvlJc w:val="left"/>
      <w:pPr>
        <w:tabs>
          <w:tab w:val="num" w:pos="6840"/>
        </w:tabs>
        <w:ind w:left="6840" w:firstLine="0"/>
      </w:pPr>
      <w:rPr>
        <w:rFonts w:ascii="Times New Roman" w:hAnsi="Times New Roman" w:cs="Times New Roman"/>
        <w:b w:val="0"/>
        <w:i w:val="0"/>
        <w:caps/>
        <w:smallCaps w:val="0"/>
        <w:strike w:val="0"/>
        <w:dstrike w:val="0"/>
        <w:outline w:val="0"/>
        <w:shadow w:val="0"/>
        <w:emboss w:val="0"/>
        <w:imprint w:val="0"/>
        <w:vanish w:val="0"/>
        <w:sz w:val="24"/>
        <w:u w:val="none"/>
        <w:effect w:val="none"/>
        <w:vertAlign w:val="baseline"/>
      </w:rPr>
    </w:lvl>
    <w:lvl w:ilvl="1">
      <w:start w:val="1"/>
      <w:numFmt w:val="decimal"/>
      <w:pStyle w:val="Article2"/>
      <w:isLgl/>
      <w:lvlText w:val="%1.%2"/>
      <w:lvlJc w:val="left"/>
      <w:pPr>
        <w:tabs>
          <w:tab w:val="num" w:pos="3240"/>
        </w:tabs>
        <w:ind w:left="1080" w:firstLine="144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2">
      <w:start w:val="1"/>
      <w:numFmt w:val="lowerLetter"/>
      <w:pStyle w:val="Article3"/>
      <w:lvlText w:val="(%3)"/>
      <w:lvlJc w:val="left"/>
      <w:pPr>
        <w:tabs>
          <w:tab w:val="num" w:pos="3555"/>
        </w:tabs>
        <w:ind w:left="1395" w:firstLine="144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3">
      <w:start w:val="1"/>
      <w:numFmt w:val="lowerRoman"/>
      <w:pStyle w:val="Article4"/>
      <w:lvlText w:val="(%4)"/>
      <w:lvlJc w:val="left"/>
      <w:pPr>
        <w:tabs>
          <w:tab w:val="num" w:pos="2340"/>
        </w:tabs>
        <w:ind w:left="900" w:firstLine="72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4">
      <w:start w:val="1"/>
      <w:numFmt w:val="lowerRoman"/>
      <w:pStyle w:val="Article5"/>
      <w:lvlText w:val="(%5)"/>
      <w:lvlJc w:val="left"/>
      <w:pPr>
        <w:tabs>
          <w:tab w:val="num" w:pos="2880"/>
        </w:tabs>
        <w:ind w:left="720" w:firstLine="144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5">
      <w:start w:val="1"/>
      <w:numFmt w:val="decimal"/>
      <w:pStyle w:val="Article6"/>
      <w:lvlText w:val="(%6)"/>
      <w:lvlJc w:val="left"/>
      <w:pPr>
        <w:tabs>
          <w:tab w:val="num" w:pos="4320"/>
        </w:tabs>
        <w:ind w:left="0" w:firstLine="360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6">
      <w:start w:val="1"/>
      <w:numFmt w:val="lowerLetter"/>
      <w:pStyle w:val="Article7"/>
      <w:lvlText w:val="(%7)"/>
      <w:lvlJc w:val="left"/>
      <w:pPr>
        <w:tabs>
          <w:tab w:val="num" w:pos="2160"/>
        </w:tabs>
        <w:ind w:left="0" w:firstLine="144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7">
      <w:start w:val="1"/>
      <w:numFmt w:val="lowerRoman"/>
      <w:pStyle w:val="Article8"/>
      <w:lvlText w:val="(%8)"/>
      <w:lvlJc w:val="left"/>
      <w:pPr>
        <w:tabs>
          <w:tab w:val="num" w:pos="2880"/>
        </w:tabs>
        <w:ind w:left="0" w:firstLine="216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8">
      <w:start w:val="1"/>
      <w:numFmt w:val="decimal"/>
      <w:pStyle w:val="Article9"/>
      <w:lvlText w:val="(%9)"/>
      <w:lvlJc w:val="left"/>
      <w:pPr>
        <w:tabs>
          <w:tab w:val="num" w:pos="3600"/>
        </w:tabs>
        <w:ind w:left="0" w:firstLine="288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abstractNum>
  <w:abstractNum w:abstractNumId="2">
    <w:nsid w:val="1CAB08C5"/>
    <w:multiLevelType w:val="multilevel"/>
    <w:tmpl w:val="7974BD82"/>
    <w:lvl w:ilvl="0">
      <w:start w:val="1"/>
      <w:numFmt w:val="decimal"/>
      <w:pStyle w:val="CorpLDL1"/>
      <w:isLgl/>
      <w:lvlText w:val="%1."/>
      <w:lvlJc w:val="left"/>
      <w:pPr>
        <w:tabs>
          <w:tab w:val="num" w:pos="720"/>
        </w:tabs>
        <w:ind w:left="0" w:firstLine="0"/>
      </w:pPr>
      <w:rPr>
        <w:b w:val="0"/>
      </w:rPr>
    </w:lvl>
    <w:lvl w:ilvl="1">
      <w:start w:val="1"/>
      <w:numFmt w:val="decimal"/>
      <w:pStyle w:val="CorpLDL2"/>
      <w:isLgl/>
      <w:lvlText w:val="%1.%2"/>
      <w:lvlJc w:val="left"/>
      <w:pPr>
        <w:tabs>
          <w:tab w:val="num" w:pos="1680"/>
        </w:tabs>
        <w:ind w:left="960" w:firstLine="0"/>
      </w:pPr>
      <w:rPr>
        <w:b w:val="0"/>
      </w:rPr>
    </w:lvl>
    <w:lvl w:ilvl="2">
      <w:start w:val="1"/>
      <w:numFmt w:val="lowerRoman"/>
      <w:pStyle w:val="CorpLDL3"/>
      <w:lvlText w:val="(%3)"/>
      <w:lvlJc w:val="left"/>
      <w:pPr>
        <w:tabs>
          <w:tab w:val="num" w:pos="1800"/>
        </w:tabs>
        <w:ind w:left="1080" w:firstLine="0"/>
      </w:pPr>
      <w:rPr>
        <w:b w:val="0"/>
        <w:i w:val="0"/>
        <w:caps w:val="0"/>
        <w:color w:val="auto"/>
        <w:u w:val="none"/>
      </w:rPr>
    </w:lvl>
    <w:lvl w:ilvl="3">
      <w:start w:val="1"/>
      <w:numFmt w:val="lowerLetter"/>
      <w:pStyle w:val="CorpLDL4"/>
      <w:lvlText w:val="(%4)"/>
      <w:lvlJc w:val="left"/>
      <w:pPr>
        <w:tabs>
          <w:tab w:val="num" w:pos="2160"/>
        </w:tabs>
        <w:ind w:left="1440" w:firstLine="0"/>
      </w:pPr>
      <w:rPr>
        <w:rFonts w:hint="eastAsia"/>
        <w:b w:val="0"/>
        <w:i w:val="0"/>
        <w:caps w:val="0"/>
        <w:color w:val="auto"/>
        <w:u w:val="none"/>
      </w:rPr>
    </w:lvl>
    <w:lvl w:ilvl="4">
      <w:start w:val="1"/>
      <w:numFmt w:val="upperLetter"/>
      <w:pStyle w:val="CorpLDL5"/>
      <w:lvlText w:val="(%5)"/>
      <w:lvlJc w:val="left"/>
      <w:pPr>
        <w:tabs>
          <w:tab w:val="num" w:pos="2880"/>
        </w:tabs>
        <w:ind w:left="2880" w:hanging="720"/>
      </w:pPr>
      <w:rPr>
        <w:rFonts w:hint="eastAsia"/>
        <w:b w:val="0"/>
        <w:i w:val="0"/>
        <w:caps w:val="0"/>
        <w:color w:val="auto"/>
        <w:u w:val="none"/>
      </w:rPr>
    </w:lvl>
    <w:lvl w:ilvl="5">
      <w:start w:val="1"/>
      <w:numFmt w:val="decimal"/>
      <w:lvlRestart w:val="0"/>
      <w:pStyle w:val="CorpLDL6"/>
      <w:lvlText w:val="(%6)"/>
      <w:lvlJc w:val="left"/>
      <w:pPr>
        <w:tabs>
          <w:tab w:val="num" w:pos="3600"/>
        </w:tabs>
        <w:ind w:left="3600" w:hanging="720"/>
      </w:pPr>
      <w:rPr>
        <w:rFonts w:hint="eastAsia"/>
        <w:b w:val="0"/>
        <w:i w:val="0"/>
        <w:caps w:val="0"/>
        <w:color w:val="auto"/>
        <w:u w:val="none"/>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
    <w:nsid w:val="2EFE0CE4"/>
    <w:multiLevelType w:val="hybridMultilevel"/>
    <w:tmpl w:val="5DB6889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903D24"/>
    <w:multiLevelType w:val="multilevel"/>
    <w:tmpl w:val="9DAE969E"/>
    <w:name w:val="zzmpPHAgree8||PH Agreement 8|2|3|1|1|2|0||1|2|0||1|2|0||1|2|0||1|2|0||1|2|0||1|0|0||1|0|0||mpNA||"/>
    <w:lvl w:ilvl="0">
      <w:start w:val="1"/>
      <w:numFmt w:val="decimal"/>
      <w:pStyle w:val="PHAgree8L1"/>
      <w:lvlText w:val="%1."/>
      <w:lvlJc w:val="left"/>
      <w:pPr>
        <w:tabs>
          <w:tab w:val="num" w:pos="1440"/>
        </w:tabs>
        <w:ind w:left="0" w:firstLine="720"/>
      </w:pPr>
      <w:rPr>
        <w:b w:val="0"/>
        <w:i w:val="0"/>
        <w:caps w:val="0"/>
        <w:smallCaps w:val="0"/>
        <w:u w:val="none"/>
      </w:rPr>
    </w:lvl>
    <w:lvl w:ilvl="1">
      <w:start w:val="1"/>
      <w:numFmt w:val="decimal"/>
      <w:pStyle w:val="PHAgree8L2"/>
      <w:isLgl/>
      <w:lvlText w:val="%1.%2"/>
      <w:lvlJc w:val="left"/>
      <w:pPr>
        <w:tabs>
          <w:tab w:val="num" w:pos="2160"/>
        </w:tabs>
        <w:ind w:left="0" w:firstLine="1440"/>
      </w:pPr>
      <w:rPr>
        <w:b w:val="0"/>
        <w:i w:val="0"/>
        <w:caps w:val="0"/>
        <w:smallCaps w:val="0"/>
        <w:u w:val="none"/>
      </w:rPr>
    </w:lvl>
    <w:lvl w:ilvl="2">
      <w:start w:val="1"/>
      <w:numFmt w:val="decimal"/>
      <w:pStyle w:val="PHAgree8L3"/>
      <w:lvlText w:val="%1.%2.%3"/>
      <w:lvlJc w:val="left"/>
      <w:pPr>
        <w:tabs>
          <w:tab w:val="num" w:pos="3168"/>
        </w:tabs>
        <w:ind w:left="0" w:firstLine="2160"/>
      </w:pPr>
      <w:rPr>
        <w:b w:val="0"/>
        <w:i w:val="0"/>
        <w:caps w:val="0"/>
        <w:smallCaps w:val="0"/>
        <w:u w:val="none"/>
      </w:rPr>
    </w:lvl>
    <w:lvl w:ilvl="3">
      <w:start w:val="1"/>
      <w:numFmt w:val="lowerLetter"/>
      <w:pStyle w:val="PHAgree8L4"/>
      <w:lvlText w:val="(%4)"/>
      <w:lvlJc w:val="left"/>
      <w:pPr>
        <w:tabs>
          <w:tab w:val="num" w:pos="3888"/>
        </w:tabs>
        <w:ind w:left="0" w:firstLine="3168"/>
      </w:pPr>
      <w:rPr>
        <w:b w:val="0"/>
        <w:i w:val="0"/>
        <w:caps w:val="0"/>
        <w:smallCaps w:val="0"/>
        <w:u w:val="none"/>
      </w:rPr>
    </w:lvl>
    <w:lvl w:ilvl="4">
      <w:start w:val="1"/>
      <w:numFmt w:val="lowerRoman"/>
      <w:pStyle w:val="PHAgree8L5"/>
      <w:lvlText w:val="(%5)"/>
      <w:lvlJc w:val="right"/>
      <w:pPr>
        <w:tabs>
          <w:tab w:val="num" w:pos="4608"/>
        </w:tabs>
        <w:ind w:left="0" w:firstLine="4032"/>
      </w:pPr>
      <w:rPr>
        <w:b w:val="0"/>
        <w:i w:val="0"/>
        <w:caps w:val="0"/>
        <w:smallCaps w:val="0"/>
        <w:u w:val="none"/>
      </w:rPr>
    </w:lvl>
    <w:lvl w:ilvl="5">
      <w:start w:val="1"/>
      <w:numFmt w:val="upperLetter"/>
      <w:pStyle w:val="PHAgree8L6"/>
      <w:lvlText w:val="(%6)"/>
      <w:lvlJc w:val="left"/>
      <w:pPr>
        <w:tabs>
          <w:tab w:val="num" w:pos="5328"/>
        </w:tabs>
        <w:ind w:left="0" w:firstLine="4608"/>
      </w:pPr>
      <w:rPr>
        <w:b w:val="0"/>
        <w:i w:val="0"/>
        <w:caps w:val="0"/>
        <w:smallCaps w:val="0"/>
        <w:u w:val="none"/>
      </w:rPr>
    </w:lvl>
    <w:lvl w:ilvl="6">
      <w:start w:val="1"/>
      <w:numFmt w:val="upperLetter"/>
      <w:pStyle w:val="PHAgree8L7"/>
      <w:lvlText w:val="(%7)"/>
      <w:lvlJc w:val="left"/>
      <w:pPr>
        <w:tabs>
          <w:tab w:val="num" w:pos="6048"/>
        </w:tabs>
        <w:ind w:left="0" w:firstLine="5328"/>
      </w:pPr>
      <w:rPr>
        <w:b w:val="0"/>
        <w:i w:val="0"/>
        <w:caps w:val="0"/>
        <w:smallCaps w:val="0"/>
        <w:u w:val="none"/>
      </w:rPr>
    </w:lvl>
    <w:lvl w:ilvl="7">
      <w:start w:val="1"/>
      <w:numFmt w:val="upperLetter"/>
      <w:pStyle w:val="PHAgree8L8"/>
      <w:lvlText w:val="%8."/>
      <w:lvlJc w:val="left"/>
      <w:pPr>
        <w:tabs>
          <w:tab w:val="num" w:pos="2160"/>
        </w:tabs>
        <w:ind w:left="0" w:firstLine="1440"/>
      </w:pPr>
      <w:rPr>
        <w:b w:val="0"/>
        <w:i w:val="0"/>
        <w:caps w:val="0"/>
        <w:smallCaps w:val="0"/>
        <w:u w:val="none"/>
      </w:rPr>
    </w:lvl>
    <w:lvl w:ilvl="8">
      <w:start w:val="1"/>
      <w:numFmt w:val="lowerRoman"/>
      <w:lvlText w:val="%9."/>
      <w:lvlJc w:val="right"/>
      <w:pPr>
        <w:tabs>
          <w:tab w:val="num" w:pos="3240"/>
        </w:tabs>
        <w:ind w:left="3240" w:hanging="216"/>
      </w:pPr>
    </w:lvl>
  </w:abstractNum>
  <w:abstractNum w:abstractNumId="5">
    <w:nsid w:val="57EF4378"/>
    <w:multiLevelType w:val="hybridMultilevel"/>
    <w:tmpl w:val="8FBEE928"/>
    <w:lvl w:ilvl="0" w:tplc="5D5C20E0">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6D68CD"/>
    <w:multiLevelType w:val="multilevel"/>
    <w:tmpl w:val="1194C804"/>
    <w:lvl w:ilvl="0">
      <w:start w:val="1"/>
      <w:numFmt w:val="decimal"/>
      <w:lvlRestart w:val="0"/>
      <w:pStyle w:val="StandardL1"/>
      <w:lvlText w:val="section %1."/>
      <w:lvlJc w:val="left"/>
      <w:pPr>
        <w:tabs>
          <w:tab w:val="num" w:pos="720"/>
        </w:tabs>
        <w:ind w:left="0" w:firstLine="0"/>
      </w:pPr>
      <w:rPr>
        <w:rFonts w:ascii="Times New Roman" w:eastAsia="Times New Roman" w:hAnsi="Times New Roman" w:cs="Times New Roman" w:hint="default"/>
        <w:b/>
        <w:i w:val="0"/>
        <w:caps/>
        <w:smallCaps w:val="0"/>
        <w:sz w:val="24"/>
        <w:u w:val="none"/>
      </w:rPr>
    </w:lvl>
    <w:lvl w:ilvl="1">
      <w:start w:val="1"/>
      <w:numFmt w:val="decimal"/>
      <w:pStyle w:val="StandardL2"/>
      <w:lvlText w:val="%1.%2"/>
      <w:lvlJc w:val="left"/>
      <w:pPr>
        <w:tabs>
          <w:tab w:val="num" w:pos="1440"/>
        </w:tabs>
        <w:ind w:left="0" w:firstLine="720"/>
      </w:pPr>
      <w:rPr>
        <w:rFonts w:ascii="Times New Roman" w:eastAsia="Times New Roman" w:hAnsi="Times New Roman" w:cs="Times New Roman" w:hint="default"/>
        <w:b/>
        <w:i w:val="0"/>
        <w:caps w:val="0"/>
        <w:smallCaps w:val="0"/>
        <w:sz w:val="24"/>
        <w:u w:val="none"/>
      </w:rPr>
    </w:lvl>
    <w:lvl w:ilvl="2">
      <w:start w:val="1"/>
      <w:numFmt w:val="lowerLetter"/>
      <w:pStyle w:val="StandardL3"/>
      <w:lvlText w:val="(%3)"/>
      <w:lvlJc w:val="left"/>
      <w:pPr>
        <w:tabs>
          <w:tab w:val="num" w:pos="2160"/>
        </w:tabs>
        <w:ind w:left="0" w:firstLine="1440"/>
      </w:pPr>
      <w:rPr>
        <w:rFonts w:ascii="Times New Roman" w:eastAsia="Times New Roman" w:hAnsi="Times New Roman" w:cs="Times New Roman" w:hint="default"/>
        <w:b w:val="0"/>
        <w:i w:val="0"/>
        <w:caps w:val="0"/>
        <w:smallCaps w:val="0"/>
        <w:sz w:val="24"/>
        <w:u w:val="none"/>
      </w:rPr>
    </w:lvl>
    <w:lvl w:ilvl="3">
      <w:start w:val="1"/>
      <w:numFmt w:val="lowerRoman"/>
      <w:pStyle w:val="StandardL4"/>
      <w:lvlText w:val="(%4)"/>
      <w:lvlJc w:val="left"/>
      <w:pPr>
        <w:tabs>
          <w:tab w:val="num" w:pos="2880"/>
        </w:tabs>
        <w:ind w:left="0" w:firstLine="2160"/>
      </w:pPr>
      <w:rPr>
        <w:rFonts w:ascii="Times New Roman" w:eastAsia="Times New Roman" w:hAnsi="Times New Roman" w:cs="Times New Roman" w:hint="default"/>
        <w:b w:val="0"/>
        <w:i w:val="0"/>
        <w:caps w:val="0"/>
        <w:smallCaps w:val="0"/>
        <w:sz w:val="24"/>
        <w:u w:val="none"/>
      </w:rPr>
    </w:lvl>
    <w:lvl w:ilvl="4">
      <w:start w:val="1"/>
      <w:numFmt w:val="lowerRoman"/>
      <w:lvlText w:val="(%5)"/>
      <w:lvlJc w:val="left"/>
      <w:pPr>
        <w:tabs>
          <w:tab w:val="num" w:pos="2160"/>
        </w:tabs>
        <w:ind w:left="2160" w:hanging="720"/>
      </w:pPr>
      <w:rPr>
        <w:rFonts w:hint="default"/>
        <w:b/>
        <w:i w:val="0"/>
        <w:caps/>
        <w:smallCaps w:val="0"/>
        <w:sz w:val="24"/>
        <w:u w:val="none"/>
      </w:rPr>
    </w:lvl>
    <w:lvl w:ilvl="5">
      <w:start w:val="1"/>
      <w:numFmt w:val="lowerRoman"/>
      <w:pStyle w:val="StandardL6"/>
      <w:lvlText w:val="(%6)"/>
      <w:lvlJc w:val="left"/>
      <w:pPr>
        <w:tabs>
          <w:tab w:val="num" w:pos="2880"/>
        </w:tabs>
        <w:ind w:left="0" w:firstLine="2160"/>
      </w:pPr>
      <w:rPr>
        <w:rFonts w:ascii="Times New Roman" w:eastAsia="Times New Roman" w:hAnsi="Times New Roman" w:cs="Times New Roman" w:hint="default"/>
        <w:b w:val="0"/>
        <w:i w:val="0"/>
        <w:caps w:val="0"/>
        <w:smallCaps w:val="0"/>
        <w:sz w:val="24"/>
        <w:u w:val="none"/>
      </w:rPr>
    </w:lvl>
    <w:lvl w:ilvl="6">
      <w:start w:val="1"/>
      <w:numFmt w:val="decimal"/>
      <w:pStyle w:val="StandardL7"/>
      <w:lvlText w:val="%7)"/>
      <w:lvlJc w:val="left"/>
      <w:pPr>
        <w:tabs>
          <w:tab w:val="num" w:pos="5040"/>
        </w:tabs>
        <w:ind w:left="0" w:firstLine="4320"/>
      </w:pPr>
      <w:rPr>
        <w:rFonts w:ascii="Times New Roman" w:eastAsia="Times New Roman" w:hAnsi="Times New Roman" w:cs="Times New Roman" w:hint="default"/>
        <w:b w:val="0"/>
        <w:i w:val="0"/>
        <w:caps w:val="0"/>
        <w:smallCaps w:val="0"/>
        <w:sz w:val="24"/>
        <w:u w:val="none"/>
      </w:rPr>
    </w:lvl>
    <w:lvl w:ilvl="7">
      <w:start w:val="1"/>
      <w:numFmt w:val="lowerLetter"/>
      <w:pStyle w:val="StandardL8"/>
      <w:lvlText w:val="%8)"/>
      <w:lvlJc w:val="left"/>
      <w:pPr>
        <w:tabs>
          <w:tab w:val="num" w:pos="5760"/>
        </w:tabs>
        <w:ind w:left="0" w:firstLine="5040"/>
      </w:pPr>
      <w:rPr>
        <w:rFonts w:ascii="Times New Roman" w:eastAsia="Times New Roman" w:hAnsi="Times New Roman" w:cs="Times New Roman" w:hint="default"/>
        <w:b w:val="0"/>
        <w:i w:val="0"/>
        <w:caps w:val="0"/>
        <w:smallCaps w:val="0"/>
        <w:sz w:val="24"/>
        <w:u w:val="none"/>
      </w:rPr>
    </w:lvl>
    <w:lvl w:ilvl="8">
      <w:start w:val="1"/>
      <w:numFmt w:val="lowerRoman"/>
      <w:pStyle w:val="StandardL9"/>
      <w:lvlText w:val="%9)"/>
      <w:lvlJc w:val="left"/>
      <w:pPr>
        <w:tabs>
          <w:tab w:val="num" w:pos="6480"/>
        </w:tabs>
        <w:ind w:left="0" w:firstLine="5760"/>
      </w:pPr>
      <w:rPr>
        <w:rFonts w:ascii="Times New Roman" w:eastAsia="Times New Roman" w:hAnsi="Times New Roman" w:cs="Times New Roman" w:hint="default"/>
        <w:b w:val="0"/>
        <w:i w:val="0"/>
        <w:caps w:val="0"/>
        <w:smallCaps w:val="0"/>
        <w:sz w:val="24"/>
        <w:u w:val="none"/>
      </w:rPr>
    </w:lvl>
  </w:abstractNum>
  <w:abstractNum w:abstractNumId="7">
    <w:nsid w:val="684B4F98"/>
    <w:multiLevelType w:val="multilevel"/>
    <w:tmpl w:val="B5E6B856"/>
    <w:name w:val="zzmpCorporate4||Corporate4|2|1|1|1|2|1||1|2|0||1|2|0||1|2|0||1|0|0||1|0|0||mpNA||mpNA||mpNA||"/>
    <w:lvl w:ilvl="0">
      <w:start w:val="1"/>
      <w:numFmt w:val="decimal"/>
      <w:pStyle w:val="a"/>
      <w:lvlText w:val="%1."/>
      <w:lvlJc w:val="left"/>
      <w:pPr>
        <w:tabs>
          <w:tab w:val="num" w:pos="720"/>
        </w:tabs>
        <w:ind w:left="0" w:firstLine="0"/>
      </w:pPr>
      <w:rPr>
        <w:b/>
        <w:i w:val="0"/>
        <w:caps w:val="0"/>
        <w:strike w:val="0"/>
        <w:dstrike w:val="0"/>
        <w:outline w:val="0"/>
        <w:shadow w:val="0"/>
        <w:emboss w:val="0"/>
        <w:imprint w:val="0"/>
        <w:vanish w:val="0"/>
        <w:color w:val="auto"/>
        <w:u w:val="none"/>
        <w:effect w:val="none"/>
        <w:vertAlign w:val="baseline"/>
      </w:rPr>
    </w:lvl>
    <w:lvl w:ilvl="1">
      <w:start w:val="1"/>
      <w:numFmt w:val="decimal"/>
      <w:pStyle w:val="Char"/>
      <w:lvlText w:val="%1.%2"/>
      <w:lvlJc w:val="left"/>
      <w:pPr>
        <w:tabs>
          <w:tab w:val="num" w:pos="1440"/>
        </w:tabs>
        <w:ind w:left="0" w:firstLine="720"/>
      </w:pPr>
      <w:rPr>
        <w:b/>
        <w:i w:val="0"/>
        <w:caps w:val="0"/>
        <w:strike w:val="0"/>
        <w:dstrike w:val="0"/>
        <w:outline w:val="0"/>
        <w:shadow w:val="0"/>
        <w:emboss w:val="0"/>
        <w:imprint w:val="0"/>
        <w:vanish w:val="0"/>
        <w:color w:val="auto"/>
        <w:u w:val="none"/>
        <w:effect w:val="none"/>
        <w:vertAlign w:val="baseline"/>
      </w:rPr>
    </w:lvl>
    <w:lvl w:ilvl="2">
      <w:start w:val="1"/>
      <w:numFmt w:val="lowerRoman"/>
      <w:pStyle w:val="CharCharCharCharCharCharCharCharCharCharCharCharCharCharCharCharCharCharCharCharCharCharCharChar"/>
      <w:lvlText w:val="(%3)"/>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3">
      <w:start w:val="1"/>
      <w:numFmt w:val="lowerLetter"/>
      <w:pStyle w:val="a0"/>
      <w:lvlText w:val="(%4)"/>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 w:ilvl="4">
      <w:start w:val="1"/>
      <w:numFmt w:val="lowerLetter"/>
      <w:pStyle w:val="a1"/>
      <w:lvlText w:val="(%5)"/>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5">
      <w:start w:val="1"/>
      <w:numFmt w:val="lowerRoman"/>
      <w:pStyle w:val="a2"/>
      <w:lvlText w:val="(%6)"/>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711634C9"/>
    <w:multiLevelType w:val="multilevel"/>
    <w:tmpl w:val="3092C49E"/>
    <w:lvl w:ilvl="0">
      <w:start w:val="1"/>
      <w:numFmt w:val="decimal"/>
      <w:pStyle w:val="1111"/>
      <w:lvlText w:val="%1."/>
      <w:lvlJc w:val="left"/>
      <w:pPr>
        <w:tabs>
          <w:tab w:val="num" w:pos="360"/>
        </w:tabs>
        <w:ind w:left="360" w:hanging="360"/>
      </w:pPr>
      <w:rPr>
        <w:rFonts w:hint="eastAsia"/>
        <w:b w:val="0"/>
        <w:i w:val="0"/>
        <w:color w:val="auto"/>
        <w:sz w:val="24"/>
      </w:rPr>
    </w:lvl>
    <w:lvl w:ilvl="1">
      <w:start w:val="1"/>
      <w:numFmt w:val="decimal"/>
      <w:lvlText w:val="%1.%2."/>
      <w:lvlJc w:val="left"/>
      <w:pPr>
        <w:tabs>
          <w:tab w:val="num" w:pos="792"/>
        </w:tabs>
        <w:ind w:left="792" w:hanging="432"/>
      </w:pPr>
      <w:rPr>
        <w:rFonts w:hint="eastAsia"/>
        <w:b w:val="0"/>
        <w:i w:val="0"/>
        <w:color w:val="auto"/>
        <w:sz w:val="24"/>
        <w:szCs w:val="24"/>
      </w:rPr>
    </w:lvl>
    <w:lvl w:ilvl="2">
      <w:start w:val="1"/>
      <w:numFmt w:val="lowerLetter"/>
      <w:lvlText w:val="(%3)"/>
      <w:lvlJc w:val="left"/>
      <w:pPr>
        <w:tabs>
          <w:tab w:val="num" w:pos="2970"/>
        </w:tabs>
        <w:ind w:left="2754" w:hanging="504"/>
      </w:pPr>
      <w:rPr>
        <w:rFonts w:hint="eastAsia"/>
        <w:b w:val="0"/>
        <w:i w:val="0"/>
        <w:color w:val="auto"/>
        <w:sz w:val="24"/>
      </w:rPr>
    </w:lvl>
    <w:lvl w:ilvl="3">
      <w:start w:val="1"/>
      <w:numFmt w:val="decimal"/>
      <w:lvlText w:val="%1.%2.%3.%4."/>
      <w:lvlJc w:val="left"/>
      <w:pPr>
        <w:tabs>
          <w:tab w:val="num" w:pos="1800"/>
        </w:tabs>
        <w:ind w:left="1728" w:hanging="648"/>
      </w:pPr>
      <w:rPr>
        <w:rFonts w:hint="eastAsia"/>
      </w:rPr>
    </w:lvl>
    <w:lvl w:ilvl="4">
      <w:start w:val="1"/>
      <w:numFmt w:val="decimal"/>
      <w:lvlText w:val="%1.%2.%3.%4.%5."/>
      <w:lvlJc w:val="left"/>
      <w:pPr>
        <w:tabs>
          <w:tab w:val="num" w:pos="2520"/>
        </w:tabs>
        <w:ind w:left="2232" w:hanging="792"/>
      </w:pPr>
      <w:rPr>
        <w:rFonts w:hint="eastAsia"/>
      </w:rPr>
    </w:lvl>
    <w:lvl w:ilvl="5">
      <w:start w:val="1"/>
      <w:numFmt w:val="decimal"/>
      <w:lvlText w:val="%1.%2.%3.%4.%5.%6."/>
      <w:lvlJc w:val="left"/>
      <w:pPr>
        <w:tabs>
          <w:tab w:val="num" w:pos="288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3960"/>
        </w:tabs>
        <w:ind w:left="3744" w:hanging="1224"/>
      </w:pPr>
      <w:rPr>
        <w:rFonts w:hint="eastAsia"/>
      </w:rPr>
    </w:lvl>
    <w:lvl w:ilvl="8">
      <w:start w:val="1"/>
      <w:numFmt w:val="decimal"/>
      <w:lvlText w:val="%1.%2.%3.%4.%5.%6.%7.%8.%9."/>
      <w:lvlJc w:val="left"/>
      <w:pPr>
        <w:tabs>
          <w:tab w:val="num" w:pos="4680"/>
        </w:tabs>
        <w:ind w:left="4320" w:hanging="1440"/>
      </w:pPr>
      <w:rPr>
        <w:rFonts w:hint="eastAsia"/>
      </w:rPr>
    </w:lvl>
  </w:abstractNum>
  <w:abstractNum w:abstractNumId="9">
    <w:nsid w:val="73CD54A5"/>
    <w:multiLevelType w:val="hybridMultilevel"/>
    <w:tmpl w:val="2EE427BA"/>
    <w:lvl w:ilvl="0" w:tplc="ACEC8668">
      <w:start w:val="1"/>
      <w:numFmt w:val="decimal"/>
      <w:lvlText w:val="(%1)"/>
      <w:lvlJc w:val="left"/>
      <w:pPr>
        <w:tabs>
          <w:tab w:val="num" w:pos="2880"/>
        </w:tabs>
        <w:ind w:left="2880" w:hanging="720"/>
      </w:pPr>
      <w:rPr>
        <w:rFonts w:ascii="New York" w:hAnsi="New York" w:cs="New York" w:hint="eastAsia"/>
        <w:spacing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F937DEE"/>
    <w:multiLevelType w:val="multilevel"/>
    <w:tmpl w:val="E61C5CFE"/>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
  </w:num>
  <w:num w:numId="3">
    <w:abstractNumId w:val="4"/>
  </w:num>
  <w:num w:numId="4">
    <w:abstractNumId w:val="8"/>
  </w:num>
  <w:num w:numId="5">
    <w:abstractNumId w:val="6"/>
  </w:num>
  <w:num w:numId="6">
    <w:abstractNumId w:val="2"/>
    <w:lvlOverride w:ilvl="0">
      <w:startOverride w:val="12"/>
    </w:lvlOverride>
  </w:num>
  <w:num w:numId="7">
    <w:abstractNumId w:val="2"/>
    <w:lvlOverride w:ilvl="0">
      <w:startOverride w:val="23"/>
    </w:lvlOverride>
  </w:num>
  <w:num w:numId="8">
    <w:abstractNumId w:val="2"/>
  </w:num>
  <w:num w:numId="9">
    <w:abstractNumId w:val="5"/>
  </w:num>
  <w:num w:numId="10">
    <w:abstractNumId w:val="3"/>
  </w:num>
  <w:num w:numId="11">
    <w:abstractNumId w:val="1"/>
  </w:num>
  <w:num w:numId="12">
    <w:abstractNumId w:val="2"/>
  </w:num>
  <w:num w:numId="13">
    <w:abstractNumId w:val="10"/>
  </w:num>
  <w:num w:numId="14">
    <w:abstractNumId w:val="2"/>
  </w:num>
  <w:num w:numId="15">
    <w:abstractNumId w:val="2"/>
  </w:num>
  <w:num w:numId="16">
    <w:abstractNumId w:val="1"/>
  </w:num>
  <w:num w:numId="17">
    <w:abstractNumId w:val="1"/>
  </w:num>
  <w:num w:numId="18">
    <w:abstractNumId w:val="2"/>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num>
  <w:num w:numId="22">
    <w:abstractNumId w:val="2"/>
    <w:lvlOverride w:ilvl="0">
      <w:startOverride w:val="5"/>
    </w:lvlOverride>
    <w:lvlOverride w:ilvl="1">
      <w:startOverride w:val="1"/>
    </w:lvlOverride>
  </w:num>
  <w:num w:numId="23">
    <w:abstractNumId w:val="2"/>
    <w:lvlOverride w:ilvl="0">
      <w:startOverride w:val="5"/>
    </w:lvlOverride>
    <w:lvlOverride w:ilvl="1">
      <w:startOverride w:val="1"/>
    </w:lvlOverride>
  </w:num>
  <w:num w:numId="24">
    <w:abstractNumId w:val="2"/>
  </w:num>
  <w:num w:numId="25">
    <w:abstractNumId w:val="0"/>
  </w:num>
  <w:num w:numId="26">
    <w:abstractNumId w:val="2"/>
  </w:num>
  <w:num w:numId="27">
    <w:abstractNumId w:val="2"/>
  </w:num>
  <w:num w:numId="28">
    <w:abstractNumId w:val="2"/>
  </w:num>
  <w:num w:numId="29">
    <w:abstractNumId w:val="2"/>
  </w:num>
  <w:num w:numId="30">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activeWritingStyle w:appName="MSWord" w:lang="en-US" w:vendorID="64" w:dllVersion="131078" w:nlCheck="1" w:checkStyle="1"/>
  <w:activeWritingStyle w:appName="MSWord" w:lang="en-GB" w:vendorID="64" w:dllVersion="131078" w:nlCheck="1" w:checkStyle="1"/>
  <w:activeWritingStyle w:appName="MSWord" w:lang="zh-CN" w:vendorID="64" w:dllVersion="131077" w:nlCheck="1" w:checkStyle="1"/>
  <w:activeWritingStyle w:appName="MSWord" w:lang="en-SG" w:vendorID="64" w:dllVersion="131078" w:nlCheck="1" w:checkStyle="1"/>
  <w:stylePaneFormatFilter w:val="3801"/>
  <w:defaultTabStop w:val="720"/>
  <w:doNotHyphenateCaps/>
  <w:drawingGridHorizontalSpacing w:val="120"/>
  <w:drawingGridVerticalSpacing w:val="120"/>
  <w:displayHorizontalDrawingGridEvery w:val="0"/>
  <w:displayVerticalDrawingGridEvery w:val="3"/>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useFELayout/>
  </w:compat>
  <w:docVars>
    <w:docVar w:name="SWDocIDLayout" w:val="5"/>
    <w:docVar w:name="SWDocIDLocation" w:val="1"/>
  </w:docVars>
  <w:rsids>
    <w:rsidRoot w:val="0056077F"/>
    <w:rsid w:val="00012887"/>
    <w:rsid w:val="00012ACD"/>
    <w:rsid w:val="00015453"/>
    <w:rsid w:val="00023A96"/>
    <w:rsid w:val="00024363"/>
    <w:rsid w:val="00027A83"/>
    <w:rsid w:val="00032059"/>
    <w:rsid w:val="00032521"/>
    <w:rsid w:val="000351D5"/>
    <w:rsid w:val="0004550E"/>
    <w:rsid w:val="00045FC0"/>
    <w:rsid w:val="00047FA6"/>
    <w:rsid w:val="0005491E"/>
    <w:rsid w:val="000627D5"/>
    <w:rsid w:val="00064F77"/>
    <w:rsid w:val="00066725"/>
    <w:rsid w:val="00074978"/>
    <w:rsid w:val="00075231"/>
    <w:rsid w:val="000919CB"/>
    <w:rsid w:val="00096B9F"/>
    <w:rsid w:val="000B7640"/>
    <w:rsid w:val="000C0132"/>
    <w:rsid w:val="000C0E81"/>
    <w:rsid w:val="000C7BDB"/>
    <w:rsid w:val="000D74AF"/>
    <w:rsid w:val="000E7CF4"/>
    <w:rsid w:val="000F7906"/>
    <w:rsid w:val="00111691"/>
    <w:rsid w:val="0011308F"/>
    <w:rsid w:val="001158AB"/>
    <w:rsid w:val="00120904"/>
    <w:rsid w:val="00131694"/>
    <w:rsid w:val="00133653"/>
    <w:rsid w:val="00140C44"/>
    <w:rsid w:val="00144E06"/>
    <w:rsid w:val="00157778"/>
    <w:rsid w:val="00163861"/>
    <w:rsid w:val="00196513"/>
    <w:rsid w:val="001A249D"/>
    <w:rsid w:val="001A36B6"/>
    <w:rsid w:val="001C6E20"/>
    <w:rsid w:val="001D68B6"/>
    <w:rsid w:val="001F143B"/>
    <w:rsid w:val="001F3C5F"/>
    <w:rsid w:val="0020196C"/>
    <w:rsid w:val="00225B82"/>
    <w:rsid w:val="00226760"/>
    <w:rsid w:val="00231684"/>
    <w:rsid w:val="00231E9D"/>
    <w:rsid w:val="00234AFF"/>
    <w:rsid w:val="00235D0E"/>
    <w:rsid w:val="002406DD"/>
    <w:rsid w:val="002456A5"/>
    <w:rsid w:val="00261C93"/>
    <w:rsid w:val="00265574"/>
    <w:rsid w:val="00282538"/>
    <w:rsid w:val="0028612F"/>
    <w:rsid w:val="00286397"/>
    <w:rsid w:val="00292216"/>
    <w:rsid w:val="00296FBF"/>
    <w:rsid w:val="002A08D4"/>
    <w:rsid w:val="002A5F8A"/>
    <w:rsid w:val="002B066A"/>
    <w:rsid w:val="002B783D"/>
    <w:rsid w:val="002B78F6"/>
    <w:rsid w:val="002D5B30"/>
    <w:rsid w:val="002F06F0"/>
    <w:rsid w:val="003050CA"/>
    <w:rsid w:val="00305CA3"/>
    <w:rsid w:val="0031058C"/>
    <w:rsid w:val="00320FC6"/>
    <w:rsid w:val="00330488"/>
    <w:rsid w:val="003402B0"/>
    <w:rsid w:val="00366148"/>
    <w:rsid w:val="00375C66"/>
    <w:rsid w:val="003800F6"/>
    <w:rsid w:val="0038421B"/>
    <w:rsid w:val="00392364"/>
    <w:rsid w:val="00393CDA"/>
    <w:rsid w:val="00394EB9"/>
    <w:rsid w:val="003A56BD"/>
    <w:rsid w:val="003B1193"/>
    <w:rsid w:val="003B1727"/>
    <w:rsid w:val="003B4174"/>
    <w:rsid w:val="003C0A1B"/>
    <w:rsid w:val="003C23E3"/>
    <w:rsid w:val="003D78EF"/>
    <w:rsid w:val="003D7913"/>
    <w:rsid w:val="00401789"/>
    <w:rsid w:val="00432F2E"/>
    <w:rsid w:val="004435AE"/>
    <w:rsid w:val="00451218"/>
    <w:rsid w:val="004540EF"/>
    <w:rsid w:val="00461486"/>
    <w:rsid w:val="004640AE"/>
    <w:rsid w:val="00482925"/>
    <w:rsid w:val="004877C0"/>
    <w:rsid w:val="00492720"/>
    <w:rsid w:val="004934B2"/>
    <w:rsid w:val="004978C8"/>
    <w:rsid w:val="004A6160"/>
    <w:rsid w:val="004A655B"/>
    <w:rsid w:val="004A6DF6"/>
    <w:rsid w:val="004E4E2E"/>
    <w:rsid w:val="004E7B7B"/>
    <w:rsid w:val="004F124B"/>
    <w:rsid w:val="004F2DC2"/>
    <w:rsid w:val="004F7866"/>
    <w:rsid w:val="00512AC0"/>
    <w:rsid w:val="00514CC8"/>
    <w:rsid w:val="0052615D"/>
    <w:rsid w:val="00532D9D"/>
    <w:rsid w:val="005562EE"/>
    <w:rsid w:val="0056077F"/>
    <w:rsid w:val="00576A42"/>
    <w:rsid w:val="00586155"/>
    <w:rsid w:val="005A15E3"/>
    <w:rsid w:val="005A4CC1"/>
    <w:rsid w:val="005D57C5"/>
    <w:rsid w:val="005E014E"/>
    <w:rsid w:val="005E0184"/>
    <w:rsid w:val="005F068B"/>
    <w:rsid w:val="005F1A09"/>
    <w:rsid w:val="005F52DB"/>
    <w:rsid w:val="005F5B6D"/>
    <w:rsid w:val="006015C4"/>
    <w:rsid w:val="00610081"/>
    <w:rsid w:val="006176B1"/>
    <w:rsid w:val="006200BD"/>
    <w:rsid w:val="00621F9E"/>
    <w:rsid w:val="00642885"/>
    <w:rsid w:val="00644071"/>
    <w:rsid w:val="006522AE"/>
    <w:rsid w:val="00652C09"/>
    <w:rsid w:val="00653D56"/>
    <w:rsid w:val="0065629A"/>
    <w:rsid w:val="00656495"/>
    <w:rsid w:val="0068592A"/>
    <w:rsid w:val="006904C0"/>
    <w:rsid w:val="006930B4"/>
    <w:rsid w:val="006C60FE"/>
    <w:rsid w:val="006D5D0D"/>
    <w:rsid w:val="006E170E"/>
    <w:rsid w:val="006E2B76"/>
    <w:rsid w:val="006E36E5"/>
    <w:rsid w:val="006E39E6"/>
    <w:rsid w:val="006F200F"/>
    <w:rsid w:val="006F228B"/>
    <w:rsid w:val="006F2507"/>
    <w:rsid w:val="006F66A5"/>
    <w:rsid w:val="00726594"/>
    <w:rsid w:val="00731730"/>
    <w:rsid w:val="00731C62"/>
    <w:rsid w:val="00736121"/>
    <w:rsid w:val="007463C5"/>
    <w:rsid w:val="00753148"/>
    <w:rsid w:val="007548D2"/>
    <w:rsid w:val="007650DB"/>
    <w:rsid w:val="00773994"/>
    <w:rsid w:val="00780D31"/>
    <w:rsid w:val="007938A3"/>
    <w:rsid w:val="00797736"/>
    <w:rsid w:val="007A21E7"/>
    <w:rsid w:val="007A3AF7"/>
    <w:rsid w:val="007A736C"/>
    <w:rsid w:val="007B42BD"/>
    <w:rsid w:val="007D191C"/>
    <w:rsid w:val="007D1C05"/>
    <w:rsid w:val="007D21EA"/>
    <w:rsid w:val="007E41A6"/>
    <w:rsid w:val="007F0E4D"/>
    <w:rsid w:val="007F1ED5"/>
    <w:rsid w:val="007F4F6F"/>
    <w:rsid w:val="007F5C08"/>
    <w:rsid w:val="007F7E63"/>
    <w:rsid w:val="00806EAC"/>
    <w:rsid w:val="00815663"/>
    <w:rsid w:val="00816079"/>
    <w:rsid w:val="00844893"/>
    <w:rsid w:val="00846AE7"/>
    <w:rsid w:val="00846E6B"/>
    <w:rsid w:val="00856027"/>
    <w:rsid w:val="008602E1"/>
    <w:rsid w:val="0086569E"/>
    <w:rsid w:val="008858EE"/>
    <w:rsid w:val="00891BDC"/>
    <w:rsid w:val="008A4561"/>
    <w:rsid w:val="008A7AA9"/>
    <w:rsid w:val="008B308C"/>
    <w:rsid w:val="008C1F94"/>
    <w:rsid w:val="008C26D6"/>
    <w:rsid w:val="008C4264"/>
    <w:rsid w:val="008C6D1D"/>
    <w:rsid w:val="008C76F6"/>
    <w:rsid w:val="008C7D5E"/>
    <w:rsid w:val="008D5D4E"/>
    <w:rsid w:val="008E0C9E"/>
    <w:rsid w:val="008E1944"/>
    <w:rsid w:val="008E202D"/>
    <w:rsid w:val="008E3CFF"/>
    <w:rsid w:val="008F0A2B"/>
    <w:rsid w:val="008F227D"/>
    <w:rsid w:val="008F7EB2"/>
    <w:rsid w:val="00902107"/>
    <w:rsid w:val="009029E5"/>
    <w:rsid w:val="009030CA"/>
    <w:rsid w:val="0090374A"/>
    <w:rsid w:val="00905857"/>
    <w:rsid w:val="00922388"/>
    <w:rsid w:val="0092620E"/>
    <w:rsid w:val="00927CDE"/>
    <w:rsid w:val="009315E4"/>
    <w:rsid w:val="009400B4"/>
    <w:rsid w:val="00947477"/>
    <w:rsid w:val="00947ECB"/>
    <w:rsid w:val="00962D0E"/>
    <w:rsid w:val="00997A9F"/>
    <w:rsid w:val="009A7179"/>
    <w:rsid w:val="009C24FF"/>
    <w:rsid w:val="009D3387"/>
    <w:rsid w:val="009D772C"/>
    <w:rsid w:val="009D7E33"/>
    <w:rsid w:val="009E2256"/>
    <w:rsid w:val="009F41A7"/>
    <w:rsid w:val="009F5B45"/>
    <w:rsid w:val="00A01609"/>
    <w:rsid w:val="00A05591"/>
    <w:rsid w:val="00A05FE9"/>
    <w:rsid w:val="00A07591"/>
    <w:rsid w:val="00A11F30"/>
    <w:rsid w:val="00A2499F"/>
    <w:rsid w:val="00A31E39"/>
    <w:rsid w:val="00A34ACB"/>
    <w:rsid w:val="00A35C43"/>
    <w:rsid w:val="00A401C3"/>
    <w:rsid w:val="00A41D26"/>
    <w:rsid w:val="00A5055E"/>
    <w:rsid w:val="00A53950"/>
    <w:rsid w:val="00A54E36"/>
    <w:rsid w:val="00A76BB6"/>
    <w:rsid w:val="00A8127C"/>
    <w:rsid w:val="00A821AB"/>
    <w:rsid w:val="00A939BE"/>
    <w:rsid w:val="00A94DA2"/>
    <w:rsid w:val="00AA06E9"/>
    <w:rsid w:val="00AB4723"/>
    <w:rsid w:val="00AC3AB5"/>
    <w:rsid w:val="00AC3EC9"/>
    <w:rsid w:val="00AC49C1"/>
    <w:rsid w:val="00AE0D75"/>
    <w:rsid w:val="00AF68F6"/>
    <w:rsid w:val="00B11D6B"/>
    <w:rsid w:val="00B13086"/>
    <w:rsid w:val="00B25C50"/>
    <w:rsid w:val="00B374DB"/>
    <w:rsid w:val="00B618F0"/>
    <w:rsid w:val="00B635A3"/>
    <w:rsid w:val="00B64DDA"/>
    <w:rsid w:val="00B743DD"/>
    <w:rsid w:val="00B910AB"/>
    <w:rsid w:val="00B97275"/>
    <w:rsid w:val="00BA325A"/>
    <w:rsid w:val="00BD3B3E"/>
    <w:rsid w:val="00BD6B85"/>
    <w:rsid w:val="00BE1618"/>
    <w:rsid w:val="00BE367B"/>
    <w:rsid w:val="00BE7197"/>
    <w:rsid w:val="00BF409C"/>
    <w:rsid w:val="00C129C8"/>
    <w:rsid w:val="00C15ED1"/>
    <w:rsid w:val="00C27EDD"/>
    <w:rsid w:val="00C46998"/>
    <w:rsid w:val="00C54558"/>
    <w:rsid w:val="00C548D6"/>
    <w:rsid w:val="00C647C6"/>
    <w:rsid w:val="00C82F72"/>
    <w:rsid w:val="00C87054"/>
    <w:rsid w:val="00C915EC"/>
    <w:rsid w:val="00C97C36"/>
    <w:rsid w:val="00CA19C1"/>
    <w:rsid w:val="00CB4509"/>
    <w:rsid w:val="00CB7C63"/>
    <w:rsid w:val="00CC1DAD"/>
    <w:rsid w:val="00CC26B1"/>
    <w:rsid w:val="00CC3CAB"/>
    <w:rsid w:val="00CF588A"/>
    <w:rsid w:val="00CF7332"/>
    <w:rsid w:val="00D16EF4"/>
    <w:rsid w:val="00D400F6"/>
    <w:rsid w:val="00D507FA"/>
    <w:rsid w:val="00D678AD"/>
    <w:rsid w:val="00D7731B"/>
    <w:rsid w:val="00DB320E"/>
    <w:rsid w:val="00DC5F5B"/>
    <w:rsid w:val="00DE2777"/>
    <w:rsid w:val="00DF0EC5"/>
    <w:rsid w:val="00DF653F"/>
    <w:rsid w:val="00E149CA"/>
    <w:rsid w:val="00E16796"/>
    <w:rsid w:val="00E43E5B"/>
    <w:rsid w:val="00E45C56"/>
    <w:rsid w:val="00E52B7D"/>
    <w:rsid w:val="00E54A8F"/>
    <w:rsid w:val="00E56943"/>
    <w:rsid w:val="00E7675C"/>
    <w:rsid w:val="00EA6A10"/>
    <w:rsid w:val="00EB02E6"/>
    <w:rsid w:val="00EC0639"/>
    <w:rsid w:val="00EC3E4B"/>
    <w:rsid w:val="00ED6389"/>
    <w:rsid w:val="00EE2156"/>
    <w:rsid w:val="00EE5136"/>
    <w:rsid w:val="00EE6BAF"/>
    <w:rsid w:val="00EF5647"/>
    <w:rsid w:val="00F133B7"/>
    <w:rsid w:val="00F175CA"/>
    <w:rsid w:val="00F23811"/>
    <w:rsid w:val="00F252A0"/>
    <w:rsid w:val="00F25EEC"/>
    <w:rsid w:val="00F3545B"/>
    <w:rsid w:val="00F362D8"/>
    <w:rsid w:val="00F40AF0"/>
    <w:rsid w:val="00F40CBB"/>
    <w:rsid w:val="00F437F6"/>
    <w:rsid w:val="00F47252"/>
    <w:rsid w:val="00F474D1"/>
    <w:rsid w:val="00F67C57"/>
    <w:rsid w:val="00F73FE6"/>
    <w:rsid w:val="00F7558F"/>
    <w:rsid w:val="00F758BD"/>
    <w:rsid w:val="00F80D49"/>
    <w:rsid w:val="00F91327"/>
    <w:rsid w:val="00FA0DAF"/>
    <w:rsid w:val="00FB3C78"/>
    <w:rsid w:val="00FC11A7"/>
    <w:rsid w:val="00FC18CD"/>
    <w:rsid w:val="00FC3522"/>
    <w:rsid w:val="00FC37F5"/>
    <w:rsid w:val="00FC3D85"/>
    <w:rsid w:val="00FF20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Pr>
      <w:sz w:val="24"/>
      <w:szCs w:val="24"/>
    </w:rPr>
  </w:style>
  <w:style w:type="paragraph" w:styleId="1">
    <w:name w:val="heading 1"/>
    <w:aliases w:val="h1"/>
    <w:basedOn w:val="a3"/>
    <w:next w:val="a"/>
    <w:qFormat/>
    <w:pPr>
      <w:keepNext/>
      <w:keepLines/>
      <w:spacing w:before="240" w:line="240" w:lineRule="exact"/>
      <w:ind w:right="720"/>
      <w:outlineLvl w:val="0"/>
    </w:pPr>
    <w:rPr>
      <w:b/>
      <w:bCs/>
      <w:caps/>
    </w:rPr>
  </w:style>
  <w:style w:type="paragraph" w:styleId="2">
    <w:name w:val="heading 2"/>
    <w:aliases w:val="h2"/>
    <w:basedOn w:val="a3"/>
    <w:next w:val="a"/>
    <w:link w:val="2Char"/>
    <w:qFormat/>
    <w:pPr>
      <w:keepNext/>
      <w:keepLines/>
      <w:spacing w:before="240" w:line="240" w:lineRule="exact"/>
      <w:ind w:right="720"/>
      <w:outlineLvl w:val="1"/>
    </w:pPr>
    <w:rPr>
      <w:b/>
      <w:bCs/>
      <w:lang/>
    </w:rPr>
  </w:style>
  <w:style w:type="paragraph" w:styleId="3">
    <w:name w:val="heading 3"/>
    <w:aliases w:val="h3"/>
    <w:basedOn w:val="a3"/>
    <w:next w:val="a"/>
    <w:qFormat/>
    <w:pPr>
      <w:keepNext/>
      <w:keepLines/>
      <w:spacing w:before="240" w:line="240" w:lineRule="exact"/>
      <w:ind w:right="720"/>
      <w:outlineLvl w:val="2"/>
    </w:pPr>
  </w:style>
  <w:style w:type="paragraph" w:styleId="4">
    <w:name w:val="heading 4"/>
    <w:aliases w:val="h4"/>
    <w:basedOn w:val="a3"/>
    <w:next w:val="a"/>
    <w:qFormat/>
    <w:pPr>
      <w:keepNext/>
      <w:keepLines/>
      <w:spacing w:before="240" w:line="240" w:lineRule="exact"/>
      <w:ind w:right="720"/>
      <w:outlineLvl w:val="3"/>
    </w:pPr>
  </w:style>
  <w:style w:type="paragraph" w:styleId="5">
    <w:name w:val="heading 5"/>
    <w:aliases w:val="h5"/>
    <w:basedOn w:val="a3"/>
    <w:next w:val="a"/>
    <w:qFormat/>
    <w:pPr>
      <w:keepNext/>
      <w:keepLines/>
      <w:spacing w:before="240" w:line="240" w:lineRule="exact"/>
      <w:ind w:right="720"/>
      <w:outlineLvl w:val="4"/>
    </w:pPr>
  </w:style>
  <w:style w:type="paragraph" w:styleId="6">
    <w:name w:val="heading 6"/>
    <w:aliases w:val="h6"/>
    <w:basedOn w:val="a3"/>
    <w:next w:val="a"/>
    <w:qFormat/>
    <w:pPr>
      <w:keepNext/>
      <w:keepLines/>
      <w:spacing w:before="240" w:line="240" w:lineRule="exact"/>
      <w:ind w:right="720"/>
      <w:outlineLvl w:val="5"/>
    </w:pPr>
  </w:style>
  <w:style w:type="paragraph" w:styleId="7">
    <w:name w:val="heading 7"/>
    <w:aliases w:val="h7"/>
    <w:basedOn w:val="a3"/>
    <w:next w:val="a"/>
    <w:qFormat/>
    <w:pPr>
      <w:keepNext/>
      <w:keepLines/>
      <w:spacing w:before="240" w:line="240" w:lineRule="exact"/>
      <w:ind w:right="720"/>
      <w:outlineLvl w:val="6"/>
    </w:pPr>
  </w:style>
  <w:style w:type="paragraph" w:styleId="8">
    <w:name w:val="heading 8"/>
    <w:aliases w:val="h8"/>
    <w:basedOn w:val="a3"/>
    <w:next w:val="a"/>
    <w:qFormat/>
    <w:pPr>
      <w:keepNext/>
      <w:keepLines/>
      <w:spacing w:before="240" w:line="240" w:lineRule="exact"/>
      <w:ind w:right="720"/>
      <w:outlineLvl w:val="7"/>
    </w:pPr>
  </w:style>
  <w:style w:type="paragraph" w:styleId="9">
    <w:name w:val="heading 9"/>
    <w:aliases w:val="h9"/>
    <w:basedOn w:val="a3"/>
    <w:next w:val="a"/>
    <w:qFormat/>
    <w:pPr>
      <w:keepNext/>
      <w:keepLines/>
      <w:spacing w:before="240" w:line="240" w:lineRule="exact"/>
      <w:ind w:right="720"/>
      <w:outlineLvl w:val="8"/>
    </w:pPr>
  </w:style>
  <w:style w:type="character" w:default="1" w:styleId="a4">
    <w:name w:val="Default Paragraph Font"/>
    <w:semiHidden/>
  </w:style>
  <w:style w:type="table" w:default="1" w:styleId="a5">
    <w:name w:val="Normal Table"/>
    <w:semiHidden/>
    <w:tblPr>
      <w:tblInd w:w="0" w:type="dxa"/>
      <w:tblCellMar>
        <w:top w:w="0" w:type="dxa"/>
        <w:left w:w="108" w:type="dxa"/>
        <w:bottom w:w="0" w:type="dxa"/>
        <w:right w:w="108" w:type="dxa"/>
      </w:tblCellMar>
    </w:tblPr>
  </w:style>
  <w:style w:type="numbering" w:default="1" w:styleId="a6">
    <w:name w:val="No List"/>
    <w:semiHidden/>
  </w:style>
  <w:style w:type="paragraph" w:styleId="a">
    <w:name w:val="Body Text"/>
    <w:aliases w:val="Body Text Char1,Body Text Char Char,bt Char Char,Ctrl+1 Char Char,bt"/>
    <w:basedOn w:val="a3"/>
    <w:link w:val="Char"/>
    <w:pPr>
      <w:widowControl w:val="0"/>
      <w:spacing w:after="240"/>
      <w:ind w:firstLine="720"/>
    </w:pPr>
  </w:style>
  <w:style w:type="character" w:customStyle="1" w:styleId="Char">
    <w:name w:val="正文文本 Char"/>
    <w:aliases w:val="Body Text Char1 Char,Body Text Char Char Char,bt Char Char Char,Ctrl+1 Char Char Char,bt Char"/>
    <w:link w:val="a"/>
    <w:rPr>
      <w:rFonts w:eastAsia="宋体"/>
      <w:sz w:val="24"/>
      <w:szCs w:val="24"/>
      <w:lang w:val="en-US" w:eastAsia="zh-CN" w:bidi="ar-SA"/>
    </w:rPr>
  </w:style>
  <w:style w:type="paragraph" w:customStyle="1" w:styleId="CharCharCharCharCharCharCharCharCharCharCharCharCharCharCharCharCharCharCharCharCharCharCharChar">
    <w:name w:val=" Char Char Char Char Char Char Char Char Char Char Char Char Char Char Char Char Char Char Char Char Char Char Char Char"/>
    <w:basedOn w:val="a3"/>
    <w:pPr>
      <w:spacing w:after="160" w:line="240" w:lineRule="exact"/>
    </w:pPr>
    <w:rPr>
      <w:rFonts w:ascii="Verdana" w:eastAsia="Times New Roman" w:hAnsi="Verdana"/>
      <w:sz w:val="20"/>
      <w:szCs w:val="20"/>
      <w:lang w:eastAsia="en-US"/>
    </w:rPr>
  </w:style>
  <w:style w:type="paragraph" w:styleId="a0">
    <w:name w:val="header"/>
    <w:basedOn w:val="a3"/>
    <w:pPr>
      <w:tabs>
        <w:tab w:val="center" w:pos="4680"/>
        <w:tab w:val="right" w:pos="9360"/>
      </w:tabs>
    </w:pPr>
  </w:style>
  <w:style w:type="paragraph" w:styleId="a1">
    <w:name w:val="footer"/>
    <w:basedOn w:val="a3"/>
    <w:link w:val="Char0"/>
    <w:uiPriority w:val="99"/>
    <w:pPr>
      <w:tabs>
        <w:tab w:val="center" w:pos="4680"/>
        <w:tab w:val="right" w:pos="9360"/>
      </w:tabs>
    </w:pPr>
    <w:rPr>
      <w:lang/>
    </w:rPr>
  </w:style>
  <w:style w:type="character" w:styleId="a2">
    <w:name w:val="page number"/>
    <w:basedOn w:val="a4"/>
  </w:style>
  <w:style w:type="paragraph" w:styleId="a7">
    <w:name w:val="Body Text Indent"/>
    <w:basedOn w:val="a"/>
    <w:next w:val="a"/>
    <w:pPr>
      <w:ind w:left="720" w:firstLine="0"/>
    </w:pPr>
  </w:style>
  <w:style w:type="paragraph" w:customStyle="1" w:styleId="LHFirmName">
    <w:name w:val="LH Firm Name"/>
    <w:basedOn w:val="a3"/>
    <w:pPr>
      <w:spacing w:after="120"/>
      <w:ind w:left="-720"/>
    </w:pPr>
    <w:rPr>
      <w:rFonts w:ascii="EngravrsRoman BT" w:hAnsi="EngravrsRoman BT" w:cs="EngravrsRoman BT"/>
      <w:b/>
      <w:bCs/>
      <w:spacing w:val="10"/>
      <w:sz w:val="15"/>
      <w:szCs w:val="15"/>
    </w:rPr>
  </w:style>
  <w:style w:type="paragraph" w:customStyle="1" w:styleId="BodyTextContinued">
    <w:name w:val="Body Text Continued"/>
    <w:basedOn w:val="a"/>
    <w:next w:val="a"/>
    <w:pPr>
      <w:ind w:firstLine="0"/>
    </w:pPr>
  </w:style>
  <w:style w:type="character" w:styleId="a8">
    <w:name w:val="footnote reference"/>
    <w:semiHidden/>
    <w:rPr>
      <w:spacing w:val="0"/>
      <w:vertAlign w:val="superscript"/>
    </w:rPr>
  </w:style>
  <w:style w:type="paragraph" w:styleId="a9">
    <w:name w:val="footnote text"/>
    <w:basedOn w:val="a3"/>
    <w:semiHidden/>
    <w:rPr>
      <w:sz w:val="20"/>
      <w:szCs w:val="20"/>
    </w:rPr>
  </w:style>
  <w:style w:type="paragraph" w:customStyle="1" w:styleId="LetterClosing">
    <w:name w:val="LetterClosing"/>
    <w:basedOn w:val="a3"/>
    <w:next w:val="a3"/>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sz w:val="18"/>
      <w:szCs w:val="18"/>
    </w:rPr>
  </w:style>
  <w:style w:type="paragraph" w:styleId="ab">
    <w:name w:val="Normal Indent"/>
    <w:aliases w:val="bold,Normal Indent Char2,Normal Indent Char Char,Normal Indent Char1 Char Char,Normal Indent Char Char Char Char,bold Char Char Char Char,bold + Arial Char Char Char,Bold Char Char Char,Italic Char Char Char,Black Char Char Char,ni,h-i2.25"/>
    <w:basedOn w:val="a3"/>
    <w:link w:val="Char1"/>
    <w:pPr>
      <w:widowControl w:val="0"/>
      <w:spacing w:line="240" w:lineRule="exact"/>
      <w:ind w:left="720" w:right="720"/>
    </w:pPr>
  </w:style>
  <w:style w:type="paragraph" w:customStyle="1" w:styleId="PleadingSignature">
    <w:name w:val="Pleading Signature"/>
    <w:basedOn w:val="a3"/>
    <w:pPr>
      <w:keepNext/>
      <w:keepLines/>
      <w:widowControl w:val="0"/>
      <w:tabs>
        <w:tab w:val="left" w:pos="5400"/>
      </w:tabs>
      <w:spacing w:line="240" w:lineRule="exact"/>
      <w:ind w:left="4680" w:right="360"/>
    </w:pPr>
  </w:style>
  <w:style w:type="paragraph" w:styleId="ac">
    <w:name w:val="envelope address"/>
    <w:basedOn w:val="a3"/>
    <w:pPr>
      <w:framePr w:w="5760" w:h="2160" w:hRule="exact" w:wrap="auto" w:vAnchor="page" w:hAnchor="page" w:x="6481" w:y="3068"/>
    </w:pPr>
  </w:style>
  <w:style w:type="paragraph" w:customStyle="1" w:styleId="LetterDate">
    <w:name w:val="Letter Date"/>
    <w:basedOn w:val="a3"/>
    <w:next w:val="a"/>
  </w:style>
  <w:style w:type="paragraph" w:styleId="ad">
    <w:name w:val="table of authorities"/>
    <w:basedOn w:val="a3"/>
    <w:next w:val="a3"/>
    <w:semiHidden/>
    <w:pPr>
      <w:widowControl w:val="0"/>
      <w:tabs>
        <w:tab w:val="right" w:leader="dot" w:pos="8957"/>
      </w:tabs>
      <w:spacing w:after="120" w:line="240" w:lineRule="exact"/>
      <w:ind w:left="360" w:right="1440" w:hanging="360"/>
    </w:pPr>
  </w:style>
  <w:style w:type="paragraph" w:styleId="ae">
    <w:name w:val="toa heading"/>
    <w:basedOn w:val="a3"/>
    <w:next w:val="ad"/>
    <w:semiHidden/>
    <w:pPr>
      <w:keepNext/>
      <w:widowControl w:val="0"/>
      <w:spacing w:before="120" w:after="120" w:line="240" w:lineRule="exact"/>
      <w:jc w:val="center"/>
    </w:pPr>
    <w:rPr>
      <w:b/>
      <w:bCs/>
      <w:caps/>
    </w:rPr>
  </w:style>
  <w:style w:type="character" w:customStyle="1" w:styleId="ParagraphNumber">
    <w:name w:val="ParagraphNumber"/>
    <w:basedOn w:val="a4"/>
  </w:style>
  <w:style w:type="paragraph" w:styleId="10">
    <w:name w:val="toc 1"/>
    <w:basedOn w:val="a3"/>
    <w:next w:val="a3"/>
    <w:autoRedefine/>
    <w:semiHidden/>
    <w:pPr>
      <w:keepLines/>
      <w:widowControl w:val="0"/>
      <w:tabs>
        <w:tab w:val="left" w:pos="1944"/>
        <w:tab w:val="left" w:pos="4332"/>
        <w:tab w:val="right" w:leader="dot" w:pos="8957"/>
      </w:tabs>
      <w:spacing w:after="120"/>
      <w:ind w:left="240" w:right="720"/>
      <w:jc w:val="both"/>
    </w:pPr>
    <w:rPr>
      <w:rFonts w:eastAsia="Times New Roman"/>
      <w:sz w:val="22"/>
      <w:szCs w:val="22"/>
      <w:lang w:eastAsia="en-US"/>
    </w:rPr>
  </w:style>
  <w:style w:type="paragraph" w:styleId="20">
    <w:name w:val="toc 2"/>
    <w:basedOn w:val="a3"/>
    <w:next w:val="a3"/>
    <w:autoRedefine/>
    <w:semiHidden/>
    <w:pPr>
      <w:keepLines/>
      <w:tabs>
        <w:tab w:val="right" w:leader="dot" w:pos="8957"/>
      </w:tabs>
      <w:spacing w:after="120"/>
      <w:ind w:left="1440" w:right="720" w:hanging="720"/>
    </w:pPr>
    <w:rPr>
      <w:rFonts w:eastAsia="Times New Roman"/>
      <w:szCs w:val="20"/>
      <w:lang w:eastAsia="en-US"/>
    </w:rPr>
  </w:style>
  <w:style w:type="paragraph" w:styleId="30">
    <w:name w:val="toc 3"/>
    <w:basedOn w:val="a3"/>
    <w:next w:val="a3"/>
    <w:autoRedefine/>
    <w:semiHidden/>
    <w:pPr>
      <w:keepLines/>
      <w:tabs>
        <w:tab w:val="right" w:leader="dot" w:pos="8957"/>
      </w:tabs>
      <w:spacing w:after="120"/>
      <w:ind w:left="2160" w:right="720" w:hanging="720"/>
    </w:pPr>
    <w:rPr>
      <w:rFonts w:eastAsia="Times New Roman"/>
      <w:szCs w:val="20"/>
      <w:lang w:eastAsia="en-US"/>
    </w:rPr>
  </w:style>
  <w:style w:type="paragraph" w:styleId="40">
    <w:name w:val="toc 4"/>
    <w:basedOn w:val="a3"/>
    <w:next w:val="a3"/>
    <w:autoRedefine/>
    <w:semiHidden/>
    <w:pPr>
      <w:keepLines/>
      <w:tabs>
        <w:tab w:val="right" w:leader="dot" w:pos="8957"/>
      </w:tabs>
      <w:spacing w:after="120"/>
      <w:ind w:left="2880" w:right="720" w:hanging="720"/>
    </w:pPr>
    <w:rPr>
      <w:rFonts w:eastAsia="Times New Roman"/>
      <w:szCs w:val="20"/>
      <w:lang w:eastAsia="en-US"/>
    </w:rPr>
  </w:style>
  <w:style w:type="paragraph" w:styleId="50">
    <w:name w:val="toc 5"/>
    <w:basedOn w:val="a3"/>
    <w:next w:val="a3"/>
    <w:autoRedefine/>
    <w:semiHidden/>
    <w:pPr>
      <w:keepLines/>
      <w:tabs>
        <w:tab w:val="right" w:leader="dot" w:pos="8957"/>
      </w:tabs>
      <w:spacing w:after="120"/>
      <w:ind w:left="3600" w:right="720" w:hanging="720"/>
    </w:pPr>
    <w:rPr>
      <w:rFonts w:eastAsia="Times New Roman"/>
      <w:szCs w:val="20"/>
      <w:lang w:eastAsia="en-US"/>
    </w:rPr>
  </w:style>
  <w:style w:type="paragraph" w:styleId="60">
    <w:name w:val="toc 6"/>
    <w:basedOn w:val="a3"/>
    <w:next w:val="a3"/>
    <w:autoRedefine/>
    <w:semiHidden/>
    <w:pPr>
      <w:keepLines/>
      <w:tabs>
        <w:tab w:val="right" w:leader="dot" w:pos="8957"/>
      </w:tabs>
      <w:spacing w:after="120"/>
      <w:ind w:left="4320" w:right="720" w:hanging="720"/>
    </w:pPr>
    <w:rPr>
      <w:rFonts w:eastAsia="Times New Roman"/>
      <w:szCs w:val="20"/>
      <w:lang w:eastAsia="en-US"/>
    </w:rPr>
  </w:style>
  <w:style w:type="paragraph" w:styleId="70">
    <w:name w:val="toc 7"/>
    <w:basedOn w:val="a3"/>
    <w:next w:val="a3"/>
    <w:autoRedefine/>
    <w:semiHidden/>
    <w:pPr>
      <w:keepLines/>
      <w:tabs>
        <w:tab w:val="right" w:leader="dot" w:pos="8957"/>
      </w:tabs>
      <w:spacing w:after="120"/>
      <w:ind w:left="5040" w:right="720" w:hanging="720"/>
    </w:pPr>
    <w:rPr>
      <w:rFonts w:eastAsia="Times New Roman"/>
      <w:szCs w:val="20"/>
      <w:lang w:eastAsia="en-US"/>
    </w:rPr>
  </w:style>
  <w:style w:type="paragraph" w:styleId="80">
    <w:name w:val="toc 8"/>
    <w:basedOn w:val="a3"/>
    <w:next w:val="a3"/>
    <w:autoRedefine/>
    <w:semiHidden/>
    <w:pPr>
      <w:keepLines/>
      <w:tabs>
        <w:tab w:val="right" w:leader="dot" w:pos="8957"/>
      </w:tabs>
      <w:spacing w:after="120"/>
      <w:ind w:left="5760" w:right="720" w:hanging="720"/>
    </w:pPr>
    <w:rPr>
      <w:rFonts w:eastAsia="Times New Roman"/>
      <w:szCs w:val="20"/>
      <w:lang w:eastAsia="en-US"/>
    </w:rPr>
  </w:style>
  <w:style w:type="paragraph" w:styleId="90">
    <w:name w:val="toc 9"/>
    <w:basedOn w:val="a3"/>
    <w:next w:val="a3"/>
    <w:autoRedefine/>
    <w:semiHidden/>
    <w:pPr>
      <w:keepLines/>
      <w:tabs>
        <w:tab w:val="right" w:leader="dot" w:pos="8957"/>
      </w:tabs>
      <w:spacing w:after="120"/>
      <w:ind w:left="6480" w:right="720" w:hanging="720"/>
    </w:pPr>
    <w:rPr>
      <w:rFonts w:eastAsia="Times New Roman"/>
      <w:szCs w:val="20"/>
      <w:lang w:eastAsia="en-US"/>
    </w:rPr>
  </w:style>
  <w:style w:type="paragraph" w:customStyle="1" w:styleId="DeliveryPhrase">
    <w:name w:val="Delivery Phrase"/>
    <w:basedOn w:val="a3"/>
    <w:next w:val="a3"/>
    <w:pPr>
      <w:spacing w:before="240"/>
    </w:pPr>
    <w:rPr>
      <w:b/>
      <w:bCs/>
      <w:caps/>
    </w:rPr>
  </w:style>
  <w:style w:type="paragraph" w:customStyle="1" w:styleId="SDP">
    <w:name w:val="SDP"/>
    <w:basedOn w:val="a3"/>
    <w:next w:val="a3"/>
    <w:pPr>
      <w:spacing w:before="240"/>
    </w:pPr>
    <w:rPr>
      <w:b/>
      <w:bCs/>
      <w:caps/>
    </w:rPr>
  </w:style>
  <w:style w:type="paragraph" w:customStyle="1" w:styleId="Quote1">
    <w:name w:val="Quote1"/>
    <w:basedOn w:val="a3"/>
    <w:next w:val="BodyTextContinued"/>
    <w:qFormat/>
    <w:pPr>
      <w:spacing w:after="240"/>
      <w:ind w:left="1440" w:right="1440"/>
    </w:pPr>
  </w:style>
  <w:style w:type="paragraph" w:customStyle="1" w:styleId="Centered">
    <w:name w:val="Centered"/>
    <w:basedOn w:val="a3"/>
    <w:next w:val="a"/>
    <w:pPr>
      <w:spacing w:after="240" w:line="240" w:lineRule="exact"/>
      <w:jc w:val="center"/>
    </w:pPr>
  </w:style>
  <w:style w:type="paragraph" w:customStyle="1" w:styleId="HeaderNumbers">
    <w:name w:val="HeaderNumbers"/>
    <w:basedOn w:val="a3"/>
    <w:pPr>
      <w:spacing w:before="720" w:line="480" w:lineRule="exact"/>
      <w:ind w:right="144"/>
      <w:jc w:val="right"/>
    </w:pPr>
  </w:style>
  <w:style w:type="paragraph" w:customStyle="1" w:styleId="LeftHeading">
    <w:name w:val="Left Heading"/>
    <w:basedOn w:val="a3"/>
    <w:next w:val="a3"/>
    <w:rPr>
      <w:b/>
      <w:bCs/>
    </w:rPr>
  </w:style>
  <w:style w:type="paragraph" w:styleId="af">
    <w:name w:val="Plain Text"/>
    <w:basedOn w:val="a3"/>
    <w:rPr>
      <w:rFonts w:ascii="Courier New" w:hAnsi="Courier New" w:cs="Courier New"/>
      <w:sz w:val="20"/>
      <w:szCs w:val="20"/>
    </w:rPr>
  </w:style>
  <w:style w:type="paragraph" w:customStyle="1" w:styleId="Heading1-Center">
    <w:name w:val="Heading 1 - Center"/>
    <w:pPr>
      <w:widowControl w:val="0"/>
      <w:autoSpaceDE w:val="0"/>
      <w:autoSpaceDN w:val="0"/>
      <w:adjustRightInd w:val="0"/>
      <w:spacing w:before="240" w:after="240"/>
      <w:jc w:val="center"/>
    </w:pPr>
    <w:rPr>
      <w:b/>
      <w:bCs/>
      <w:sz w:val="36"/>
      <w:szCs w:val="36"/>
    </w:rPr>
  </w:style>
  <w:style w:type="paragraph" w:customStyle="1" w:styleId="Paragraph-FIndent1">
    <w:name w:val="Paragraph - FIndent (1)"/>
    <w:pPr>
      <w:widowControl w:val="0"/>
      <w:tabs>
        <w:tab w:val="left" w:pos="576"/>
      </w:tabs>
      <w:autoSpaceDE w:val="0"/>
      <w:autoSpaceDN w:val="0"/>
      <w:adjustRightInd w:val="0"/>
      <w:spacing w:before="200"/>
      <w:ind w:firstLine="144"/>
    </w:pPr>
    <w:rPr>
      <w:sz w:val="22"/>
      <w:szCs w:val="22"/>
    </w:rPr>
  </w:style>
  <w:style w:type="character" w:customStyle="1" w:styleId="Paragraph-FIndent3Char">
    <w:name w:val="Paragraph - FIndent (3) Char"/>
    <w:rPr>
      <w:rFonts w:eastAsia="宋体"/>
      <w:spacing w:val="0"/>
      <w:sz w:val="22"/>
      <w:szCs w:val="22"/>
      <w:lang w:val="en-US"/>
    </w:rPr>
  </w:style>
  <w:style w:type="paragraph" w:customStyle="1" w:styleId="Paragraph-FIndent3">
    <w:name w:val="Paragraph - FIndent (3)"/>
    <w:pPr>
      <w:widowControl w:val="0"/>
      <w:tabs>
        <w:tab w:val="left" w:pos="576"/>
        <w:tab w:val="left" w:pos="1584"/>
      </w:tabs>
      <w:autoSpaceDE w:val="0"/>
      <w:autoSpaceDN w:val="0"/>
      <w:adjustRightInd w:val="0"/>
      <w:spacing w:before="200"/>
      <w:ind w:firstLine="1152"/>
    </w:pPr>
    <w:rPr>
      <w:sz w:val="22"/>
      <w:szCs w:val="22"/>
    </w:rPr>
  </w:style>
  <w:style w:type="paragraph" w:customStyle="1" w:styleId="Paragraph-FIndent2">
    <w:name w:val="Paragraph - FIndent (2)"/>
    <w:pPr>
      <w:widowControl w:val="0"/>
      <w:tabs>
        <w:tab w:val="left" w:pos="576"/>
        <w:tab w:val="left" w:pos="1152"/>
      </w:tabs>
      <w:autoSpaceDE w:val="0"/>
      <w:autoSpaceDN w:val="0"/>
      <w:adjustRightInd w:val="0"/>
      <w:spacing w:before="200"/>
      <w:ind w:firstLine="720"/>
    </w:pPr>
    <w:rPr>
      <w:sz w:val="22"/>
      <w:szCs w:val="22"/>
    </w:rPr>
  </w:style>
  <w:style w:type="paragraph" w:customStyle="1" w:styleId="CommentNote">
    <w:name w:val="Comment/Note"/>
    <w:pPr>
      <w:widowControl w:val="0"/>
      <w:autoSpaceDE w:val="0"/>
      <w:autoSpaceDN w:val="0"/>
      <w:adjustRightInd w:val="0"/>
      <w:spacing w:before="200"/>
      <w:ind w:left="144"/>
    </w:pPr>
    <w:rPr>
      <w:i/>
      <w:iCs/>
    </w:rPr>
  </w:style>
  <w:style w:type="character" w:customStyle="1" w:styleId="deltaviewinsertion">
    <w:name w:val="deltaviewinsertion"/>
    <w:basedOn w:val="a4"/>
  </w:style>
  <w:style w:type="paragraph" w:customStyle="1" w:styleId="TableBodyLeft">
    <w:name w:val="Table Body Left"/>
    <w:pPr>
      <w:widowControl w:val="0"/>
      <w:autoSpaceDE w:val="0"/>
      <w:autoSpaceDN w:val="0"/>
      <w:adjustRightInd w:val="0"/>
    </w:pPr>
  </w:style>
  <w:style w:type="character" w:styleId="af0">
    <w:name w:val="Strong"/>
    <w:qFormat/>
    <w:rPr>
      <w:b/>
      <w:bCs/>
      <w:spacing w:val="0"/>
    </w:rPr>
  </w:style>
  <w:style w:type="paragraph" w:customStyle="1" w:styleId="MacPacTrailer">
    <w:name w:val="MacPac Trailer"/>
    <w:pPr>
      <w:widowControl w:val="0"/>
      <w:spacing w:line="200" w:lineRule="exact"/>
    </w:pPr>
    <w:rPr>
      <w:rFonts w:eastAsia="Times New Roman"/>
      <w:sz w:val="16"/>
      <w:szCs w:val="22"/>
      <w:lang w:eastAsia="en-US"/>
    </w:rPr>
  </w:style>
  <w:style w:type="paragraph" w:customStyle="1" w:styleId="TOCHeader">
    <w:name w:val="TOC Header"/>
    <w:basedOn w:val="a3"/>
    <w:pPr>
      <w:ind w:left="115" w:right="115"/>
      <w:jc w:val="center"/>
    </w:pPr>
  </w:style>
  <w:style w:type="character" w:customStyle="1" w:styleId="DeltaViewInsertion0">
    <w:name w:val="DeltaView Insertion"/>
    <w:rPr>
      <w:b/>
      <w:bCs/>
      <w:color w:val="0000FF"/>
      <w:spacing w:val="0"/>
      <w:u w:val="double"/>
    </w:rPr>
  </w:style>
  <w:style w:type="character" w:customStyle="1" w:styleId="DeltaViewDeletion">
    <w:name w:val="DeltaView Deletion"/>
    <w:rPr>
      <w:strike/>
      <w:color w:val="FF0000"/>
      <w:spacing w:val="0"/>
    </w:rPr>
  </w:style>
  <w:style w:type="paragraph" w:customStyle="1" w:styleId="Paragraph-Normal">
    <w:name w:val="Paragraph - Normal"/>
    <w:pPr>
      <w:widowControl w:val="0"/>
      <w:tabs>
        <w:tab w:val="left" w:pos="288"/>
        <w:tab w:val="left" w:pos="432"/>
      </w:tabs>
      <w:autoSpaceDE w:val="0"/>
      <w:autoSpaceDN w:val="0"/>
      <w:adjustRightInd w:val="0"/>
      <w:spacing w:before="200"/>
    </w:pPr>
    <w:rPr>
      <w:sz w:val="22"/>
      <w:szCs w:val="22"/>
    </w:rPr>
  </w:style>
  <w:style w:type="character" w:customStyle="1" w:styleId="PersonalComposeStyle">
    <w:name w:val="Personal Compose Style"/>
    <w:rPr>
      <w:rFonts w:ascii="Arial" w:hAnsi="Arial" w:cs="Arial"/>
      <w:color w:val="auto"/>
      <w:spacing w:val="0"/>
      <w:sz w:val="20"/>
      <w:szCs w:val="20"/>
    </w:rPr>
  </w:style>
  <w:style w:type="character" w:customStyle="1" w:styleId="PersonalReplyStyle">
    <w:name w:val="Personal Reply Style"/>
    <w:rPr>
      <w:rFonts w:ascii="Arial" w:hAnsi="Arial" w:cs="Arial"/>
      <w:color w:val="auto"/>
      <w:spacing w:val="0"/>
      <w:sz w:val="20"/>
      <w:szCs w:val="20"/>
    </w:rPr>
  </w:style>
  <w:style w:type="paragraph" w:styleId="af1">
    <w:name w:val="Balloon Text"/>
    <w:basedOn w:val="a3"/>
    <w:semiHidden/>
    <w:rPr>
      <w:rFonts w:ascii="Tahoma" w:hAnsi="Tahoma" w:cs="Tahoma"/>
      <w:sz w:val="16"/>
      <w:szCs w:val="16"/>
    </w:rPr>
  </w:style>
  <w:style w:type="character" w:customStyle="1" w:styleId="DocID">
    <w:name w:val="DocID"/>
    <w:rPr>
      <w:spacing w:val="0"/>
      <w:sz w:val="24"/>
      <w:szCs w:val="24"/>
    </w:rPr>
  </w:style>
  <w:style w:type="paragraph" w:customStyle="1" w:styleId="DeltaViewTableHeading">
    <w:name w:val="DeltaView Table Heading"/>
    <w:basedOn w:val="a3"/>
    <w:pPr>
      <w:spacing w:after="120"/>
    </w:pPr>
    <w:rPr>
      <w:rFonts w:ascii="Arial" w:hAnsi="Arial" w:cs="Arial"/>
      <w:b/>
      <w:bCs/>
    </w:rPr>
  </w:style>
  <w:style w:type="paragraph" w:customStyle="1" w:styleId="DeltaViewTableBody">
    <w:name w:val="DeltaView Table Body"/>
    <w:basedOn w:val="a3"/>
    <w:rPr>
      <w:rFonts w:ascii="Arial" w:hAnsi="Arial" w:cs="Arial"/>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styleId="af2">
    <w:name w:val="annotation reference"/>
    <w:semiHidden/>
    <w:rPr>
      <w:spacing w:val="0"/>
      <w:sz w:val="16"/>
      <w:szCs w:val="16"/>
    </w:rPr>
  </w:style>
  <w:style w:type="character" w:customStyle="1" w:styleId="DeltaViewMoveSource">
    <w:name w:val="DeltaView Move Source"/>
    <w:rPr>
      <w:strike/>
      <w:color w:val="FF0000"/>
      <w:spacing w:val="0"/>
    </w:rPr>
  </w:style>
  <w:style w:type="character" w:customStyle="1" w:styleId="DeltaViewMoveDestination">
    <w:name w:val="DeltaView Move Destination"/>
    <w:rPr>
      <w:color w:val="0000FF"/>
      <w:spacing w:val="0"/>
      <w:u w:val="double"/>
    </w:rPr>
  </w:style>
  <w:style w:type="paragraph" w:styleId="af3">
    <w:name w:val="annotation text"/>
    <w:basedOn w:val="a3"/>
    <w:semiHidden/>
    <w:rPr>
      <w:sz w:val="20"/>
      <w:szCs w:val="20"/>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paragraph" w:styleId="af4">
    <w:name w:val="Document Map"/>
    <w:basedOn w:val="a3"/>
    <w:semiHidden/>
    <w:pPr>
      <w:shd w:val="clear" w:color="auto" w:fill="000080"/>
    </w:pPr>
    <w:rPr>
      <w:rFonts w:ascii="Tahoma" w:hAnsi="Tahoma" w:cs="Tahoma"/>
    </w:rPr>
  </w:style>
  <w:style w:type="character" w:customStyle="1" w:styleId="DeltaViewFormatChange">
    <w:name w:val="DeltaView Format Change"/>
    <w:rPr>
      <w:color w:val="000000"/>
      <w:spacing w:val="0"/>
    </w:rPr>
  </w:style>
  <w:style w:type="paragraph" w:customStyle="1" w:styleId="Corporate4L1">
    <w:name w:val="Corporate4_L1"/>
    <w:basedOn w:val="a3"/>
    <w:next w:val="a"/>
    <w:pPr>
      <w:tabs>
        <w:tab w:val="num" w:pos="1080"/>
      </w:tabs>
      <w:spacing w:after="240"/>
      <w:ind w:firstLine="720"/>
      <w:outlineLvl w:val="0"/>
    </w:pPr>
    <w:rPr>
      <w:b/>
      <w:szCs w:val="20"/>
      <w:lang w:eastAsia="en-US"/>
    </w:rPr>
  </w:style>
  <w:style w:type="paragraph" w:customStyle="1" w:styleId="Corporate4L2">
    <w:name w:val="Corporate4_L2"/>
    <w:basedOn w:val="Corporate4L1"/>
    <w:next w:val="a"/>
    <w:pPr>
      <w:tabs>
        <w:tab w:val="clear" w:pos="1080"/>
        <w:tab w:val="num" w:pos="2160"/>
      </w:tabs>
      <w:ind w:firstLine="1440"/>
      <w:outlineLvl w:val="1"/>
    </w:pPr>
  </w:style>
  <w:style w:type="paragraph" w:customStyle="1" w:styleId="Corporate4L3">
    <w:name w:val="Corporate4_L3"/>
    <w:basedOn w:val="Corporate4L2"/>
    <w:next w:val="a"/>
    <w:link w:val="Corporate4L3CharChar"/>
    <w:pPr>
      <w:tabs>
        <w:tab w:val="clear" w:pos="2160"/>
        <w:tab w:val="num" w:pos="1980"/>
      </w:tabs>
      <w:ind w:left="-180"/>
      <w:outlineLvl w:val="2"/>
    </w:pPr>
    <w:rPr>
      <w:b w:val="0"/>
      <w:i/>
    </w:rPr>
  </w:style>
  <w:style w:type="paragraph" w:customStyle="1" w:styleId="Corporate4L4">
    <w:name w:val="Corporate4_L4"/>
    <w:basedOn w:val="Corporate4L3"/>
    <w:next w:val="a"/>
    <w:pPr>
      <w:tabs>
        <w:tab w:val="clear" w:pos="1980"/>
        <w:tab w:val="num" w:pos="2160"/>
      </w:tabs>
      <w:ind w:left="0"/>
      <w:outlineLvl w:val="3"/>
    </w:pPr>
    <w:rPr>
      <w:i w:val="0"/>
    </w:rPr>
  </w:style>
  <w:style w:type="paragraph" w:customStyle="1" w:styleId="Corporate4L5">
    <w:name w:val="Corporate4_L5"/>
    <w:basedOn w:val="Corporate4L4"/>
    <w:next w:val="a"/>
    <w:pPr>
      <w:outlineLvl w:val="4"/>
    </w:pPr>
  </w:style>
  <w:style w:type="paragraph" w:customStyle="1" w:styleId="Corporate4L6">
    <w:name w:val="Corporate4_L6"/>
    <w:basedOn w:val="Corporate4L5"/>
    <w:next w:val="a"/>
    <w:pPr>
      <w:outlineLvl w:val="5"/>
    </w:pPr>
  </w:style>
  <w:style w:type="paragraph" w:customStyle="1" w:styleId="BusinessSignature">
    <w:name w:val="Business Signature"/>
    <w:basedOn w:val="a3"/>
    <w:pPr>
      <w:tabs>
        <w:tab w:val="left" w:pos="403"/>
        <w:tab w:val="right" w:pos="4320"/>
      </w:tabs>
    </w:pPr>
    <w:rPr>
      <w:rFonts w:eastAsia="PMingLiU"/>
      <w:lang w:eastAsia="en-US"/>
    </w:rPr>
  </w:style>
  <w:style w:type="paragraph" w:customStyle="1" w:styleId="ExhibitHeading">
    <w:name w:val="Exhibit Heading"/>
    <w:basedOn w:val="a3"/>
    <w:next w:val="ExhibitHeading2"/>
    <w:pPr>
      <w:spacing w:after="240"/>
      <w:jc w:val="center"/>
    </w:pPr>
    <w:rPr>
      <w:rFonts w:eastAsia="PMingLiU"/>
      <w:b/>
      <w:bCs/>
      <w:caps/>
      <w:u w:val="single"/>
      <w:lang w:eastAsia="en-US"/>
    </w:rPr>
  </w:style>
  <w:style w:type="paragraph" w:customStyle="1" w:styleId="ExhibitHeading2">
    <w:name w:val="Exhibit Heading 2"/>
    <w:basedOn w:val="ExhibitHeading"/>
    <w:next w:val="a"/>
    <w:rPr>
      <w:rFonts w:ascii="Times New Roman Bold" w:hAnsi="Times New Roman Bold" w:cs="Times New Roman Bold"/>
      <w:caps w:val="0"/>
    </w:rPr>
  </w:style>
  <w:style w:type="paragraph" w:customStyle="1" w:styleId="TitlePageDate">
    <w:name w:val="Title Page Date"/>
    <w:basedOn w:val="a3"/>
    <w:next w:val="a"/>
    <w:pPr>
      <w:keepNext/>
      <w:keepLines/>
      <w:spacing w:after="240"/>
      <w:jc w:val="center"/>
    </w:pPr>
    <w:rPr>
      <w:rFonts w:eastAsia="PMingLiU"/>
      <w:lang w:eastAsia="en-US"/>
    </w:rPr>
  </w:style>
  <w:style w:type="paragraph" w:customStyle="1" w:styleId="TitlePageDocument">
    <w:name w:val="Title Page Document"/>
    <w:basedOn w:val="a3"/>
    <w:next w:val="a"/>
    <w:pPr>
      <w:keepNext/>
      <w:keepLines/>
      <w:spacing w:after="240"/>
      <w:jc w:val="center"/>
    </w:pPr>
    <w:rPr>
      <w:rFonts w:eastAsia="PMingLiU"/>
      <w:b/>
      <w:bCs/>
      <w:lang w:eastAsia="en-US"/>
    </w:rPr>
  </w:style>
  <w:style w:type="paragraph" w:customStyle="1" w:styleId="TitlePageParty">
    <w:name w:val="Title Page Party"/>
    <w:basedOn w:val="a3"/>
    <w:pPr>
      <w:keepNext/>
      <w:keepLines/>
      <w:spacing w:after="240"/>
      <w:jc w:val="center"/>
    </w:pPr>
    <w:rPr>
      <w:rFonts w:ascii="Times New Roman Bold" w:eastAsia="PMingLiU" w:hAnsi="Times New Roman Bold" w:cs="Times New Roman Bold"/>
      <w:b/>
      <w:bCs/>
      <w:lang w:eastAsia="en-US"/>
    </w:rPr>
  </w:style>
  <w:style w:type="paragraph" w:customStyle="1" w:styleId="CenteredB">
    <w:name w:val="Centered B"/>
    <w:basedOn w:val="Centered"/>
    <w:next w:val="a7"/>
    <w:pPr>
      <w:keepNext/>
      <w:keepLines/>
      <w:spacing w:line="240" w:lineRule="auto"/>
    </w:pPr>
    <w:rPr>
      <w:rFonts w:eastAsia="PMingLiU"/>
      <w:b/>
      <w:bCs/>
      <w:lang w:eastAsia="en-US"/>
    </w:rPr>
  </w:style>
  <w:style w:type="paragraph" w:styleId="af5">
    <w:name w:val="Subtitle"/>
    <w:basedOn w:val="a3"/>
    <w:next w:val="a"/>
    <w:qFormat/>
    <w:pPr>
      <w:keepNext/>
      <w:keepLines/>
      <w:spacing w:after="240"/>
      <w:jc w:val="center"/>
      <w:outlineLvl w:val="1"/>
    </w:pPr>
    <w:rPr>
      <w:rFonts w:eastAsia="PMingLiU"/>
      <w:b/>
      <w:bCs/>
      <w:lang w:eastAsia="en-US"/>
    </w:rPr>
  </w:style>
  <w:style w:type="paragraph" w:styleId="af6">
    <w:name w:val="Title"/>
    <w:basedOn w:val="a3"/>
    <w:next w:val="a"/>
    <w:qFormat/>
    <w:pPr>
      <w:keepNext/>
      <w:keepLines/>
      <w:spacing w:after="480"/>
      <w:jc w:val="center"/>
      <w:outlineLvl w:val="0"/>
    </w:pPr>
    <w:rPr>
      <w:rFonts w:ascii="Times New Roman Bold" w:eastAsia="PMingLiU" w:hAnsi="Times New Roman Bold" w:cs="Times New Roman Bold"/>
      <w:b/>
      <w:bCs/>
      <w:caps/>
      <w:kern w:val="28"/>
      <w:sz w:val="28"/>
      <w:szCs w:val="28"/>
      <w:lang w:eastAsia="en-US"/>
    </w:rPr>
  </w:style>
  <w:style w:type="paragraph" w:customStyle="1" w:styleId="DocumentTitle">
    <w:name w:val="Document Title"/>
    <w:basedOn w:val="a3"/>
    <w:next w:val="a"/>
    <w:pPr>
      <w:spacing w:after="480"/>
      <w:jc w:val="center"/>
    </w:pPr>
    <w:rPr>
      <w:rFonts w:eastAsia="PMingLiU"/>
      <w:b/>
      <w:bCs/>
      <w:caps/>
      <w:lang w:eastAsia="en-US"/>
    </w:rPr>
  </w:style>
  <w:style w:type="paragraph" w:customStyle="1" w:styleId="Title14">
    <w:name w:val="Title 14"/>
    <w:basedOn w:val="af6"/>
    <w:pPr>
      <w:spacing w:after="240"/>
    </w:pPr>
    <w:rPr>
      <w:caps w:val="0"/>
    </w:rPr>
  </w:style>
  <w:style w:type="paragraph" w:customStyle="1" w:styleId="NumContinue">
    <w:name w:val="Num Continue"/>
    <w:basedOn w:val="a"/>
    <w:pPr>
      <w:widowControl/>
      <w:jc w:val="both"/>
    </w:pPr>
    <w:rPr>
      <w:rFonts w:eastAsia="PMingLiU"/>
      <w:lang w:eastAsia="en-US"/>
    </w:rPr>
  </w:style>
  <w:style w:type="paragraph" w:customStyle="1" w:styleId="Corporate1Cont1">
    <w:name w:val="Corporate1 Cont 1"/>
    <w:basedOn w:val="a3"/>
    <w:pPr>
      <w:ind w:firstLine="1440"/>
    </w:pPr>
    <w:rPr>
      <w:rFonts w:eastAsia="PMingLiU"/>
      <w:lang w:eastAsia="en-US"/>
    </w:rPr>
  </w:style>
  <w:style w:type="paragraph" w:customStyle="1" w:styleId="Corporate1Cont2">
    <w:name w:val="Corporate1 Cont 2"/>
    <w:basedOn w:val="Corporate1Cont1"/>
    <w:pPr>
      <w:ind w:firstLine="720"/>
    </w:pPr>
  </w:style>
  <w:style w:type="paragraph" w:customStyle="1" w:styleId="Corporate1Cont3">
    <w:name w:val="Corporate1 Cont 3"/>
    <w:basedOn w:val="Corporate1Cont2"/>
    <w:pPr>
      <w:ind w:left="1440" w:firstLine="1440"/>
    </w:pPr>
  </w:style>
  <w:style w:type="paragraph" w:customStyle="1" w:styleId="Corporate1Cont4">
    <w:name w:val="Corporate1 Cont 4"/>
    <w:basedOn w:val="Corporate1Cont3"/>
    <w:pPr>
      <w:ind w:left="2160"/>
    </w:pPr>
  </w:style>
  <w:style w:type="paragraph" w:customStyle="1" w:styleId="Corporate1Cont5">
    <w:name w:val="Corporate1 Cont 5"/>
    <w:basedOn w:val="Corporate1Cont4"/>
    <w:pPr>
      <w:ind w:left="2880"/>
    </w:pPr>
  </w:style>
  <w:style w:type="paragraph" w:customStyle="1" w:styleId="Corporate1Cont6">
    <w:name w:val="Corporate1 Cont 6"/>
    <w:basedOn w:val="Corporate1Cont5"/>
    <w:pPr>
      <w:spacing w:after="240"/>
      <w:ind w:left="0" w:firstLine="720"/>
      <w:jc w:val="both"/>
    </w:pPr>
  </w:style>
  <w:style w:type="paragraph" w:customStyle="1" w:styleId="Corporate1L1">
    <w:name w:val="Corporate1_L1"/>
    <w:basedOn w:val="a3"/>
    <w:pPr>
      <w:tabs>
        <w:tab w:val="num" w:pos="724"/>
      </w:tabs>
      <w:spacing w:after="240"/>
      <w:ind w:left="724" w:hanging="360"/>
      <w:jc w:val="both"/>
      <w:outlineLvl w:val="0"/>
    </w:pPr>
    <w:rPr>
      <w:rFonts w:eastAsia="PMingLiU"/>
      <w:lang w:eastAsia="en-US"/>
    </w:rPr>
  </w:style>
  <w:style w:type="paragraph" w:customStyle="1" w:styleId="Corporate1L2">
    <w:name w:val="Corporate1_L2"/>
    <w:basedOn w:val="Corporate1L1"/>
    <w:pPr>
      <w:tabs>
        <w:tab w:val="clear" w:pos="724"/>
        <w:tab w:val="num" w:pos="1444"/>
      </w:tabs>
      <w:ind w:left="360"/>
      <w:outlineLvl w:val="1"/>
    </w:pPr>
  </w:style>
  <w:style w:type="paragraph" w:customStyle="1" w:styleId="Corporate1L3">
    <w:name w:val="Corporate1_L3"/>
    <w:basedOn w:val="Corporate1L2"/>
    <w:pPr>
      <w:tabs>
        <w:tab w:val="clear" w:pos="1444"/>
        <w:tab w:val="num" w:pos="2164"/>
      </w:tabs>
      <w:ind w:left="2164" w:hanging="180"/>
      <w:outlineLvl w:val="2"/>
    </w:pPr>
  </w:style>
  <w:style w:type="paragraph" w:customStyle="1" w:styleId="Corporate1L4">
    <w:name w:val="Corporate1_L4"/>
    <w:basedOn w:val="Corporate1L3"/>
    <w:pPr>
      <w:tabs>
        <w:tab w:val="clear" w:pos="2164"/>
        <w:tab w:val="num" w:pos="2884"/>
      </w:tabs>
      <w:ind w:left="2884" w:hanging="360"/>
      <w:outlineLvl w:val="3"/>
    </w:pPr>
  </w:style>
  <w:style w:type="paragraph" w:customStyle="1" w:styleId="Corporate1L5">
    <w:name w:val="Corporate1_L5"/>
    <w:basedOn w:val="Corporate1L4"/>
    <w:pPr>
      <w:tabs>
        <w:tab w:val="clear" w:pos="2884"/>
        <w:tab w:val="num" w:pos="3604"/>
      </w:tabs>
      <w:ind w:left="3604"/>
      <w:outlineLvl w:val="4"/>
    </w:pPr>
  </w:style>
  <w:style w:type="paragraph" w:customStyle="1" w:styleId="BodyLeft">
    <w:name w:val="Body Left"/>
    <w:basedOn w:val="a"/>
    <w:pPr>
      <w:widowControl/>
      <w:ind w:firstLine="0"/>
    </w:pPr>
    <w:rPr>
      <w:rFonts w:eastAsia="PMingLiU"/>
      <w:lang w:eastAsia="en-US"/>
    </w:rPr>
  </w:style>
  <w:style w:type="paragraph" w:customStyle="1" w:styleId="QuoteBFullJ">
    <w:name w:val="Quote B Full J"/>
    <w:basedOn w:val="Quote1"/>
    <w:pPr>
      <w:ind w:right="720"/>
      <w:jc w:val="both"/>
    </w:pPr>
    <w:rPr>
      <w:rFonts w:eastAsia="PMingLiU"/>
      <w:b/>
      <w:bCs/>
      <w:kern w:val="16"/>
      <w:lang w:eastAsia="en-US"/>
    </w:rPr>
  </w:style>
  <w:style w:type="paragraph" w:customStyle="1" w:styleId="SIG-Entity1Char">
    <w:name w:val="SIG-Entity1 Char"/>
    <w:basedOn w:val="a3"/>
    <w:next w:val="a3"/>
    <w:pPr>
      <w:keepNext/>
      <w:keepLines/>
      <w:ind w:left="4320"/>
    </w:pPr>
    <w:rPr>
      <w:rFonts w:eastAsia="PMingLiU"/>
      <w:b/>
      <w:bCs/>
      <w:caps/>
      <w:lang w:eastAsia="en-US"/>
    </w:rPr>
  </w:style>
  <w:style w:type="paragraph" w:customStyle="1" w:styleId="SIG-Entity2Char">
    <w:name w:val="SIG-Entity2 Char"/>
    <w:basedOn w:val="SIG-Entity1Char"/>
    <w:next w:val="a3"/>
    <w:rPr>
      <w:caps w:val="0"/>
    </w:rPr>
  </w:style>
  <w:style w:type="paragraph" w:customStyle="1" w:styleId="SIG-Entity3Char">
    <w:name w:val="SIG-Entity3 Char"/>
    <w:basedOn w:val="SIG-Entity2Char"/>
    <w:next w:val="a3"/>
    <w:pPr>
      <w:tabs>
        <w:tab w:val="left" w:pos="4680"/>
        <w:tab w:val="left" w:pos="5220"/>
      </w:tabs>
      <w:spacing w:after="480"/>
      <w:ind w:left="4680" w:hanging="360"/>
    </w:pPr>
    <w:rPr>
      <w:b w:val="0"/>
      <w:bCs w:val="0"/>
    </w:rPr>
  </w:style>
  <w:style w:type="paragraph" w:customStyle="1" w:styleId="Sig-AddressCharChar">
    <w:name w:val="Sig-Address Char Char"/>
    <w:basedOn w:val="SIG-Entity3Char"/>
    <w:next w:val="a3"/>
    <w:pPr>
      <w:keepNext w:val="0"/>
      <w:tabs>
        <w:tab w:val="clear" w:pos="4680"/>
        <w:tab w:val="clear" w:pos="5220"/>
        <w:tab w:val="left" w:pos="5400"/>
        <w:tab w:val="right" w:leader="underscore" w:pos="9360"/>
      </w:tabs>
      <w:spacing w:after="240" w:line="360" w:lineRule="exact"/>
      <w:ind w:left="5400" w:hanging="1080"/>
    </w:pPr>
  </w:style>
  <w:style w:type="paragraph" w:customStyle="1" w:styleId="SigL-Address">
    <w:name w:val="Sig.L-Address"/>
    <w:basedOn w:val="Sig-AddressCharChar"/>
    <w:next w:val="a3"/>
    <w:pPr>
      <w:tabs>
        <w:tab w:val="clear" w:pos="5400"/>
        <w:tab w:val="clear" w:pos="9360"/>
        <w:tab w:val="left" w:pos="1080"/>
        <w:tab w:val="right" w:leader="underscore" w:pos="3960"/>
      </w:tabs>
      <w:ind w:left="1080" w:right="5400"/>
    </w:pPr>
  </w:style>
  <w:style w:type="paragraph" w:customStyle="1" w:styleId="SIGL-Entity1">
    <w:name w:val="SIG.L-Entity1"/>
    <w:basedOn w:val="SIG-Entity1Char"/>
    <w:next w:val="a3"/>
    <w:pPr>
      <w:ind w:left="0" w:right="5400"/>
    </w:pPr>
  </w:style>
  <w:style w:type="paragraph" w:customStyle="1" w:styleId="SIG-Entity1wLeading">
    <w:name w:val="SIG-Entity1 w/Leading"/>
    <w:basedOn w:val="SIG-Entity1Char"/>
    <w:next w:val="a3"/>
    <w:pPr>
      <w:spacing w:after="480"/>
    </w:pPr>
  </w:style>
  <w:style w:type="paragraph" w:customStyle="1" w:styleId="SIGL-Entity1wLeading">
    <w:name w:val="SIG.L-Entity1 w/Leading"/>
    <w:basedOn w:val="SIG-Entity1wLeading"/>
    <w:next w:val="a3"/>
    <w:pPr>
      <w:ind w:left="0" w:right="5400"/>
    </w:pPr>
  </w:style>
  <w:style w:type="paragraph" w:customStyle="1" w:styleId="SIGL-Entity2">
    <w:name w:val="SIG.L-Entity2"/>
    <w:basedOn w:val="SIG-Entity2Char"/>
    <w:next w:val="a3"/>
    <w:pPr>
      <w:ind w:left="0" w:right="5400"/>
    </w:pPr>
  </w:style>
  <w:style w:type="paragraph" w:customStyle="1" w:styleId="SIG-Entity2wLeading">
    <w:name w:val="SIG-Entity2 w/Leading"/>
    <w:basedOn w:val="SIG-Entity2Char"/>
    <w:next w:val="a3"/>
    <w:pPr>
      <w:spacing w:after="480"/>
      <w:ind w:left="3600"/>
    </w:pPr>
  </w:style>
  <w:style w:type="paragraph" w:customStyle="1" w:styleId="SIGL-Entity2wLeading">
    <w:name w:val="SIG.L-Entity2 w/Leading"/>
    <w:basedOn w:val="SIG-Entity2wLeading"/>
    <w:next w:val="a3"/>
    <w:pPr>
      <w:ind w:left="0" w:right="5400"/>
    </w:pPr>
  </w:style>
  <w:style w:type="paragraph" w:customStyle="1" w:styleId="SIGL-Entity3">
    <w:name w:val="SIG.L-Entity3"/>
    <w:basedOn w:val="SIG-Entity3Char"/>
    <w:next w:val="a3"/>
    <w:pPr>
      <w:tabs>
        <w:tab w:val="clear" w:pos="4680"/>
        <w:tab w:val="clear" w:pos="5220"/>
        <w:tab w:val="left" w:pos="360"/>
        <w:tab w:val="left" w:pos="810"/>
      </w:tabs>
      <w:ind w:left="360" w:right="5400"/>
    </w:pPr>
  </w:style>
  <w:style w:type="paragraph" w:customStyle="1" w:styleId="SIG-Entity3wLeading">
    <w:name w:val="SIG-Entity3 w/Leading"/>
    <w:basedOn w:val="SIG-Entity3Char"/>
    <w:next w:val="a3"/>
    <w:pPr>
      <w:spacing w:after="720"/>
    </w:pPr>
  </w:style>
  <w:style w:type="paragraph" w:customStyle="1" w:styleId="SIGL-Entity3wLeading">
    <w:name w:val="SIG.L-Entity3 w/Leading"/>
    <w:basedOn w:val="SIG-Entity3wLeading"/>
    <w:next w:val="a3"/>
    <w:pPr>
      <w:tabs>
        <w:tab w:val="clear" w:pos="4680"/>
        <w:tab w:val="clear" w:pos="5220"/>
        <w:tab w:val="left" w:pos="360"/>
        <w:tab w:val="left" w:pos="900"/>
      </w:tabs>
      <w:ind w:left="360" w:right="5400"/>
    </w:pPr>
  </w:style>
  <w:style w:type="paragraph" w:customStyle="1" w:styleId="Sig-LineNoHang">
    <w:name w:val="Sig-Line NoHang"/>
    <w:basedOn w:val="SIG-Entity2Char"/>
    <w:next w:val="a3"/>
    <w:pPr>
      <w:keepNext w:val="0"/>
      <w:tabs>
        <w:tab w:val="right" w:leader="underscore" w:pos="9360"/>
      </w:tabs>
      <w:spacing w:after="240"/>
    </w:pPr>
    <w:rPr>
      <w:b w:val="0"/>
      <w:bCs w:val="0"/>
    </w:rPr>
  </w:style>
  <w:style w:type="paragraph" w:customStyle="1" w:styleId="Sig-LineHang">
    <w:name w:val="Sig-Line Hang"/>
    <w:basedOn w:val="Sig-LineNoHang"/>
    <w:next w:val="a3"/>
    <w:pPr>
      <w:ind w:left="4680" w:hanging="360"/>
    </w:pPr>
  </w:style>
  <w:style w:type="paragraph" w:customStyle="1" w:styleId="Sig-LineCenterTab">
    <w:name w:val="Sig-Line Center Tab"/>
    <w:basedOn w:val="Sig-LineHang"/>
    <w:pPr>
      <w:tabs>
        <w:tab w:val="center" w:pos="6840"/>
        <w:tab w:val="right" w:pos="9360"/>
      </w:tabs>
      <w:ind w:left="4320" w:firstLine="0"/>
    </w:pPr>
  </w:style>
  <w:style w:type="paragraph" w:customStyle="1" w:styleId="SigL-LineCenterTab">
    <w:name w:val="Sig.L-Line Center Tab"/>
    <w:basedOn w:val="Sig-LineCenterTab"/>
    <w:next w:val="a3"/>
    <w:pPr>
      <w:tabs>
        <w:tab w:val="clear" w:pos="6840"/>
        <w:tab w:val="clear" w:pos="9360"/>
        <w:tab w:val="center" w:pos="1980"/>
        <w:tab w:val="right" w:pos="3960"/>
      </w:tabs>
      <w:ind w:left="0" w:right="5400"/>
    </w:pPr>
  </w:style>
  <w:style w:type="paragraph" w:customStyle="1" w:styleId="SigL-LineHang">
    <w:name w:val="Sig.L-Line Hang"/>
    <w:basedOn w:val="Sig-LineHang"/>
    <w:next w:val="a3"/>
    <w:pPr>
      <w:tabs>
        <w:tab w:val="clear" w:pos="9360"/>
        <w:tab w:val="right" w:leader="underscore" w:pos="3960"/>
      </w:tabs>
      <w:ind w:left="360" w:right="5400"/>
    </w:pPr>
  </w:style>
  <w:style w:type="paragraph" w:customStyle="1" w:styleId="Sig-LineInd325">
    <w:name w:val="Sig-Line Ind 3.25&quot;"/>
    <w:basedOn w:val="a3"/>
    <w:next w:val="a3"/>
    <w:pPr>
      <w:keepNext/>
      <w:keepLines/>
      <w:tabs>
        <w:tab w:val="right" w:leader="underscore" w:pos="9360"/>
      </w:tabs>
      <w:spacing w:before="640" w:after="240"/>
      <w:ind w:left="4680"/>
    </w:pPr>
    <w:rPr>
      <w:rFonts w:eastAsia="PMingLiU"/>
      <w:lang w:eastAsia="en-US"/>
    </w:rPr>
  </w:style>
  <w:style w:type="paragraph" w:customStyle="1" w:styleId="Sig-LineInd3">
    <w:name w:val="Sig-Line Ind 3&quot;"/>
    <w:basedOn w:val="Sig-LineInd325"/>
    <w:next w:val="a3"/>
    <w:pPr>
      <w:ind w:left="4320"/>
    </w:pPr>
  </w:style>
  <w:style w:type="paragraph" w:customStyle="1" w:styleId="SigL-LineIndividual">
    <w:name w:val="Sig.L-Line Individual"/>
    <w:basedOn w:val="Sig-LineInd3"/>
    <w:next w:val="a3"/>
    <w:pPr>
      <w:tabs>
        <w:tab w:val="clear" w:pos="9360"/>
        <w:tab w:val="right" w:leader="underscore" w:pos="3960"/>
      </w:tabs>
      <w:ind w:left="0" w:right="5400"/>
    </w:pPr>
  </w:style>
  <w:style w:type="paragraph" w:customStyle="1" w:styleId="Sig-FullNoHang">
    <w:name w:val="Sig-Full No Hang"/>
    <w:basedOn w:val="a3"/>
    <w:next w:val="a3"/>
    <w:pPr>
      <w:tabs>
        <w:tab w:val="right" w:pos="3960"/>
        <w:tab w:val="left" w:pos="4680"/>
        <w:tab w:val="left" w:pos="5040"/>
        <w:tab w:val="right" w:pos="9360"/>
      </w:tabs>
      <w:spacing w:before="640" w:after="240"/>
    </w:pPr>
    <w:rPr>
      <w:rFonts w:eastAsia="PMingLiU"/>
      <w:lang w:eastAsia="en-US"/>
    </w:rPr>
  </w:style>
  <w:style w:type="paragraph" w:customStyle="1" w:styleId="Sig-FullwHang">
    <w:name w:val="Sig-Full w/Hang"/>
    <w:basedOn w:val="Sig-FullNoHang"/>
    <w:next w:val="a3"/>
    <w:pPr>
      <w:tabs>
        <w:tab w:val="right" w:leader="underscore" w:pos="3960"/>
        <w:tab w:val="right" w:leader="underscore" w:pos="9360"/>
      </w:tabs>
      <w:ind w:left="4680" w:hanging="4680"/>
    </w:pPr>
  </w:style>
  <w:style w:type="paragraph" w:customStyle="1" w:styleId="Sig-LineInd3Ctr">
    <w:name w:val="Sig-Line Ind 3&quot;Ctr"/>
    <w:basedOn w:val="Sig-LineInd3"/>
    <w:pPr>
      <w:tabs>
        <w:tab w:val="center" w:pos="6840"/>
        <w:tab w:val="right" w:pos="9360"/>
      </w:tabs>
    </w:pPr>
  </w:style>
  <w:style w:type="paragraph" w:customStyle="1" w:styleId="Sig-LineInd325Ctr">
    <w:name w:val="Sig-Line Ind 3.25&quot;Ctr"/>
    <w:basedOn w:val="Sig-LineInd3Ctr"/>
    <w:next w:val="a3"/>
    <w:pPr>
      <w:ind w:left="4680"/>
    </w:pPr>
  </w:style>
  <w:style w:type="paragraph" w:customStyle="1" w:styleId="Sig-Line2NoHang">
    <w:name w:val="Sig-Line2 NoHang"/>
    <w:basedOn w:val="Sig-LineNoHang"/>
    <w:pPr>
      <w:tabs>
        <w:tab w:val="left" w:pos="4320"/>
      </w:tabs>
      <w:spacing w:after="0"/>
      <w:ind w:left="3600"/>
    </w:pPr>
  </w:style>
  <w:style w:type="paragraph" w:customStyle="1" w:styleId="Sig-AddressSingleCharChar">
    <w:name w:val="Sig-Address Single Char Char"/>
    <w:basedOn w:val="Sig-AddressCharChar"/>
    <w:pPr>
      <w:tabs>
        <w:tab w:val="clear" w:pos="5400"/>
        <w:tab w:val="left" w:pos="5640"/>
      </w:tabs>
      <w:spacing w:line="240" w:lineRule="auto"/>
      <w:ind w:left="5640" w:hanging="1320"/>
    </w:pPr>
  </w:style>
  <w:style w:type="paragraph" w:customStyle="1" w:styleId="Sig-LineContinue">
    <w:name w:val="Sig-Line Continue"/>
    <w:basedOn w:val="a"/>
    <w:pPr>
      <w:keepNext/>
      <w:keepLines/>
      <w:widowControl/>
      <w:ind w:left="4320" w:firstLine="0"/>
    </w:pPr>
    <w:rPr>
      <w:rFonts w:eastAsia="PMingLiU"/>
      <w:lang w:eastAsia="en-US"/>
    </w:rPr>
  </w:style>
  <w:style w:type="paragraph" w:customStyle="1" w:styleId="Sig-AddressContinuedChar">
    <w:name w:val="Sig-Address Continued Char"/>
    <w:basedOn w:val="Sig-AddressSingleCharChar"/>
    <w:pPr>
      <w:tabs>
        <w:tab w:val="clear" w:pos="5640"/>
      </w:tabs>
      <w:ind w:left="4320" w:firstLine="0"/>
    </w:pPr>
  </w:style>
  <w:style w:type="character" w:customStyle="1" w:styleId="SIG-Entity1CharChar">
    <w:name w:val="SIG-Entity1 Char Char"/>
    <w:rPr>
      <w:b/>
      <w:bCs/>
      <w:caps/>
      <w:spacing w:val="0"/>
      <w:sz w:val="24"/>
      <w:szCs w:val="24"/>
      <w:lang w:val="en-US"/>
    </w:rPr>
  </w:style>
  <w:style w:type="character" w:customStyle="1" w:styleId="SIG-Entity2CharChar">
    <w:name w:val="SIG-Entity2 Char Char"/>
    <w:basedOn w:val="SIG-Entity1CharChar"/>
  </w:style>
  <w:style w:type="character" w:customStyle="1" w:styleId="SIG-Entity3CharChar">
    <w:name w:val="SIG-Entity3 Char Char"/>
    <w:basedOn w:val="SIG-Entity2CharChar"/>
  </w:style>
  <w:style w:type="character" w:customStyle="1" w:styleId="Sig-AddressCharCharChar">
    <w:name w:val="Sig-Address Char Char Char"/>
    <w:basedOn w:val="SIG-Entity3CharChar"/>
  </w:style>
  <w:style w:type="character" w:customStyle="1" w:styleId="Sig-AddressSingleCharCharChar">
    <w:name w:val="Sig-Address Single Char Char Char"/>
    <w:basedOn w:val="Sig-AddressCharCharChar"/>
  </w:style>
  <w:style w:type="character" w:customStyle="1" w:styleId="Sig-AddressContinuedCharChar">
    <w:name w:val="Sig-Address Continued Char Char"/>
    <w:basedOn w:val="Sig-AddressSingleCharCharChar"/>
  </w:style>
  <w:style w:type="character" w:styleId="af7">
    <w:name w:val="Hyperlink"/>
    <w:rPr>
      <w:color w:val="0000FF"/>
      <w:spacing w:val="0"/>
      <w:u w:val="single"/>
    </w:rPr>
  </w:style>
  <w:style w:type="paragraph" w:customStyle="1" w:styleId="Sig-AddressContinue">
    <w:name w:val="Sig-Address Continue"/>
    <w:basedOn w:val="a3"/>
    <w:pPr>
      <w:keepNext/>
      <w:keepLines/>
      <w:spacing w:after="240"/>
      <w:ind w:left="4320"/>
    </w:pPr>
    <w:rPr>
      <w:rFonts w:eastAsia="PMingLiU"/>
      <w:lang w:eastAsia="en-US"/>
    </w:rPr>
  </w:style>
  <w:style w:type="character" w:customStyle="1" w:styleId="EmailStyle93">
    <w:name w:val="EmailStyle93"/>
    <w:rPr>
      <w:rFonts w:ascii="Arial" w:hAnsi="Arial" w:cs="Arial"/>
      <w:color w:val="000000"/>
      <w:spacing w:val="0"/>
      <w:sz w:val="20"/>
      <w:szCs w:val="20"/>
    </w:rPr>
  </w:style>
  <w:style w:type="paragraph" w:customStyle="1" w:styleId="Corporate9L1">
    <w:name w:val="Corporate9_L1"/>
    <w:basedOn w:val="a3"/>
    <w:next w:val="NumContinue"/>
    <w:pPr>
      <w:tabs>
        <w:tab w:val="num" w:pos="720"/>
      </w:tabs>
      <w:spacing w:after="240"/>
      <w:jc w:val="center"/>
      <w:outlineLvl w:val="0"/>
    </w:pPr>
    <w:rPr>
      <w:rFonts w:eastAsia="PMingLiU"/>
      <w:lang w:eastAsia="en-US"/>
    </w:rPr>
  </w:style>
  <w:style w:type="paragraph" w:customStyle="1" w:styleId="Corporate9L2">
    <w:name w:val="Corporate9_L2"/>
    <w:basedOn w:val="Corporate9L1"/>
    <w:next w:val="NumContinue"/>
    <w:pPr>
      <w:tabs>
        <w:tab w:val="num" w:pos="1440"/>
      </w:tabs>
      <w:ind w:firstLine="720"/>
      <w:jc w:val="left"/>
      <w:outlineLvl w:val="1"/>
    </w:pPr>
  </w:style>
  <w:style w:type="paragraph" w:customStyle="1" w:styleId="Corporate9L3">
    <w:name w:val="Corporate9_L3"/>
    <w:basedOn w:val="Corporate9L2"/>
    <w:next w:val="NumContinue"/>
    <w:pPr>
      <w:tabs>
        <w:tab w:val="clear" w:pos="720"/>
        <w:tab w:val="clear" w:pos="1440"/>
        <w:tab w:val="num" w:pos="1800"/>
        <w:tab w:val="num" w:pos="2160"/>
      </w:tabs>
      <w:ind w:left="1800" w:hanging="1080"/>
      <w:outlineLvl w:val="2"/>
    </w:pPr>
  </w:style>
  <w:style w:type="paragraph" w:customStyle="1" w:styleId="Corporate9L4">
    <w:name w:val="Corporate9_L4"/>
    <w:basedOn w:val="Corporate9L3"/>
    <w:next w:val="NumContinue"/>
    <w:pPr>
      <w:tabs>
        <w:tab w:val="clear" w:pos="1800"/>
        <w:tab w:val="num" w:pos="1440"/>
        <w:tab w:val="num" w:pos="2880"/>
      </w:tabs>
      <w:ind w:left="720" w:firstLine="0"/>
      <w:outlineLvl w:val="3"/>
    </w:pPr>
  </w:style>
  <w:style w:type="paragraph" w:customStyle="1" w:styleId="Corporate9L5">
    <w:name w:val="Corporate9_L5"/>
    <w:basedOn w:val="Corporate9L4"/>
    <w:next w:val="NumContinue"/>
    <w:pPr>
      <w:tabs>
        <w:tab w:val="clear" w:pos="1440"/>
      </w:tabs>
      <w:ind w:left="1440" w:firstLine="2160"/>
      <w:outlineLvl w:val="4"/>
    </w:pPr>
  </w:style>
  <w:style w:type="paragraph" w:customStyle="1" w:styleId="Corporate9L6">
    <w:name w:val="Corporate9_L6"/>
    <w:basedOn w:val="Corporate9L5"/>
    <w:next w:val="NumContinue"/>
    <w:pPr>
      <w:tabs>
        <w:tab w:val="clear" w:pos="2160"/>
        <w:tab w:val="num" w:pos="3600"/>
      </w:tabs>
      <w:ind w:left="2160" w:firstLine="2880"/>
      <w:outlineLvl w:val="5"/>
    </w:pPr>
  </w:style>
  <w:style w:type="paragraph" w:customStyle="1" w:styleId="Corporate9L7">
    <w:name w:val="Corporate9_L7"/>
    <w:basedOn w:val="Corporate9L6"/>
    <w:next w:val="NumContinue"/>
    <w:pPr>
      <w:tabs>
        <w:tab w:val="clear" w:pos="2880"/>
        <w:tab w:val="num" w:pos="4320"/>
        <w:tab w:val="num" w:pos="5760"/>
      </w:tabs>
      <w:ind w:left="5760" w:firstLine="720"/>
      <w:outlineLvl w:val="6"/>
    </w:pPr>
  </w:style>
  <w:style w:type="character" w:customStyle="1" w:styleId="QuoteBFullJChar">
    <w:name w:val="Quote B Full J Char"/>
    <w:rPr>
      <w:b/>
      <w:bCs/>
      <w:kern w:val="16"/>
      <w:sz w:val="24"/>
      <w:szCs w:val="24"/>
      <w:lang w:val="en-US"/>
    </w:rPr>
  </w:style>
  <w:style w:type="paragraph" w:customStyle="1" w:styleId="Corporate3L1">
    <w:name w:val="Corporate3_L1"/>
    <w:basedOn w:val="a3"/>
    <w:next w:val="NumContinue"/>
    <w:pPr>
      <w:keepNext/>
      <w:tabs>
        <w:tab w:val="num" w:pos="720"/>
      </w:tabs>
      <w:spacing w:before="120" w:after="240"/>
      <w:jc w:val="center"/>
      <w:outlineLvl w:val="0"/>
    </w:pPr>
    <w:rPr>
      <w:rFonts w:eastAsia="PMingLiU"/>
      <w:lang w:eastAsia="en-US"/>
    </w:rPr>
  </w:style>
  <w:style w:type="paragraph" w:customStyle="1" w:styleId="Corporate3L2">
    <w:name w:val="Corporate3_L2"/>
    <w:basedOn w:val="Corporate3L1"/>
    <w:next w:val="NumContinue"/>
    <w:pPr>
      <w:keepNext w:val="0"/>
      <w:tabs>
        <w:tab w:val="clear" w:pos="720"/>
        <w:tab w:val="num" w:pos="1440"/>
        <w:tab w:val="num" w:pos="2160"/>
      </w:tabs>
      <w:spacing w:before="0"/>
      <w:ind w:firstLine="1440"/>
      <w:jc w:val="both"/>
      <w:outlineLvl w:val="1"/>
    </w:pPr>
  </w:style>
  <w:style w:type="paragraph" w:customStyle="1" w:styleId="Corporate3L3">
    <w:name w:val="Corporate3_L3"/>
    <w:basedOn w:val="Corporate3L2"/>
    <w:next w:val="NumContinue"/>
    <w:pPr>
      <w:tabs>
        <w:tab w:val="clear" w:pos="1440"/>
      </w:tabs>
      <w:outlineLvl w:val="2"/>
    </w:pPr>
  </w:style>
  <w:style w:type="paragraph" w:customStyle="1" w:styleId="Corporate3L4">
    <w:name w:val="Corporate3_L4"/>
    <w:basedOn w:val="Corporate3L3"/>
    <w:next w:val="NumContinue"/>
    <w:pPr>
      <w:tabs>
        <w:tab w:val="clear" w:pos="2160"/>
        <w:tab w:val="num" w:pos="2880"/>
      </w:tabs>
      <w:ind w:firstLine="2160"/>
      <w:outlineLvl w:val="3"/>
    </w:pPr>
  </w:style>
  <w:style w:type="paragraph" w:customStyle="1" w:styleId="Corporate3L5">
    <w:name w:val="Corporate3_L5"/>
    <w:basedOn w:val="Corporate3L4"/>
    <w:next w:val="NumContinue"/>
    <w:pPr>
      <w:ind w:left="720" w:firstLine="1440"/>
      <w:outlineLvl w:val="4"/>
    </w:pPr>
  </w:style>
  <w:style w:type="paragraph" w:customStyle="1" w:styleId="Corporate3L6">
    <w:name w:val="Corporate3_L6"/>
    <w:basedOn w:val="Corporate3L5"/>
    <w:next w:val="NumContinue"/>
    <w:pPr>
      <w:tabs>
        <w:tab w:val="clear" w:pos="2880"/>
        <w:tab w:val="num" w:pos="5040"/>
      </w:tabs>
      <w:ind w:left="5040" w:firstLine="2880"/>
      <w:outlineLvl w:val="5"/>
    </w:pPr>
  </w:style>
  <w:style w:type="paragraph" w:customStyle="1" w:styleId="Corporate1L6">
    <w:name w:val="Corporate1_L6"/>
    <w:basedOn w:val="Corporate1L5"/>
    <w:pPr>
      <w:tabs>
        <w:tab w:val="clear" w:pos="3604"/>
        <w:tab w:val="num" w:pos="4324"/>
      </w:tabs>
      <w:ind w:left="4324" w:hanging="180"/>
      <w:outlineLvl w:val="5"/>
    </w:pPr>
  </w:style>
  <w:style w:type="paragraph" w:styleId="af8">
    <w:name w:val="Body Text First Indent"/>
    <w:basedOn w:val="a"/>
    <w:pPr>
      <w:widowControl/>
      <w:spacing w:after="120"/>
      <w:ind w:left="720" w:firstLine="0"/>
      <w:jc w:val="both"/>
    </w:pPr>
    <w:rPr>
      <w:rFonts w:eastAsia="PMingLiU"/>
      <w:lang w:eastAsia="en-US"/>
    </w:rPr>
  </w:style>
  <w:style w:type="paragraph" w:styleId="af9">
    <w:name w:val="Block Text"/>
    <w:aliases w:val="k"/>
    <w:basedOn w:val="a3"/>
    <w:pPr>
      <w:spacing w:after="120"/>
      <w:ind w:left="1440" w:right="1440"/>
    </w:pPr>
    <w:rPr>
      <w:rFonts w:eastAsia="PMingLiU"/>
      <w:lang w:eastAsia="en-US"/>
    </w:rPr>
  </w:style>
  <w:style w:type="paragraph" w:styleId="31">
    <w:name w:val="Body Text 3"/>
    <w:basedOn w:val="a3"/>
    <w:pPr>
      <w:spacing w:after="120"/>
    </w:pPr>
    <w:rPr>
      <w:rFonts w:eastAsia="PMingLiU"/>
      <w:sz w:val="16"/>
      <w:szCs w:val="16"/>
      <w:lang w:eastAsia="en-US"/>
    </w:rPr>
  </w:style>
  <w:style w:type="paragraph" w:styleId="21">
    <w:name w:val="Body Text First Indent 2"/>
    <w:basedOn w:val="a7"/>
    <w:pPr>
      <w:widowControl/>
      <w:spacing w:after="120"/>
      <w:ind w:left="360" w:firstLine="210"/>
    </w:pPr>
    <w:rPr>
      <w:rFonts w:eastAsia="PMingLiU"/>
      <w:lang w:eastAsia="en-US"/>
    </w:rPr>
  </w:style>
  <w:style w:type="paragraph" w:styleId="22">
    <w:name w:val="Body Text Indent 2"/>
    <w:basedOn w:val="a3"/>
    <w:pPr>
      <w:spacing w:after="120" w:line="480" w:lineRule="auto"/>
      <w:ind w:left="360"/>
    </w:pPr>
    <w:rPr>
      <w:rFonts w:eastAsia="PMingLiU"/>
      <w:lang w:eastAsia="en-US"/>
    </w:rPr>
  </w:style>
  <w:style w:type="paragraph" w:styleId="32">
    <w:name w:val="Body Text Indent 3"/>
    <w:basedOn w:val="a3"/>
    <w:pPr>
      <w:spacing w:after="120"/>
      <w:ind w:left="360"/>
    </w:pPr>
    <w:rPr>
      <w:rFonts w:eastAsia="PMingLiU"/>
      <w:sz w:val="16"/>
      <w:szCs w:val="16"/>
      <w:lang w:eastAsia="en-US"/>
    </w:rPr>
  </w:style>
  <w:style w:type="paragraph" w:styleId="afa">
    <w:name w:val="Closing"/>
    <w:basedOn w:val="a3"/>
    <w:pPr>
      <w:ind w:left="4320"/>
    </w:pPr>
    <w:rPr>
      <w:rFonts w:eastAsia="PMingLiU"/>
      <w:lang w:eastAsia="en-US"/>
    </w:rPr>
  </w:style>
  <w:style w:type="paragraph" w:styleId="afb">
    <w:name w:val="Date"/>
    <w:basedOn w:val="a3"/>
    <w:next w:val="a3"/>
    <w:rPr>
      <w:rFonts w:eastAsia="PMingLiU"/>
      <w:lang w:eastAsia="en-US"/>
    </w:rPr>
  </w:style>
  <w:style w:type="paragraph" w:styleId="afc">
    <w:name w:val="E-mail Signature"/>
    <w:basedOn w:val="a3"/>
    <w:rPr>
      <w:rFonts w:eastAsia="PMingLiU"/>
      <w:lang w:eastAsia="en-US"/>
    </w:rPr>
  </w:style>
  <w:style w:type="paragraph" w:styleId="afd">
    <w:name w:val="envelope return"/>
    <w:basedOn w:val="a3"/>
    <w:rPr>
      <w:rFonts w:ascii="Arial" w:eastAsia="PMingLiU" w:hAnsi="Arial" w:cs="Arial"/>
      <w:sz w:val="20"/>
      <w:szCs w:val="20"/>
      <w:lang w:eastAsia="en-US"/>
    </w:rPr>
  </w:style>
  <w:style w:type="paragraph" w:styleId="HTML">
    <w:name w:val="HTML Address"/>
    <w:basedOn w:val="a3"/>
    <w:rPr>
      <w:rFonts w:eastAsia="PMingLiU"/>
      <w:i/>
      <w:iCs/>
      <w:lang w:eastAsia="en-US"/>
    </w:rPr>
  </w:style>
  <w:style w:type="paragraph" w:styleId="HTML0">
    <w:name w:val="HTML Preformatted"/>
    <w:basedOn w:val="a3"/>
    <w:rPr>
      <w:rFonts w:ascii="Courier New" w:eastAsia="PMingLiU" w:hAnsi="Courier New" w:cs="Courier New"/>
      <w:sz w:val="20"/>
      <w:szCs w:val="20"/>
      <w:lang w:eastAsia="en-US"/>
    </w:rPr>
  </w:style>
  <w:style w:type="paragraph" w:styleId="afe">
    <w:name w:val="List"/>
    <w:basedOn w:val="a3"/>
    <w:pPr>
      <w:ind w:left="360" w:hanging="360"/>
    </w:pPr>
    <w:rPr>
      <w:rFonts w:eastAsia="PMingLiU"/>
      <w:lang w:eastAsia="en-US"/>
    </w:rPr>
  </w:style>
  <w:style w:type="paragraph" w:styleId="23">
    <w:name w:val="List 2"/>
    <w:basedOn w:val="a3"/>
    <w:pPr>
      <w:ind w:left="720" w:hanging="360"/>
    </w:pPr>
    <w:rPr>
      <w:rFonts w:eastAsia="PMingLiU"/>
      <w:lang w:eastAsia="en-US"/>
    </w:rPr>
  </w:style>
  <w:style w:type="paragraph" w:styleId="33">
    <w:name w:val="List 3"/>
    <w:basedOn w:val="a3"/>
    <w:pPr>
      <w:ind w:left="1080" w:hanging="360"/>
    </w:pPr>
    <w:rPr>
      <w:rFonts w:eastAsia="PMingLiU"/>
      <w:lang w:eastAsia="en-US"/>
    </w:rPr>
  </w:style>
  <w:style w:type="paragraph" w:styleId="41">
    <w:name w:val="List 4"/>
    <w:basedOn w:val="a3"/>
    <w:pPr>
      <w:ind w:left="1440" w:hanging="360"/>
    </w:pPr>
    <w:rPr>
      <w:rFonts w:eastAsia="PMingLiU"/>
      <w:lang w:eastAsia="en-US"/>
    </w:rPr>
  </w:style>
  <w:style w:type="paragraph" w:styleId="51">
    <w:name w:val="List 5"/>
    <w:basedOn w:val="a3"/>
    <w:pPr>
      <w:ind w:left="1800" w:hanging="360"/>
    </w:pPr>
    <w:rPr>
      <w:rFonts w:eastAsia="PMingLiU"/>
      <w:lang w:eastAsia="en-US"/>
    </w:rPr>
  </w:style>
  <w:style w:type="paragraph" w:styleId="aff">
    <w:name w:val="List Bullet"/>
    <w:basedOn w:val="a3"/>
    <w:autoRedefine/>
    <w:pPr>
      <w:tabs>
        <w:tab w:val="num" w:pos="360"/>
      </w:tabs>
      <w:ind w:left="360" w:hanging="360"/>
    </w:pPr>
    <w:rPr>
      <w:rFonts w:eastAsia="PMingLiU"/>
      <w:lang w:eastAsia="en-US"/>
    </w:rPr>
  </w:style>
  <w:style w:type="paragraph" w:styleId="24">
    <w:name w:val="List Bullet 2"/>
    <w:basedOn w:val="a3"/>
    <w:autoRedefine/>
    <w:pPr>
      <w:tabs>
        <w:tab w:val="num" w:pos="720"/>
      </w:tabs>
      <w:ind w:left="720" w:hanging="360"/>
    </w:pPr>
    <w:rPr>
      <w:rFonts w:eastAsia="PMingLiU"/>
      <w:lang w:eastAsia="en-US"/>
    </w:rPr>
  </w:style>
  <w:style w:type="paragraph" w:styleId="34">
    <w:name w:val="List Bullet 3"/>
    <w:basedOn w:val="a3"/>
    <w:autoRedefine/>
    <w:pPr>
      <w:tabs>
        <w:tab w:val="num" w:pos="1080"/>
      </w:tabs>
      <w:ind w:left="1080" w:hanging="360"/>
    </w:pPr>
    <w:rPr>
      <w:rFonts w:eastAsia="PMingLiU"/>
      <w:lang w:eastAsia="en-US"/>
    </w:rPr>
  </w:style>
  <w:style w:type="paragraph" w:styleId="42">
    <w:name w:val="List Bullet 4"/>
    <w:basedOn w:val="a3"/>
    <w:autoRedefine/>
    <w:pPr>
      <w:tabs>
        <w:tab w:val="num" w:pos="1440"/>
      </w:tabs>
      <w:ind w:left="1440" w:hanging="360"/>
    </w:pPr>
    <w:rPr>
      <w:rFonts w:eastAsia="PMingLiU"/>
      <w:lang w:eastAsia="en-US"/>
    </w:rPr>
  </w:style>
  <w:style w:type="paragraph" w:styleId="52">
    <w:name w:val="List Bullet 5"/>
    <w:basedOn w:val="a3"/>
    <w:autoRedefine/>
    <w:pPr>
      <w:tabs>
        <w:tab w:val="num" w:pos="1800"/>
      </w:tabs>
      <w:ind w:left="1800" w:hanging="360"/>
    </w:pPr>
    <w:rPr>
      <w:rFonts w:eastAsia="PMingLiU"/>
      <w:lang w:eastAsia="en-US"/>
    </w:rPr>
  </w:style>
  <w:style w:type="paragraph" w:styleId="aff0">
    <w:name w:val="List Continue"/>
    <w:basedOn w:val="a3"/>
    <w:pPr>
      <w:spacing w:after="120"/>
      <w:ind w:left="360"/>
    </w:pPr>
    <w:rPr>
      <w:rFonts w:eastAsia="PMingLiU"/>
      <w:lang w:eastAsia="en-US"/>
    </w:rPr>
  </w:style>
  <w:style w:type="paragraph" w:styleId="25">
    <w:name w:val="List Continue 2"/>
    <w:basedOn w:val="a3"/>
    <w:pPr>
      <w:spacing w:after="120"/>
      <w:ind w:left="720"/>
    </w:pPr>
    <w:rPr>
      <w:rFonts w:eastAsia="PMingLiU"/>
      <w:lang w:eastAsia="en-US"/>
    </w:rPr>
  </w:style>
  <w:style w:type="paragraph" w:styleId="35">
    <w:name w:val="List Continue 3"/>
    <w:basedOn w:val="a3"/>
    <w:pPr>
      <w:spacing w:after="120"/>
      <w:ind w:left="1080"/>
    </w:pPr>
    <w:rPr>
      <w:rFonts w:eastAsia="PMingLiU"/>
      <w:lang w:eastAsia="en-US"/>
    </w:rPr>
  </w:style>
  <w:style w:type="paragraph" w:styleId="43">
    <w:name w:val="List Continue 4"/>
    <w:basedOn w:val="a3"/>
    <w:pPr>
      <w:spacing w:after="120"/>
      <w:ind w:left="1440"/>
    </w:pPr>
    <w:rPr>
      <w:rFonts w:eastAsia="PMingLiU"/>
      <w:lang w:eastAsia="en-US"/>
    </w:rPr>
  </w:style>
  <w:style w:type="paragraph" w:styleId="53">
    <w:name w:val="List Continue 5"/>
    <w:basedOn w:val="a3"/>
    <w:pPr>
      <w:spacing w:after="120"/>
      <w:ind w:left="1800"/>
    </w:pPr>
    <w:rPr>
      <w:rFonts w:eastAsia="PMingLiU"/>
      <w:lang w:eastAsia="en-US"/>
    </w:rPr>
  </w:style>
  <w:style w:type="paragraph" w:styleId="aff1">
    <w:name w:val="List Number"/>
    <w:basedOn w:val="a3"/>
    <w:pPr>
      <w:tabs>
        <w:tab w:val="num" w:pos="360"/>
      </w:tabs>
      <w:ind w:left="360" w:hanging="360"/>
    </w:pPr>
    <w:rPr>
      <w:rFonts w:eastAsia="PMingLiU"/>
      <w:lang w:eastAsia="en-US"/>
    </w:rPr>
  </w:style>
  <w:style w:type="paragraph" w:styleId="26">
    <w:name w:val="List Number 2"/>
    <w:basedOn w:val="a3"/>
    <w:pPr>
      <w:tabs>
        <w:tab w:val="num" w:pos="720"/>
      </w:tabs>
      <w:ind w:left="720" w:hanging="360"/>
    </w:pPr>
    <w:rPr>
      <w:rFonts w:eastAsia="PMingLiU"/>
      <w:lang w:eastAsia="en-US"/>
    </w:rPr>
  </w:style>
  <w:style w:type="paragraph" w:styleId="36">
    <w:name w:val="List Number 3"/>
    <w:basedOn w:val="a3"/>
    <w:pPr>
      <w:tabs>
        <w:tab w:val="num" w:pos="1440"/>
      </w:tabs>
      <w:ind w:left="1440" w:hanging="360"/>
    </w:pPr>
    <w:rPr>
      <w:rFonts w:eastAsia="PMingLiU"/>
      <w:lang w:eastAsia="en-US"/>
    </w:rPr>
  </w:style>
  <w:style w:type="paragraph" w:styleId="44">
    <w:name w:val="List Number 4"/>
    <w:basedOn w:val="a3"/>
    <w:pPr>
      <w:tabs>
        <w:tab w:val="num" w:pos="1440"/>
        <w:tab w:val="num" w:pos="2040"/>
      </w:tabs>
      <w:ind w:left="1440" w:hanging="360"/>
    </w:pPr>
    <w:rPr>
      <w:rFonts w:eastAsia="PMingLiU"/>
      <w:lang w:eastAsia="en-US"/>
    </w:rPr>
  </w:style>
  <w:style w:type="paragraph" w:styleId="54">
    <w:name w:val="List Number 5"/>
    <w:basedOn w:val="a3"/>
    <w:pPr>
      <w:tabs>
        <w:tab w:val="num" w:pos="1800"/>
      </w:tabs>
      <w:ind w:left="1800" w:hanging="360"/>
    </w:pPr>
    <w:rPr>
      <w:rFonts w:eastAsia="PMingLiU"/>
      <w:lang w:eastAsia="en-US"/>
    </w:rPr>
  </w:style>
  <w:style w:type="paragraph" w:styleId="aff2">
    <w:name w:val="Message Header"/>
    <w:basedOn w:val="a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PMingLiU" w:hAnsi="Arial" w:cs="Arial"/>
      <w:lang w:eastAsia="en-US"/>
    </w:rPr>
  </w:style>
  <w:style w:type="paragraph" w:styleId="aff3">
    <w:name w:val="Normal (Web)"/>
    <w:basedOn w:val="a3"/>
    <w:rPr>
      <w:rFonts w:eastAsia="PMingLiU"/>
      <w:lang w:eastAsia="en-US"/>
    </w:rPr>
  </w:style>
  <w:style w:type="paragraph" w:styleId="aff4">
    <w:name w:val="Note Heading"/>
    <w:basedOn w:val="a3"/>
    <w:next w:val="a3"/>
    <w:rPr>
      <w:rFonts w:eastAsia="PMingLiU"/>
      <w:lang w:eastAsia="en-US"/>
    </w:rPr>
  </w:style>
  <w:style w:type="paragraph" w:styleId="aff5">
    <w:name w:val="Salutation"/>
    <w:basedOn w:val="a3"/>
    <w:next w:val="a3"/>
    <w:rPr>
      <w:rFonts w:eastAsia="PMingLiU"/>
      <w:lang w:eastAsia="en-US"/>
    </w:rPr>
  </w:style>
  <w:style w:type="paragraph" w:styleId="aff6">
    <w:name w:val="Signature"/>
    <w:basedOn w:val="a3"/>
    <w:pPr>
      <w:ind w:left="4320"/>
    </w:pPr>
    <w:rPr>
      <w:rFonts w:eastAsia="PMingLiU"/>
      <w:lang w:eastAsia="en-US"/>
    </w:rPr>
  </w:style>
  <w:style w:type="paragraph" w:customStyle="1" w:styleId="Sig-LineIndHang">
    <w:name w:val="Sig-Line Ind Hang"/>
    <w:basedOn w:val="a"/>
    <w:pPr>
      <w:widowControl/>
      <w:tabs>
        <w:tab w:val="right" w:leader="underscore" w:pos="9360"/>
      </w:tabs>
      <w:ind w:left="5760" w:hanging="1440"/>
    </w:pPr>
    <w:rPr>
      <w:rFonts w:eastAsia="PMingLiU"/>
      <w:lang w:eastAsia="en-US"/>
    </w:rPr>
  </w:style>
  <w:style w:type="paragraph" w:customStyle="1" w:styleId="QuoteS">
    <w:name w:val="QuoteS"/>
    <w:aliases w:val="qs"/>
    <w:basedOn w:val="a3"/>
    <w:next w:val="a"/>
    <w:pPr>
      <w:widowControl w:val="0"/>
      <w:spacing w:after="240"/>
      <w:ind w:left="1440" w:right="1440"/>
    </w:pPr>
    <w:rPr>
      <w:rFonts w:eastAsia="PMingLiU"/>
      <w:lang w:eastAsia="en-US"/>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paragraph" w:customStyle="1" w:styleId="Legal2L1">
    <w:name w:val="Legal2_L1"/>
    <w:basedOn w:val="a3"/>
    <w:next w:val="a"/>
    <w:pPr>
      <w:keepNext/>
      <w:tabs>
        <w:tab w:val="num" w:pos="1440"/>
      </w:tabs>
      <w:spacing w:after="240"/>
      <w:ind w:firstLine="720"/>
      <w:outlineLvl w:val="0"/>
    </w:pPr>
    <w:rPr>
      <w:rFonts w:eastAsia="PMingLiU"/>
      <w:szCs w:val="20"/>
      <w:lang w:eastAsia="en-US"/>
    </w:rPr>
  </w:style>
  <w:style w:type="paragraph" w:customStyle="1" w:styleId="Legal2L2">
    <w:name w:val="Legal2_L2"/>
    <w:basedOn w:val="Legal2L1"/>
    <w:next w:val="a"/>
    <w:pPr>
      <w:keepNext w:val="0"/>
      <w:tabs>
        <w:tab w:val="clear" w:pos="1440"/>
        <w:tab w:val="num" w:pos="2340"/>
      </w:tabs>
      <w:ind w:left="180" w:firstLine="1440"/>
      <w:outlineLvl w:val="1"/>
    </w:pPr>
    <w:rPr>
      <w:szCs w:val="24"/>
    </w:rPr>
  </w:style>
  <w:style w:type="paragraph" w:customStyle="1" w:styleId="Legal2L3">
    <w:name w:val="Legal2_L3"/>
    <w:basedOn w:val="Legal2L2"/>
    <w:next w:val="a"/>
    <w:pPr>
      <w:tabs>
        <w:tab w:val="clear" w:pos="2340"/>
        <w:tab w:val="num" w:pos="3420"/>
      </w:tabs>
      <w:ind w:left="540" w:firstLine="2160"/>
      <w:outlineLvl w:val="2"/>
    </w:pPr>
  </w:style>
  <w:style w:type="paragraph" w:customStyle="1" w:styleId="Legal2L4">
    <w:name w:val="Legal2_L4"/>
    <w:basedOn w:val="Legal2L3"/>
    <w:next w:val="a"/>
    <w:pPr>
      <w:tabs>
        <w:tab w:val="clear" w:pos="3420"/>
        <w:tab w:val="num" w:pos="3600"/>
      </w:tabs>
      <w:ind w:left="0" w:firstLine="2880"/>
      <w:outlineLvl w:val="3"/>
    </w:pPr>
  </w:style>
  <w:style w:type="paragraph" w:customStyle="1" w:styleId="Legal2L5">
    <w:name w:val="Legal2_L5"/>
    <w:basedOn w:val="Legal2L4"/>
    <w:next w:val="a"/>
    <w:pPr>
      <w:tabs>
        <w:tab w:val="clear" w:pos="3600"/>
        <w:tab w:val="num" w:pos="4320"/>
      </w:tabs>
      <w:ind w:firstLine="3600"/>
      <w:outlineLvl w:val="4"/>
    </w:pPr>
  </w:style>
  <w:style w:type="paragraph" w:customStyle="1" w:styleId="Legal2L6">
    <w:name w:val="Legal2_L6"/>
    <w:basedOn w:val="Legal2L5"/>
    <w:next w:val="a"/>
    <w:pPr>
      <w:outlineLvl w:val="5"/>
    </w:pPr>
  </w:style>
  <w:style w:type="paragraph" w:customStyle="1" w:styleId="Legal2L7">
    <w:name w:val="Legal2_L7"/>
    <w:basedOn w:val="Legal2L6"/>
    <w:next w:val="a"/>
    <w:pPr>
      <w:tabs>
        <w:tab w:val="clear" w:pos="4320"/>
        <w:tab w:val="num" w:pos="5040"/>
      </w:tabs>
      <w:ind w:firstLine="4320"/>
      <w:outlineLvl w:val="6"/>
    </w:pPr>
  </w:style>
  <w:style w:type="paragraph" w:customStyle="1" w:styleId="Legal2L8">
    <w:name w:val="Legal2_L8"/>
    <w:basedOn w:val="Legal2L7"/>
    <w:next w:val="a"/>
    <w:pPr>
      <w:tabs>
        <w:tab w:val="clear" w:pos="5040"/>
        <w:tab w:val="num" w:pos="5760"/>
      </w:tabs>
      <w:ind w:firstLine="5040"/>
      <w:outlineLvl w:val="7"/>
    </w:pPr>
  </w:style>
  <w:style w:type="paragraph" w:customStyle="1" w:styleId="Legal2L9">
    <w:name w:val="Legal2_L9"/>
    <w:basedOn w:val="Legal2L8"/>
    <w:next w:val="a"/>
    <w:pPr>
      <w:tabs>
        <w:tab w:val="clear" w:pos="5760"/>
        <w:tab w:val="num" w:pos="6480"/>
      </w:tabs>
      <w:ind w:firstLine="5760"/>
      <w:outlineLvl w:val="8"/>
    </w:pPr>
  </w:style>
  <w:style w:type="table" w:styleId="aff7">
    <w:name w:val="Table Grid"/>
    <w:basedOn w:val="a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2">
    <w:name w:val="Para2"/>
    <w:basedOn w:val="a3"/>
    <w:next w:val="a3"/>
    <w:pPr>
      <w:spacing w:after="240"/>
      <w:ind w:firstLine="1440"/>
      <w:jc w:val="both"/>
    </w:pPr>
    <w:rPr>
      <w:b/>
      <w:bCs/>
      <w:lang w:eastAsia="zh-TW"/>
    </w:rPr>
  </w:style>
  <w:style w:type="character" w:customStyle="1" w:styleId="Para2Char">
    <w:name w:val="Para2 Char"/>
    <w:rPr>
      <w:rFonts w:eastAsia="宋体"/>
      <w:b/>
      <w:bCs/>
      <w:spacing w:val="0"/>
      <w:sz w:val="24"/>
      <w:szCs w:val="24"/>
      <w:lang w:val="en-US"/>
    </w:rPr>
  </w:style>
  <w:style w:type="paragraph" w:customStyle="1" w:styleId="Legal2TabL1">
    <w:name w:val="Legal2Tab_L1"/>
    <w:basedOn w:val="a3"/>
    <w:next w:val="a3"/>
    <w:pPr>
      <w:spacing w:after="240"/>
      <w:jc w:val="both"/>
      <w:outlineLvl w:val="0"/>
    </w:pPr>
    <w:rPr>
      <w:lang w:eastAsia="zh-TW"/>
    </w:rPr>
  </w:style>
  <w:style w:type="paragraph" w:customStyle="1" w:styleId="Legal2TabL2">
    <w:name w:val="Legal2Tab_L2"/>
    <w:basedOn w:val="Legal2TabL1"/>
    <w:next w:val="a3"/>
    <w:pPr>
      <w:outlineLvl w:val="1"/>
    </w:pPr>
  </w:style>
  <w:style w:type="paragraph" w:customStyle="1" w:styleId="Legal2TabL3">
    <w:name w:val="Legal2Tab_L3"/>
    <w:basedOn w:val="Legal2TabL2"/>
    <w:next w:val="a3"/>
    <w:pPr>
      <w:outlineLvl w:val="2"/>
    </w:pPr>
  </w:style>
  <w:style w:type="character" w:customStyle="1" w:styleId="fontlineheight">
    <w:name w:val="fontlineheight"/>
    <w:basedOn w:val="a4"/>
  </w:style>
  <w:style w:type="paragraph" w:customStyle="1" w:styleId="Text">
    <w:name w:val="Text"/>
    <w:basedOn w:val="a3"/>
    <w:pPr>
      <w:snapToGrid w:val="0"/>
    </w:pPr>
    <w:rPr>
      <w:rFonts w:ascii="Arial" w:eastAsia="Batang" w:hAnsi="Arial" w:cs="Arial"/>
      <w:b/>
      <w:bCs/>
      <w:noProof/>
      <w:sz w:val="20"/>
      <w:szCs w:val="20"/>
      <w:lang w:val="nl-BE" w:eastAsia="ko-KR"/>
    </w:rPr>
  </w:style>
  <w:style w:type="paragraph" w:customStyle="1" w:styleId="DraftStamp">
    <w:name w:val="Draft Stamp"/>
    <w:basedOn w:val="a3"/>
    <w:rPr>
      <w:rFonts w:ascii="Arial" w:eastAsia="Times New Roman" w:hAnsi="Arial" w:cs="Arial"/>
      <w:b/>
      <w:bCs/>
      <w:sz w:val="28"/>
      <w:lang w:eastAsia="en-US"/>
    </w:rPr>
  </w:style>
  <w:style w:type="paragraph" w:styleId="11">
    <w:name w:val="index 1"/>
    <w:basedOn w:val="a3"/>
    <w:next w:val="a3"/>
    <w:autoRedefine/>
    <w:semiHidden/>
    <w:rPr>
      <w:lang w:eastAsia="en-US"/>
    </w:rPr>
  </w:style>
  <w:style w:type="paragraph" w:customStyle="1" w:styleId="Paragraph-Exhibit">
    <w:name w:val="Paragraph-Exhibit"/>
    <w:pPr>
      <w:widowControl w:val="0"/>
      <w:tabs>
        <w:tab w:val="left" w:pos="288"/>
        <w:tab w:val="left" w:pos="432"/>
      </w:tabs>
      <w:autoSpaceDE w:val="0"/>
      <w:autoSpaceDN w:val="0"/>
      <w:adjustRightInd w:val="0"/>
      <w:spacing w:before="200"/>
    </w:pPr>
    <w:rPr>
      <w:sz w:val="24"/>
      <w:szCs w:val="24"/>
    </w:rPr>
  </w:style>
  <w:style w:type="paragraph" w:customStyle="1" w:styleId="CharChar">
    <w:name w:val=" Char Char"/>
    <w:basedOn w:val="a3"/>
    <w:pPr>
      <w:spacing w:after="160" w:line="240" w:lineRule="exact"/>
    </w:pPr>
    <w:rPr>
      <w:rFonts w:ascii="Verdana" w:eastAsia="Times New Roman" w:hAnsi="Verdana"/>
      <w:sz w:val="20"/>
      <w:szCs w:val="20"/>
      <w:lang w:eastAsia="en-US"/>
    </w:rPr>
  </w:style>
  <w:style w:type="character" w:styleId="aff8">
    <w:name w:val="FollowedHyperlink"/>
    <w:rPr>
      <w:color w:val="800080"/>
      <w:u w:val="single"/>
    </w:rPr>
  </w:style>
  <w:style w:type="paragraph" w:customStyle="1" w:styleId="Char2">
    <w:name w:val="Char"/>
    <w:basedOn w:val="a3"/>
    <w:pPr>
      <w:spacing w:after="160" w:line="240" w:lineRule="exact"/>
    </w:pPr>
    <w:rPr>
      <w:rFonts w:ascii="Verdana" w:eastAsia="Times New Roman" w:hAnsi="Verdana" w:cs="Verdana"/>
      <w:sz w:val="20"/>
      <w:szCs w:val="20"/>
      <w:lang w:eastAsia="en-US"/>
    </w:rPr>
  </w:style>
  <w:style w:type="paragraph" w:customStyle="1" w:styleId="CharCharCharCharCharCharCharCharCharCharCharChar">
    <w:name w:val=" Char Char Char Char Char Char Char Char Char Char Char Char 字元 字元"/>
    <w:basedOn w:val="a3"/>
    <w:pPr>
      <w:spacing w:after="160" w:line="240" w:lineRule="exact"/>
    </w:pPr>
    <w:rPr>
      <w:rFonts w:ascii="Verdana" w:hAnsi="Verdana" w:cs="Verdana"/>
      <w:sz w:val="20"/>
      <w:szCs w:val="20"/>
      <w:lang w:eastAsia="en-US"/>
    </w:rPr>
  </w:style>
  <w:style w:type="paragraph" w:customStyle="1" w:styleId="Pleading1L4">
    <w:name w:val="Pleading1_L4"/>
    <w:basedOn w:val="a3"/>
    <w:pPr>
      <w:tabs>
        <w:tab w:val="num" w:pos="3600"/>
      </w:tabs>
      <w:ind w:left="3600" w:hanging="720"/>
    </w:pPr>
    <w:rPr>
      <w:rFonts w:eastAsia="PMingLiU"/>
      <w:lang w:eastAsia="en-US"/>
    </w:rPr>
  </w:style>
  <w:style w:type="paragraph" w:customStyle="1" w:styleId="Pleading1L5">
    <w:name w:val="Pleading1_L5"/>
    <w:basedOn w:val="a3"/>
    <w:pPr>
      <w:tabs>
        <w:tab w:val="num" w:pos="1440"/>
      </w:tabs>
      <w:ind w:left="1440" w:hanging="720"/>
    </w:pPr>
    <w:rPr>
      <w:rFonts w:eastAsia="PMingLiU"/>
      <w:lang w:eastAsia="en-US"/>
    </w:rPr>
  </w:style>
  <w:style w:type="paragraph" w:customStyle="1" w:styleId="Pleading1L6">
    <w:name w:val="Pleading1_L6"/>
    <w:basedOn w:val="a3"/>
    <w:pPr>
      <w:tabs>
        <w:tab w:val="num" w:pos="2160"/>
      </w:tabs>
      <w:ind w:left="2160" w:hanging="720"/>
    </w:pPr>
    <w:rPr>
      <w:rFonts w:eastAsia="PMingLiU"/>
      <w:lang w:eastAsia="en-US"/>
    </w:rPr>
  </w:style>
  <w:style w:type="paragraph" w:customStyle="1" w:styleId="Pleading1L7">
    <w:name w:val="Pleading1_L7"/>
    <w:basedOn w:val="a3"/>
    <w:pPr>
      <w:tabs>
        <w:tab w:val="num" w:pos="5760"/>
      </w:tabs>
      <w:ind w:left="5760" w:hanging="720"/>
    </w:pPr>
    <w:rPr>
      <w:rFonts w:eastAsia="PMingLiU"/>
      <w:lang w:eastAsia="en-US"/>
    </w:rPr>
  </w:style>
  <w:style w:type="paragraph" w:customStyle="1" w:styleId="Pleading1L8">
    <w:name w:val="Pleading1_L8"/>
    <w:basedOn w:val="a3"/>
    <w:pPr>
      <w:tabs>
        <w:tab w:val="num" w:pos="6480"/>
      </w:tabs>
      <w:ind w:left="6480" w:hanging="720"/>
    </w:pPr>
    <w:rPr>
      <w:rFonts w:eastAsia="PMingLiU"/>
      <w:lang w:eastAsia="en-US"/>
    </w:rPr>
  </w:style>
  <w:style w:type="paragraph" w:customStyle="1" w:styleId="Pleading1L9">
    <w:name w:val="Pleading1_L9"/>
    <w:basedOn w:val="a3"/>
    <w:pPr>
      <w:tabs>
        <w:tab w:val="num" w:pos="7200"/>
      </w:tabs>
      <w:ind w:left="7200" w:hanging="720"/>
    </w:pPr>
    <w:rPr>
      <w:rFonts w:eastAsia="PMingLiU"/>
      <w:lang w:eastAsia="en-US"/>
    </w:rPr>
  </w:style>
  <w:style w:type="paragraph" w:customStyle="1" w:styleId="definedterms">
    <w:name w:val="defined_terms"/>
    <w:basedOn w:val="2"/>
    <w:pPr>
      <w:keepNext w:val="0"/>
      <w:keepLines w:val="0"/>
      <w:spacing w:before="0" w:after="240" w:line="240" w:lineRule="atLeast"/>
      <w:ind w:left="720" w:right="0" w:firstLine="720"/>
      <w:jc w:val="both"/>
    </w:pPr>
    <w:rPr>
      <w:rFonts w:cs="Arial"/>
      <w:b w:val="0"/>
      <w:iCs/>
      <w:color w:val="000000"/>
      <w:szCs w:val="28"/>
      <w:lang w:eastAsia="en-US"/>
    </w:rPr>
  </w:style>
  <w:style w:type="paragraph" w:customStyle="1" w:styleId="CharCharCharCharCharCharCharCharCharCharCharCharCharCharCharCharCharCharCharCharCharCharCharChar0">
    <w:name w:val="Char Char Char Char Char Char Char Char Char Char Char Char Char Char Char Char Char Char Char Char Char Char Char Char"/>
    <w:basedOn w:val="a3"/>
    <w:pPr>
      <w:spacing w:after="160" w:line="240" w:lineRule="exact"/>
    </w:pPr>
    <w:rPr>
      <w:rFonts w:ascii="Verdana" w:eastAsia="Times New Roman" w:hAnsi="Verdana"/>
      <w:sz w:val="20"/>
      <w:szCs w:val="20"/>
      <w:lang w:eastAsia="en-US"/>
    </w:rPr>
  </w:style>
  <w:style w:type="character" w:customStyle="1" w:styleId="Commentreference">
    <w:name w:val="Comment reference"/>
    <w:rPr>
      <w:rFonts w:ascii="Arial" w:hAnsi="Arial"/>
      <w:b/>
      <w:i/>
      <w:noProof w:val="0"/>
      <w:color w:val="FF0000"/>
      <w:sz w:val="24"/>
      <w:lang w:eastAsia="en-US"/>
    </w:rPr>
  </w:style>
  <w:style w:type="paragraph" w:customStyle="1" w:styleId="BodyNumHang">
    <w:name w:val="BodyNumHang"/>
    <w:aliases w:val="nh"/>
    <w:basedOn w:val="a"/>
    <w:pPr>
      <w:tabs>
        <w:tab w:val="num" w:pos="720"/>
      </w:tabs>
      <w:ind w:left="2160" w:hanging="720"/>
    </w:pPr>
    <w:rPr>
      <w:rFonts w:eastAsia="Times New Roman"/>
      <w:szCs w:val="20"/>
    </w:rPr>
  </w:style>
  <w:style w:type="paragraph" w:customStyle="1" w:styleId="WPComment">
    <w:name w:val="WPComment"/>
    <w:aliases w:val="wpc"/>
    <w:basedOn w:val="a"/>
    <w:pPr>
      <w:widowControl/>
      <w:ind w:firstLine="0"/>
    </w:pPr>
    <w:rPr>
      <w:rFonts w:eastAsia="Times New Roman"/>
      <w:vanish/>
      <w:color w:val="FF0000"/>
      <w:szCs w:val="20"/>
    </w:rPr>
  </w:style>
  <w:style w:type="paragraph" w:customStyle="1" w:styleId="BodyTextNoInd">
    <w:name w:val="BodyTextNoInd"/>
    <w:basedOn w:val="a3"/>
    <w:pPr>
      <w:spacing w:after="240"/>
    </w:pPr>
    <w:rPr>
      <w:rFonts w:eastAsia="Times New Roman"/>
      <w:szCs w:val="20"/>
    </w:rPr>
  </w:style>
  <w:style w:type="paragraph" w:customStyle="1" w:styleId="DateCentered">
    <w:name w:val="DateCentered"/>
    <w:basedOn w:val="a3"/>
    <w:pPr>
      <w:spacing w:after="240" w:line="480" w:lineRule="auto"/>
      <w:jc w:val="center"/>
    </w:pPr>
    <w:rPr>
      <w:rFonts w:eastAsia="Times New Roman"/>
      <w:szCs w:val="20"/>
    </w:rPr>
  </w:style>
  <w:style w:type="paragraph" w:customStyle="1" w:styleId="Char3">
    <w:name w:val=" Char"/>
    <w:basedOn w:val="a3"/>
    <w:pPr>
      <w:spacing w:after="160" w:line="240" w:lineRule="exact"/>
    </w:pPr>
    <w:rPr>
      <w:rFonts w:ascii="Verdana" w:eastAsia="Times New Roman" w:hAnsi="Verdana"/>
      <w:sz w:val="20"/>
      <w:szCs w:val="20"/>
      <w:lang w:eastAsia="en-US"/>
    </w:rPr>
  </w:style>
  <w:style w:type="paragraph" w:customStyle="1" w:styleId="List3">
    <w:name w:val="List (3)"/>
    <w:pPr>
      <w:widowControl w:val="0"/>
      <w:autoSpaceDE w:val="0"/>
      <w:autoSpaceDN w:val="0"/>
      <w:adjustRightInd w:val="0"/>
    </w:pPr>
    <w:rPr>
      <w:sz w:val="22"/>
      <w:szCs w:val="22"/>
    </w:rPr>
  </w:style>
  <w:style w:type="paragraph" w:customStyle="1" w:styleId="Char10">
    <w:name w:val=" Char1"/>
    <w:basedOn w:val="a3"/>
    <w:pPr>
      <w:spacing w:after="160" w:line="240" w:lineRule="exact"/>
    </w:pPr>
    <w:rPr>
      <w:rFonts w:ascii="Verdana" w:eastAsia="Times New Roman" w:hAnsi="Verdana"/>
      <w:sz w:val="20"/>
      <w:szCs w:val="20"/>
      <w:lang w:eastAsia="en-US"/>
    </w:rPr>
  </w:style>
  <w:style w:type="paragraph" w:customStyle="1" w:styleId="StyleBodyTextSglJLeft">
    <w:name w:val="Style Body Text Sgl J + Left"/>
    <w:basedOn w:val="a3"/>
    <w:pPr>
      <w:spacing w:after="240"/>
      <w:ind w:firstLine="1440"/>
    </w:pPr>
    <w:rPr>
      <w:rFonts w:eastAsia="Times New Roman"/>
      <w:szCs w:val="20"/>
      <w:lang w:eastAsia="en-US"/>
    </w:rPr>
  </w:style>
  <w:style w:type="paragraph" w:customStyle="1" w:styleId="Char1CharChar1Char">
    <w:name w:val=" Char1 Char Char1 Char"/>
    <w:basedOn w:val="a3"/>
    <w:pPr>
      <w:tabs>
        <w:tab w:val="left" w:pos="540"/>
        <w:tab w:val="left" w:pos="1260"/>
        <w:tab w:val="left" w:pos="1800"/>
      </w:tabs>
      <w:spacing w:before="240" w:after="160" w:line="240" w:lineRule="exact"/>
    </w:pPr>
    <w:rPr>
      <w:rFonts w:ascii="Verdana" w:eastAsia="Times New Roman" w:hAnsi="Verdana"/>
      <w:szCs w:val="20"/>
      <w:lang w:eastAsia="en-US"/>
    </w:rPr>
  </w:style>
  <w:style w:type="paragraph" w:customStyle="1" w:styleId="CharChar2CharCharCharCharCharCharChar">
    <w:name w:val=" Char Char2 Char Char Char Char Char Char Char"/>
    <w:aliases w:val=" Char Char2 Char Char Char Char1"/>
    <w:basedOn w:val="a3"/>
    <w:pPr>
      <w:spacing w:after="160" w:line="240" w:lineRule="exact"/>
    </w:pPr>
    <w:rPr>
      <w:rFonts w:ascii="Verdana" w:eastAsia="PMingLiU" w:hAnsi="Verdana" w:cs="Verdana"/>
      <w:sz w:val="20"/>
      <w:szCs w:val="20"/>
      <w:lang w:eastAsia="en-US"/>
    </w:rPr>
  </w:style>
  <w:style w:type="paragraph" w:customStyle="1" w:styleId="CharChar1CharCharCharCharCharCharChar">
    <w:name w:val=" Char Char1 Char Char Char Char Char Char Char"/>
    <w:aliases w:val=" Char Char1 Char Char Char Char1"/>
    <w:basedOn w:val="a3"/>
    <w:pPr>
      <w:spacing w:after="160" w:line="240" w:lineRule="exact"/>
    </w:pPr>
    <w:rPr>
      <w:rFonts w:ascii="Verdana" w:eastAsia="Times New Roman" w:hAnsi="Verdana" w:cs="Verdana"/>
      <w:sz w:val="20"/>
      <w:szCs w:val="20"/>
      <w:lang w:eastAsia="en-US"/>
    </w:rPr>
  </w:style>
  <w:style w:type="paragraph" w:customStyle="1" w:styleId="CharChar1">
    <w:name w:val=" Char Char1"/>
    <w:basedOn w:val="a3"/>
    <w:pPr>
      <w:spacing w:after="160" w:line="240" w:lineRule="exact"/>
    </w:pPr>
    <w:rPr>
      <w:rFonts w:ascii="Verdana" w:eastAsia="Times New Roman" w:hAnsi="Verdana" w:cs="Verdana"/>
      <w:sz w:val="20"/>
      <w:szCs w:val="20"/>
      <w:lang w:eastAsia="en-US"/>
    </w:rPr>
  </w:style>
  <w:style w:type="paragraph" w:customStyle="1" w:styleId="CharCharCharCharCharCharCharChar1CharCharCharCharCharCharCharCharCharCharCharCharCharCharCharCharCharCharCharCharCharCharCharCharCharCharChar">
    <w:name w:val=" Char Char Char Char Char Char Char Char1 Char Char Char Char Char Char Char Char Char Char Char Char Char Char Char Char Char Char Char Char Char Char Char Char Char Char Char"/>
    <w:basedOn w:val="a3"/>
    <w:pPr>
      <w:spacing w:after="160" w:line="240" w:lineRule="exact"/>
    </w:pPr>
    <w:rPr>
      <w:rFonts w:ascii="Verdana" w:eastAsia="Times New Roman" w:hAnsi="Verdana"/>
      <w:sz w:val="20"/>
      <w:szCs w:val="20"/>
      <w:lang w:eastAsia="en-US"/>
    </w:rPr>
  </w:style>
  <w:style w:type="paragraph" w:customStyle="1" w:styleId="Exhibit">
    <w:name w:val="Exhibit"/>
    <w:basedOn w:val="a3"/>
    <w:pPr>
      <w:jc w:val="right"/>
    </w:pPr>
    <w:rPr>
      <w:szCs w:val="20"/>
      <w:lang w:eastAsia="en-US"/>
    </w:rPr>
  </w:style>
  <w:style w:type="paragraph" w:customStyle="1" w:styleId="Char20">
    <w:name w:val=" Char2"/>
    <w:basedOn w:val="a3"/>
    <w:pPr>
      <w:spacing w:after="160" w:line="240" w:lineRule="exact"/>
    </w:pPr>
    <w:rPr>
      <w:rFonts w:ascii="Verdana" w:eastAsia="Times New Roman" w:hAnsi="Verdana"/>
      <w:sz w:val="20"/>
      <w:szCs w:val="20"/>
      <w:lang w:eastAsia="en-US"/>
    </w:rPr>
  </w:style>
  <w:style w:type="paragraph" w:customStyle="1" w:styleId="CharCharCharCharCharCharCharCharCharChar">
    <w:name w:val=" Char Char Char Char Char Char Char Char Char Char"/>
    <w:basedOn w:val="a3"/>
    <w:pPr>
      <w:spacing w:after="160" w:line="240" w:lineRule="exact"/>
    </w:pPr>
    <w:rPr>
      <w:rFonts w:ascii="Verdana" w:eastAsia="Times New Roman" w:hAnsi="Verdana"/>
      <w:sz w:val="20"/>
      <w:szCs w:val="20"/>
      <w:lang w:eastAsia="en-US"/>
    </w:rPr>
  </w:style>
  <w:style w:type="paragraph" w:customStyle="1" w:styleId="Char2CharCharChar">
    <w:name w:val=" Char2 Char Char Char"/>
    <w:basedOn w:val="a3"/>
    <w:link w:val="a4"/>
    <w:pPr>
      <w:tabs>
        <w:tab w:val="left" w:pos="540"/>
        <w:tab w:val="left" w:pos="1260"/>
        <w:tab w:val="left" w:pos="1800"/>
      </w:tabs>
      <w:spacing w:before="240" w:after="160" w:line="240" w:lineRule="exact"/>
      <w:jc w:val="both"/>
    </w:pPr>
    <w:rPr>
      <w:rFonts w:eastAsia="Times New Roman"/>
      <w:sz w:val="20"/>
      <w:szCs w:val="20"/>
      <w:lang w:val="en-US" w:eastAsia="zh-CN"/>
    </w:rPr>
  </w:style>
  <w:style w:type="paragraph" w:customStyle="1" w:styleId="RightSingle">
    <w:name w:val="Right Single"/>
    <w:basedOn w:val="a3"/>
    <w:pPr>
      <w:spacing w:after="240"/>
      <w:jc w:val="right"/>
    </w:pPr>
    <w:rPr>
      <w:szCs w:val="20"/>
      <w:lang w:eastAsia="en-US"/>
    </w:rPr>
  </w:style>
  <w:style w:type="paragraph" w:customStyle="1" w:styleId="CorpLDCont1">
    <w:name w:val="CorpLD Cont 1"/>
    <w:basedOn w:val="a3"/>
    <w:pPr>
      <w:spacing w:after="240"/>
      <w:ind w:left="720"/>
      <w:jc w:val="both"/>
    </w:pPr>
    <w:rPr>
      <w:rFonts w:eastAsia="Times New Roman"/>
      <w:szCs w:val="20"/>
      <w:lang w:eastAsia="en-US"/>
    </w:rPr>
  </w:style>
  <w:style w:type="paragraph" w:customStyle="1" w:styleId="CorpLDCont2">
    <w:name w:val="CorpLD Cont 2"/>
    <w:basedOn w:val="CorpLDCont1"/>
  </w:style>
  <w:style w:type="paragraph" w:customStyle="1" w:styleId="CorpLDCont3">
    <w:name w:val="CorpLD Cont 3"/>
    <w:basedOn w:val="CorpLDCont2"/>
    <w:pPr>
      <w:ind w:left="1440"/>
    </w:pPr>
  </w:style>
  <w:style w:type="paragraph" w:customStyle="1" w:styleId="CorpLDCont4">
    <w:name w:val="CorpLD Cont 4"/>
    <w:basedOn w:val="CorpLDCont3"/>
    <w:pPr>
      <w:ind w:left="2160"/>
    </w:pPr>
  </w:style>
  <w:style w:type="paragraph" w:customStyle="1" w:styleId="CorpLDCont5">
    <w:name w:val="CorpLD Cont 5"/>
    <w:basedOn w:val="CorpLDCont4"/>
    <w:pPr>
      <w:ind w:left="2880"/>
    </w:pPr>
  </w:style>
  <w:style w:type="paragraph" w:customStyle="1" w:styleId="CorpLDCont6">
    <w:name w:val="CorpLD Cont 6"/>
    <w:basedOn w:val="CorpLDCont5"/>
    <w:pPr>
      <w:ind w:left="3600"/>
    </w:pPr>
  </w:style>
  <w:style w:type="paragraph" w:customStyle="1" w:styleId="CorpLDL1">
    <w:name w:val="CorpLD_L1"/>
    <w:basedOn w:val="a3"/>
    <w:next w:val="CorpLDCont1"/>
    <w:link w:val="CorpLDL1Char"/>
    <w:pPr>
      <w:keepNext/>
      <w:numPr>
        <w:numId w:val="8"/>
      </w:numPr>
      <w:spacing w:after="240"/>
      <w:jc w:val="both"/>
      <w:outlineLvl w:val="0"/>
    </w:pPr>
    <w:rPr>
      <w:rFonts w:eastAsia="Times New Roman"/>
      <w:b/>
      <w:szCs w:val="20"/>
      <w:lang w:eastAsia="en-US"/>
    </w:rPr>
  </w:style>
  <w:style w:type="paragraph" w:customStyle="1" w:styleId="CorpLDL2">
    <w:name w:val="CorpLD_L2"/>
    <w:basedOn w:val="CorpLDL1"/>
    <w:next w:val="CorpLDCont2"/>
    <w:link w:val="CorpLDL2Char"/>
    <w:pPr>
      <w:keepNext w:val="0"/>
      <w:numPr>
        <w:ilvl w:val="1"/>
      </w:numPr>
      <w:outlineLvl w:val="1"/>
    </w:pPr>
    <w:rPr>
      <w:b w:val="0"/>
    </w:rPr>
  </w:style>
  <w:style w:type="paragraph" w:customStyle="1" w:styleId="CorpLDL3">
    <w:name w:val="CorpLD_L3"/>
    <w:basedOn w:val="CorpLDL2"/>
    <w:next w:val="CorpLDCont3"/>
    <w:link w:val="CorpLDL3Char"/>
    <w:pPr>
      <w:numPr>
        <w:ilvl w:val="2"/>
      </w:numPr>
      <w:outlineLvl w:val="2"/>
    </w:pPr>
  </w:style>
  <w:style w:type="paragraph" w:customStyle="1" w:styleId="CorpLDL4">
    <w:name w:val="CorpLD_L4"/>
    <w:basedOn w:val="CorpLDL3"/>
    <w:next w:val="CorpLDCont4"/>
    <w:pPr>
      <w:numPr>
        <w:ilvl w:val="3"/>
      </w:numPr>
      <w:outlineLvl w:val="3"/>
    </w:pPr>
  </w:style>
  <w:style w:type="paragraph" w:customStyle="1" w:styleId="CorpLDL5">
    <w:name w:val="CorpLD_L5"/>
    <w:basedOn w:val="CorpLDL4"/>
    <w:next w:val="CorpLDCont5"/>
    <w:pPr>
      <w:numPr>
        <w:ilvl w:val="4"/>
      </w:numPr>
      <w:outlineLvl w:val="4"/>
    </w:pPr>
  </w:style>
  <w:style w:type="paragraph" w:customStyle="1" w:styleId="CorpLDL6">
    <w:name w:val="CorpLD_L6"/>
    <w:basedOn w:val="CorpLDL5"/>
    <w:next w:val="CorpLDCont6"/>
    <w:pPr>
      <w:numPr>
        <w:ilvl w:val="5"/>
      </w:numPr>
      <w:outlineLvl w:val="5"/>
    </w:pPr>
  </w:style>
  <w:style w:type="character" w:customStyle="1" w:styleId="Char1">
    <w:name w:val="正文缩进 Char"/>
    <w:aliases w:val="bold Char,Normal Indent Char2 Char,Normal Indent Char Char Char,Normal Indent Char1 Char Char Char,Normal Indent Char Char Char Char Char,bold Char Char Char Char Char,bold + Arial Char Char Char Char,Bold Char Char Char Char,ni Char"/>
    <w:link w:val="ab"/>
    <w:rPr>
      <w:rFonts w:eastAsia="宋体"/>
      <w:sz w:val="24"/>
      <w:szCs w:val="24"/>
      <w:lang w:val="en-US" w:eastAsia="zh-CN" w:bidi="ar-SA"/>
    </w:rPr>
  </w:style>
  <w:style w:type="paragraph" w:customStyle="1" w:styleId="CharChar2CharCharCharCharCharCharCharCharCharCharCharCharCharCharCharChar">
    <w:name w:val=" Char Char2 Char Char Char Char Char Char Char Char Char Char Char Char Char Char Char Char"/>
    <w:basedOn w:val="a3"/>
    <w:pPr>
      <w:autoSpaceDN w:val="0"/>
      <w:spacing w:after="160" w:line="240" w:lineRule="exact"/>
    </w:pPr>
    <w:rPr>
      <w:rFonts w:ascii="Verdana" w:eastAsia="Times New Roman" w:hAnsi="Verdana"/>
      <w:sz w:val="20"/>
      <w:szCs w:val="20"/>
    </w:rPr>
  </w:style>
  <w:style w:type="character" w:customStyle="1" w:styleId="Corporate4L3CharChar">
    <w:name w:val="Corporate4_L3 Char Char"/>
    <w:link w:val="Corporate4L3"/>
    <w:rPr>
      <w:rFonts w:eastAsia="宋体"/>
      <w:i/>
      <w:sz w:val="24"/>
      <w:lang w:val="en-US" w:eastAsia="en-US" w:bidi="ar-SA"/>
    </w:rPr>
  </w:style>
  <w:style w:type="paragraph" w:customStyle="1" w:styleId="Corporate4L2CharChar">
    <w:name w:val="Corporate4_L2 Char Char"/>
    <w:basedOn w:val="Corporate4L1CharChar"/>
    <w:next w:val="a"/>
    <w:pPr>
      <w:outlineLvl w:val="1"/>
    </w:pPr>
    <w:rPr>
      <w:rFonts w:eastAsia="宋体"/>
      <w:szCs w:val="24"/>
      <w:lang w:eastAsia="zh-CN"/>
    </w:rPr>
  </w:style>
  <w:style w:type="paragraph" w:customStyle="1" w:styleId="Corporate4L1CharChar">
    <w:name w:val="Corporate4_L1 Char Char"/>
    <w:basedOn w:val="a3"/>
    <w:next w:val="a"/>
    <w:pPr>
      <w:tabs>
        <w:tab w:val="num" w:pos="2160"/>
      </w:tabs>
      <w:spacing w:after="240"/>
      <w:ind w:firstLine="1440"/>
      <w:outlineLvl w:val="0"/>
    </w:pPr>
    <w:rPr>
      <w:rFonts w:eastAsia="Times New Roman"/>
      <w:szCs w:val="20"/>
      <w:lang w:eastAsia="en-US"/>
    </w:rPr>
  </w:style>
  <w:style w:type="character" w:customStyle="1" w:styleId="CorpLDL1Char">
    <w:name w:val="CorpLD_L1 Char"/>
    <w:link w:val="CorpLDL1"/>
    <w:rPr>
      <w:rFonts w:eastAsia="Times New Roman"/>
      <w:b/>
      <w:sz w:val="24"/>
      <w:lang/>
    </w:rPr>
  </w:style>
  <w:style w:type="character" w:customStyle="1" w:styleId="CorpLDL2Char">
    <w:name w:val="CorpLD_L2 Char"/>
    <w:link w:val="CorpLDL2"/>
    <w:rPr>
      <w:rFonts w:eastAsia="Times New Roman"/>
      <w:sz w:val="24"/>
      <w:lang w:eastAsia="en-US"/>
    </w:rPr>
  </w:style>
  <w:style w:type="character" w:customStyle="1" w:styleId="CorpLDL3Char">
    <w:name w:val="CorpLD_L3 Char"/>
    <w:basedOn w:val="CorpLDL2Char"/>
    <w:link w:val="CorpLDL3"/>
  </w:style>
  <w:style w:type="paragraph" w:customStyle="1" w:styleId="CharChar1CharCharCharChar">
    <w:name w:val=" Char Char1 Char Char Char Char"/>
    <w:basedOn w:val="a3"/>
    <w:pPr>
      <w:autoSpaceDE w:val="0"/>
      <w:autoSpaceDN w:val="0"/>
      <w:adjustRightInd w:val="0"/>
      <w:spacing w:after="160" w:line="240" w:lineRule="exact"/>
    </w:pPr>
    <w:rPr>
      <w:rFonts w:ascii="Tahoma" w:eastAsia="MS Mincho" w:hAnsi="Tahoma"/>
      <w:sz w:val="20"/>
      <w:lang w:eastAsia="ja-JP"/>
    </w:rPr>
  </w:style>
  <w:style w:type="paragraph" w:styleId="aff9">
    <w:name w:val="annotation subject"/>
    <w:basedOn w:val="af3"/>
    <w:next w:val="af3"/>
    <w:semiHidden/>
    <w:rPr>
      <w:b/>
      <w:bCs/>
    </w:rPr>
  </w:style>
  <w:style w:type="paragraph" w:customStyle="1" w:styleId="CharChar2CharCharCharCharCharCharCharCharCharCharCharChar">
    <w:name w:val=" Char Char2 Char Char Char Char Char Char Char Char Char Char Char Char"/>
    <w:basedOn w:val="a3"/>
    <w:pPr>
      <w:spacing w:after="160" w:line="240" w:lineRule="exact"/>
    </w:pPr>
    <w:rPr>
      <w:rFonts w:ascii="Verdana" w:hAnsi="Verdana" w:cs="Verdana"/>
      <w:sz w:val="20"/>
      <w:szCs w:val="20"/>
    </w:rPr>
  </w:style>
  <w:style w:type="character" w:styleId="affa">
    <w:name w:val="Emphasis"/>
    <w:qFormat/>
    <w:rPr>
      <w:b w:val="0"/>
      <w:bCs w:val="0"/>
      <w:i w:val="0"/>
      <w:iCs w:val="0"/>
      <w:color w:val="CC0033"/>
    </w:rPr>
  </w:style>
  <w:style w:type="paragraph" w:customStyle="1" w:styleId="AllOff">
    <w:name w:val="AllOff"/>
    <w:basedOn w:val="a3"/>
    <w:rPr>
      <w:rFonts w:ascii="Century Schoolbook" w:eastAsia="Times New Roman" w:hAnsi="Century Schoolbook"/>
      <w:szCs w:val="20"/>
      <w:lang w:val="en-GB" w:eastAsia="en-US"/>
    </w:rPr>
  </w:style>
  <w:style w:type="paragraph" w:customStyle="1" w:styleId="TableText">
    <w:name w:val="Table Text"/>
    <w:basedOn w:val="a3"/>
    <w:pPr>
      <w:widowControl w:val="0"/>
      <w:spacing w:before="60" w:after="60"/>
      <w:jc w:val="both"/>
    </w:pPr>
    <w:rPr>
      <w:kern w:val="2"/>
      <w:sz w:val="20"/>
      <w:szCs w:val="20"/>
    </w:rPr>
  </w:style>
  <w:style w:type="paragraph" w:styleId="27">
    <w:name w:val="Body Text 2"/>
    <w:basedOn w:val="a3"/>
    <w:link w:val="2Char0"/>
    <w:pPr>
      <w:spacing w:after="120" w:line="480" w:lineRule="auto"/>
    </w:pPr>
    <w:rPr>
      <w:rFonts w:ascii="Arial" w:hAnsi="Arial"/>
      <w:sz w:val="22"/>
      <w:szCs w:val="20"/>
      <w:lang w:val="en-AU" w:eastAsia="en-US"/>
    </w:rPr>
  </w:style>
  <w:style w:type="character" w:customStyle="1" w:styleId="2Char0">
    <w:name w:val="正文文本 2 Char"/>
    <w:link w:val="27"/>
    <w:rPr>
      <w:rFonts w:ascii="Arial" w:eastAsia="宋体" w:hAnsi="Arial"/>
      <w:sz w:val="22"/>
      <w:lang w:val="en-AU" w:eastAsia="en-US" w:bidi="ar-SA"/>
    </w:rPr>
  </w:style>
  <w:style w:type="paragraph" w:customStyle="1" w:styleId="HeadingBody2">
    <w:name w:val="HeadingBody 2"/>
    <w:basedOn w:val="a"/>
    <w:next w:val="a"/>
    <w:pPr>
      <w:widowControl/>
    </w:pPr>
    <w:rPr>
      <w:szCs w:val="20"/>
      <w:lang w:eastAsia="en-US"/>
    </w:rPr>
  </w:style>
  <w:style w:type="paragraph" w:customStyle="1" w:styleId="MarginText">
    <w:name w:val="Margin Text"/>
    <w:basedOn w:val="a"/>
    <w:pPr>
      <w:widowControl/>
      <w:overflowPunct w:val="0"/>
      <w:autoSpaceDE w:val="0"/>
      <w:autoSpaceDN w:val="0"/>
      <w:adjustRightInd w:val="0"/>
      <w:ind w:firstLine="0"/>
      <w:textAlignment w:val="baseline"/>
    </w:pPr>
    <w:rPr>
      <w:sz w:val="22"/>
      <w:szCs w:val="20"/>
      <w:lang w:val="en-GB" w:eastAsia="en-US"/>
    </w:rPr>
  </w:style>
  <w:style w:type="paragraph" w:customStyle="1" w:styleId="ListParagraph1">
    <w:name w:val="List Paragraph1"/>
    <w:basedOn w:val="a3"/>
    <w:qFormat/>
    <w:pPr>
      <w:widowControl w:val="0"/>
      <w:ind w:firstLineChars="200" w:firstLine="420"/>
      <w:jc w:val="both"/>
    </w:pPr>
    <w:rPr>
      <w:rFonts w:ascii="Calibri" w:hAnsi="Calibri"/>
      <w:kern w:val="2"/>
      <w:sz w:val="21"/>
      <w:szCs w:val="22"/>
    </w:rPr>
  </w:style>
  <w:style w:type="paragraph" w:customStyle="1" w:styleId="Address">
    <w:name w:val="Address"/>
    <w:basedOn w:val="a3"/>
    <w:pPr>
      <w:spacing w:line="288" w:lineRule="auto"/>
    </w:pPr>
    <w:rPr>
      <w:rFonts w:ascii="CG Times" w:hAnsi="CG Times"/>
      <w:sz w:val="22"/>
      <w:szCs w:val="20"/>
      <w:lang w:val="en-GB" w:eastAsia="en-US"/>
    </w:rPr>
  </w:style>
  <w:style w:type="paragraph" w:customStyle="1" w:styleId="Company-2">
    <w:name w:val="Company-2"/>
    <w:basedOn w:val="a3"/>
    <w:pPr>
      <w:tabs>
        <w:tab w:val="left" w:pos="630"/>
        <w:tab w:val="left" w:pos="4140"/>
        <w:tab w:val="left" w:pos="4680"/>
        <w:tab w:val="left" w:pos="5310"/>
        <w:tab w:val="left" w:pos="9270"/>
      </w:tabs>
      <w:suppressAutoHyphens/>
      <w:spacing w:after="480"/>
    </w:pPr>
    <w:rPr>
      <w:szCs w:val="20"/>
      <w:lang w:eastAsia="en-US"/>
    </w:rPr>
  </w:style>
  <w:style w:type="paragraph" w:customStyle="1" w:styleId="SignatureBlock">
    <w:name w:val="Signature Block"/>
    <w:basedOn w:val="a3"/>
    <w:pPr>
      <w:spacing w:after="120"/>
      <w:ind w:left="720"/>
    </w:pPr>
    <w:rPr>
      <w:rFonts w:ascii="Arial" w:hAnsi="Arial"/>
      <w:sz w:val="21"/>
      <w:szCs w:val="20"/>
      <w:lang w:eastAsia="en-US"/>
    </w:rPr>
  </w:style>
  <w:style w:type="character" w:customStyle="1" w:styleId="CharChar5">
    <w:name w:val=" Char Char5"/>
    <w:rPr>
      <w:rFonts w:ascii="Arial" w:eastAsia="宋体" w:hAnsi="Arial"/>
      <w:sz w:val="22"/>
      <w:lang w:val="en-AU" w:eastAsia="en-US" w:bidi="ar-SA"/>
    </w:rPr>
  </w:style>
  <w:style w:type="character" w:customStyle="1" w:styleId="def">
    <w:name w:val="def"/>
    <w:basedOn w:val="a4"/>
  </w:style>
  <w:style w:type="character" w:customStyle="1" w:styleId="Char0">
    <w:name w:val="页脚 Char"/>
    <w:link w:val="a1"/>
    <w:uiPriority w:val="99"/>
    <w:rPr>
      <w:sz w:val="24"/>
      <w:szCs w:val="24"/>
      <w:lang w:bidi="ar-SA"/>
    </w:rPr>
  </w:style>
  <w:style w:type="character" w:customStyle="1" w:styleId="2Char">
    <w:name w:val="标题 2 Char"/>
    <w:aliases w:val="h2 Char"/>
    <w:link w:val="2"/>
    <w:rPr>
      <w:b/>
      <w:bCs/>
      <w:sz w:val="24"/>
      <w:szCs w:val="24"/>
      <w:lang w:bidi="ar-SA"/>
    </w:rPr>
  </w:style>
  <w:style w:type="paragraph" w:customStyle="1" w:styleId="PHAgree8L1">
    <w:name w:val="PHAgree8_L1"/>
    <w:basedOn w:val="a3"/>
    <w:next w:val="a"/>
    <w:pPr>
      <w:numPr>
        <w:numId w:val="3"/>
      </w:numPr>
      <w:spacing w:after="240"/>
      <w:jc w:val="both"/>
      <w:outlineLvl w:val="0"/>
    </w:pPr>
    <w:rPr>
      <w:rFonts w:eastAsia="Times New Roman"/>
      <w:szCs w:val="20"/>
      <w:lang w:eastAsia="en-US"/>
    </w:rPr>
  </w:style>
  <w:style w:type="paragraph" w:customStyle="1" w:styleId="PHAgree8L2">
    <w:name w:val="PHAgree8_L2"/>
    <w:basedOn w:val="PHAgree8L1"/>
    <w:next w:val="a"/>
    <w:pPr>
      <w:numPr>
        <w:ilvl w:val="1"/>
      </w:numPr>
      <w:outlineLvl w:val="1"/>
    </w:pPr>
  </w:style>
  <w:style w:type="paragraph" w:customStyle="1" w:styleId="PHAgree8L3">
    <w:name w:val="PHAgree8_L3"/>
    <w:basedOn w:val="PHAgree8L2"/>
    <w:next w:val="a"/>
    <w:pPr>
      <w:numPr>
        <w:ilvl w:val="2"/>
      </w:numPr>
      <w:outlineLvl w:val="2"/>
    </w:pPr>
  </w:style>
  <w:style w:type="paragraph" w:customStyle="1" w:styleId="PHAgree8L4">
    <w:name w:val="PHAgree8_L4"/>
    <w:basedOn w:val="PHAgree8L3"/>
    <w:next w:val="a"/>
    <w:pPr>
      <w:numPr>
        <w:ilvl w:val="3"/>
      </w:numPr>
      <w:outlineLvl w:val="3"/>
    </w:pPr>
  </w:style>
  <w:style w:type="paragraph" w:customStyle="1" w:styleId="PHAgree8L5">
    <w:name w:val="PHAgree8_L5"/>
    <w:basedOn w:val="PHAgree8L4"/>
    <w:next w:val="a"/>
    <w:pPr>
      <w:numPr>
        <w:ilvl w:val="4"/>
      </w:numPr>
      <w:outlineLvl w:val="4"/>
    </w:pPr>
  </w:style>
  <w:style w:type="paragraph" w:customStyle="1" w:styleId="PHAgree8L6">
    <w:name w:val="PHAgree8_L6"/>
    <w:basedOn w:val="PHAgree8L5"/>
    <w:next w:val="a"/>
    <w:pPr>
      <w:numPr>
        <w:ilvl w:val="5"/>
      </w:numPr>
      <w:outlineLvl w:val="5"/>
    </w:pPr>
  </w:style>
  <w:style w:type="paragraph" w:customStyle="1" w:styleId="PHAgree8L7">
    <w:name w:val="PHAgree8_L7"/>
    <w:basedOn w:val="PHAgree8L6"/>
    <w:next w:val="a"/>
    <w:pPr>
      <w:numPr>
        <w:ilvl w:val="6"/>
      </w:numPr>
      <w:jc w:val="left"/>
      <w:outlineLvl w:val="6"/>
    </w:pPr>
  </w:style>
  <w:style w:type="paragraph" w:customStyle="1" w:styleId="PHAgree8L8">
    <w:name w:val="PHAgree8_L8"/>
    <w:basedOn w:val="PHAgree8L7"/>
    <w:next w:val="a"/>
    <w:pPr>
      <w:numPr>
        <w:ilvl w:val="7"/>
      </w:numPr>
      <w:outlineLvl w:val="7"/>
    </w:pPr>
  </w:style>
  <w:style w:type="paragraph" w:customStyle="1" w:styleId="1111">
    <w:name w:val="1111"/>
    <w:basedOn w:val="a3"/>
    <w:link w:val="1111Char"/>
    <w:pPr>
      <w:numPr>
        <w:numId w:val="4"/>
      </w:numPr>
      <w:jc w:val="both"/>
    </w:pPr>
    <w:rPr>
      <w:szCs w:val="20"/>
      <w:u w:val="single"/>
      <w:lang/>
    </w:rPr>
  </w:style>
  <w:style w:type="paragraph" w:customStyle="1" w:styleId="StandardL1">
    <w:name w:val="Standard_L1"/>
    <w:basedOn w:val="a3"/>
    <w:next w:val="a"/>
    <w:pPr>
      <w:keepNext/>
      <w:numPr>
        <w:numId w:val="5"/>
      </w:numPr>
      <w:spacing w:after="240"/>
      <w:outlineLvl w:val="0"/>
    </w:pPr>
    <w:rPr>
      <w:b/>
      <w:caps/>
      <w:szCs w:val="20"/>
      <w:lang w:eastAsia="en-US"/>
    </w:rPr>
  </w:style>
  <w:style w:type="paragraph" w:customStyle="1" w:styleId="StandardL2">
    <w:name w:val="Standard_L2"/>
    <w:basedOn w:val="StandardL1"/>
    <w:next w:val="a"/>
    <w:pPr>
      <w:keepNext w:val="0"/>
      <w:numPr>
        <w:ilvl w:val="1"/>
      </w:numPr>
      <w:outlineLvl w:val="1"/>
    </w:pPr>
    <w:rPr>
      <w:b w:val="0"/>
      <w:caps w:val="0"/>
    </w:rPr>
  </w:style>
  <w:style w:type="paragraph" w:customStyle="1" w:styleId="StandardL3">
    <w:name w:val="Standard_L3"/>
    <w:basedOn w:val="StandardL2"/>
    <w:next w:val="a"/>
    <w:pPr>
      <w:numPr>
        <w:ilvl w:val="2"/>
      </w:numPr>
      <w:outlineLvl w:val="2"/>
    </w:pPr>
  </w:style>
  <w:style w:type="paragraph" w:customStyle="1" w:styleId="StandardL4">
    <w:name w:val="Standard_L4"/>
    <w:basedOn w:val="StandardL3"/>
    <w:next w:val="a"/>
    <w:pPr>
      <w:numPr>
        <w:ilvl w:val="3"/>
      </w:numPr>
      <w:outlineLvl w:val="3"/>
    </w:pPr>
  </w:style>
  <w:style w:type="paragraph" w:customStyle="1" w:styleId="StandardL5">
    <w:name w:val="Standard_L5"/>
    <w:basedOn w:val="StandardL4"/>
    <w:next w:val="a"/>
    <w:pPr>
      <w:numPr>
        <w:ilvl w:val="0"/>
        <w:numId w:val="0"/>
      </w:numPr>
      <w:outlineLvl w:val="4"/>
    </w:pPr>
  </w:style>
  <w:style w:type="paragraph" w:customStyle="1" w:styleId="StandardL6">
    <w:name w:val="Standard_L6"/>
    <w:basedOn w:val="StandardL5"/>
    <w:next w:val="a"/>
    <w:pPr>
      <w:numPr>
        <w:ilvl w:val="5"/>
        <w:numId w:val="5"/>
      </w:numPr>
      <w:outlineLvl w:val="5"/>
    </w:pPr>
  </w:style>
  <w:style w:type="paragraph" w:customStyle="1" w:styleId="StandardL7">
    <w:name w:val="Standard_L7"/>
    <w:basedOn w:val="StandardL6"/>
    <w:next w:val="a"/>
    <w:pPr>
      <w:numPr>
        <w:ilvl w:val="6"/>
      </w:numPr>
      <w:outlineLvl w:val="6"/>
    </w:pPr>
  </w:style>
  <w:style w:type="paragraph" w:customStyle="1" w:styleId="StandardL8">
    <w:name w:val="Standard_L8"/>
    <w:basedOn w:val="StandardL7"/>
    <w:next w:val="a"/>
    <w:pPr>
      <w:numPr>
        <w:ilvl w:val="7"/>
      </w:numPr>
      <w:outlineLvl w:val="7"/>
    </w:pPr>
  </w:style>
  <w:style w:type="paragraph" w:customStyle="1" w:styleId="StandardL9">
    <w:name w:val="Standard_L9"/>
    <w:basedOn w:val="StandardL8"/>
    <w:next w:val="a"/>
    <w:pPr>
      <w:numPr>
        <w:ilvl w:val="8"/>
      </w:numPr>
      <w:outlineLvl w:val="8"/>
    </w:pPr>
  </w:style>
  <w:style w:type="character" w:customStyle="1" w:styleId="1111Char">
    <w:name w:val="1111 Char"/>
    <w:link w:val="1111"/>
    <w:locked/>
    <w:rPr>
      <w:sz w:val="24"/>
      <w:u w:val="single"/>
    </w:rPr>
  </w:style>
  <w:style w:type="paragraph" w:customStyle="1" w:styleId="hhheading1">
    <w:name w:val="_hh_heading1"/>
    <w:basedOn w:val="a3"/>
    <w:link w:val="hhheading1Char"/>
    <w:rPr>
      <w:szCs w:val="20"/>
    </w:rPr>
  </w:style>
  <w:style w:type="character" w:customStyle="1" w:styleId="hhheading1Char">
    <w:name w:val="_hh_heading1 Char"/>
    <w:link w:val="hhheading1"/>
    <w:rPr>
      <w:rFonts w:eastAsia="宋体"/>
      <w:sz w:val="24"/>
      <w:lang w:val="en-US" w:eastAsia="zh-CN" w:bidi="ar-SA"/>
    </w:rPr>
  </w:style>
  <w:style w:type="paragraph" w:customStyle="1" w:styleId="std">
    <w:name w:val="std"/>
    <w:basedOn w:val="a3"/>
    <w:pPr>
      <w:spacing w:before="100" w:beforeAutospacing="1" w:after="100" w:afterAutospacing="1"/>
    </w:pPr>
    <w:rPr>
      <w:rFonts w:eastAsia="MS Mincho"/>
      <w:lang w:eastAsia="ja-JP"/>
    </w:rPr>
  </w:style>
  <w:style w:type="paragraph" w:styleId="affb">
    <w:name w:val="endnote text"/>
    <w:basedOn w:val="a3"/>
    <w:semiHidden/>
    <w:pPr>
      <w:widowControl w:val="0"/>
    </w:pPr>
    <w:rPr>
      <w:rFonts w:ascii="Courier New" w:hAnsi="Courier New"/>
      <w:szCs w:val="20"/>
      <w:lang w:eastAsia="en-US"/>
    </w:rPr>
  </w:style>
  <w:style w:type="paragraph" w:styleId="affc">
    <w:name w:val="List Paragraph"/>
    <w:basedOn w:val="a3"/>
    <w:uiPriority w:val="34"/>
    <w:qFormat/>
    <w:rsid w:val="00A94DA2"/>
    <w:pPr>
      <w:ind w:firstLineChars="200" w:firstLine="420"/>
    </w:pPr>
  </w:style>
  <w:style w:type="paragraph" w:customStyle="1" w:styleId="Article1">
    <w:name w:val="Article 1"/>
    <w:basedOn w:val="a3"/>
    <w:next w:val="a"/>
    <w:rsid w:val="00D400F6"/>
    <w:pPr>
      <w:keepNext/>
      <w:keepLines/>
      <w:numPr>
        <w:numId w:val="11"/>
      </w:numPr>
      <w:spacing w:after="240"/>
      <w:jc w:val="center"/>
      <w:outlineLvl w:val="0"/>
    </w:pPr>
    <w:rPr>
      <w:caps/>
      <w:lang/>
    </w:rPr>
  </w:style>
  <w:style w:type="paragraph" w:customStyle="1" w:styleId="Article2">
    <w:name w:val="Article 2"/>
    <w:basedOn w:val="Article1"/>
    <w:next w:val="a"/>
    <w:link w:val="Article2Char"/>
    <w:rsid w:val="00D400F6"/>
    <w:pPr>
      <w:keepNext w:val="0"/>
      <w:keepLines w:val="0"/>
      <w:numPr>
        <w:ilvl w:val="1"/>
      </w:numPr>
      <w:jc w:val="both"/>
      <w:outlineLvl w:val="1"/>
    </w:pPr>
    <w:rPr>
      <w:caps w:val="0"/>
    </w:rPr>
  </w:style>
  <w:style w:type="paragraph" w:customStyle="1" w:styleId="Article3">
    <w:name w:val="Article 3"/>
    <w:basedOn w:val="Article2"/>
    <w:next w:val="a"/>
    <w:rsid w:val="00D400F6"/>
    <w:pPr>
      <w:numPr>
        <w:ilvl w:val="2"/>
      </w:numPr>
      <w:outlineLvl w:val="2"/>
    </w:pPr>
  </w:style>
  <w:style w:type="paragraph" w:customStyle="1" w:styleId="Article4">
    <w:name w:val="Article 4"/>
    <w:basedOn w:val="Article3"/>
    <w:next w:val="a"/>
    <w:rsid w:val="00D400F6"/>
    <w:pPr>
      <w:numPr>
        <w:ilvl w:val="3"/>
      </w:numPr>
      <w:tabs>
        <w:tab w:val="clear" w:pos="2340"/>
        <w:tab w:val="num" w:pos="360"/>
      </w:tabs>
      <w:outlineLvl w:val="3"/>
    </w:pPr>
  </w:style>
  <w:style w:type="paragraph" w:customStyle="1" w:styleId="Article5">
    <w:name w:val="Article 5"/>
    <w:basedOn w:val="Article4"/>
    <w:next w:val="a"/>
    <w:rsid w:val="00D400F6"/>
    <w:pPr>
      <w:numPr>
        <w:ilvl w:val="4"/>
      </w:numPr>
      <w:tabs>
        <w:tab w:val="clear" w:pos="2880"/>
        <w:tab w:val="num" w:pos="360"/>
      </w:tabs>
      <w:outlineLvl w:val="4"/>
    </w:pPr>
  </w:style>
  <w:style w:type="paragraph" w:customStyle="1" w:styleId="Article6">
    <w:name w:val="Article 6"/>
    <w:basedOn w:val="Article5"/>
    <w:next w:val="a"/>
    <w:rsid w:val="00D400F6"/>
    <w:pPr>
      <w:numPr>
        <w:ilvl w:val="5"/>
      </w:numPr>
      <w:tabs>
        <w:tab w:val="clear" w:pos="4320"/>
        <w:tab w:val="num" w:pos="360"/>
      </w:tabs>
      <w:outlineLvl w:val="5"/>
    </w:pPr>
  </w:style>
  <w:style w:type="paragraph" w:customStyle="1" w:styleId="Article7">
    <w:name w:val="Article 7"/>
    <w:basedOn w:val="Article6"/>
    <w:next w:val="a"/>
    <w:rsid w:val="00D400F6"/>
    <w:pPr>
      <w:numPr>
        <w:ilvl w:val="6"/>
      </w:numPr>
      <w:tabs>
        <w:tab w:val="clear" w:pos="2160"/>
        <w:tab w:val="num" w:pos="360"/>
      </w:tabs>
      <w:outlineLvl w:val="6"/>
    </w:pPr>
  </w:style>
  <w:style w:type="paragraph" w:customStyle="1" w:styleId="Article8">
    <w:name w:val="Article 8"/>
    <w:basedOn w:val="Article7"/>
    <w:next w:val="a"/>
    <w:rsid w:val="00D400F6"/>
    <w:pPr>
      <w:numPr>
        <w:ilvl w:val="7"/>
      </w:numPr>
      <w:tabs>
        <w:tab w:val="clear" w:pos="2880"/>
        <w:tab w:val="num" w:pos="360"/>
      </w:tabs>
      <w:outlineLvl w:val="7"/>
    </w:pPr>
  </w:style>
  <w:style w:type="paragraph" w:customStyle="1" w:styleId="Article9">
    <w:name w:val="Article 9"/>
    <w:basedOn w:val="Article8"/>
    <w:next w:val="a"/>
    <w:rsid w:val="00D400F6"/>
    <w:pPr>
      <w:numPr>
        <w:ilvl w:val="8"/>
      </w:numPr>
      <w:tabs>
        <w:tab w:val="clear" w:pos="3600"/>
        <w:tab w:val="num" w:pos="360"/>
      </w:tabs>
      <w:outlineLvl w:val="8"/>
    </w:pPr>
  </w:style>
  <w:style w:type="character" w:customStyle="1" w:styleId="Article2Char">
    <w:name w:val="Article 2 Char"/>
    <w:link w:val="Article2"/>
    <w:rsid w:val="00D400F6"/>
    <w:rPr>
      <w:sz w:val="24"/>
      <w:szCs w:val="24"/>
      <w:lang/>
    </w:rPr>
  </w:style>
</w:styles>
</file>

<file path=word/webSettings.xml><?xml version="1.0" encoding="utf-8"?>
<w:webSettings xmlns:r="http://schemas.openxmlformats.org/officeDocument/2006/relationships" xmlns:w="http://schemas.openxmlformats.org/wordprocessingml/2006/main">
  <w:divs>
    <w:div w:id="28069162">
      <w:bodyDiv w:val="1"/>
      <w:marLeft w:val="0"/>
      <w:marRight w:val="0"/>
      <w:marTop w:val="0"/>
      <w:marBottom w:val="0"/>
      <w:divBdr>
        <w:top w:val="none" w:sz="0" w:space="0" w:color="auto"/>
        <w:left w:val="none" w:sz="0" w:space="0" w:color="auto"/>
        <w:bottom w:val="none" w:sz="0" w:space="0" w:color="auto"/>
        <w:right w:val="none" w:sz="0" w:space="0" w:color="auto"/>
      </w:divBdr>
    </w:div>
    <w:div w:id="28993200">
      <w:bodyDiv w:val="1"/>
      <w:marLeft w:val="0"/>
      <w:marRight w:val="0"/>
      <w:marTop w:val="0"/>
      <w:marBottom w:val="0"/>
      <w:divBdr>
        <w:top w:val="none" w:sz="0" w:space="0" w:color="auto"/>
        <w:left w:val="none" w:sz="0" w:space="0" w:color="auto"/>
        <w:bottom w:val="none" w:sz="0" w:space="0" w:color="auto"/>
        <w:right w:val="none" w:sz="0" w:space="0" w:color="auto"/>
      </w:divBdr>
    </w:div>
    <w:div w:id="33819623">
      <w:bodyDiv w:val="1"/>
      <w:marLeft w:val="0"/>
      <w:marRight w:val="0"/>
      <w:marTop w:val="0"/>
      <w:marBottom w:val="0"/>
      <w:divBdr>
        <w:top w:val="none" w:sz="0" w:space="0" w:color="auto"/>
        <w:left w:val="none" w:sz="0" w:space="0" w:color="auto"/>
        <w:bottom w:val="none" w:sz="0" w:space="0" w:color="auto"/>
        <w:right w:val="none" w:sz="0" w:space="0" w:color="auto"/>
      </w:divBdr>
    </w:div>
    <w:div w:id="37895839">
      <w:bodyDiv w:val="1"/>
      <w:marLeft w:val="0"/>
      <w:marRight w:val="0"/>
      <w:marTop w:val="0"/>
      <w:marBottom w:val="0"/>
      <w:divBdr>
        <w:top w:val="none" w:sz="0" w:space="0" w:color="auto"/>
        <w:left w:val="none" w:sz="0" w:space="0" w:color="auto"/>
        <w:bottom w:val="none" w:sz="0" w:space="0" w:color="auto"/>
        <w:right w:val="none" w:sz="0" w:space="0" w:color="auto"/>
      </w:divBdr>
    </w:div>
    <w:div w:id="86733407">
      <w:bodyDiv w:val="1"/>
      <w:marLeft w:val="0"/>
      <w:marRight w:val="0"/>
      <w:marTop w:val="0"/>
      <w:marBottom w:val="0"/>
      <w:divBdr>
        <w:top w:val="none" w:sz="0" w:space="0" w:color="auto"/>
        <w:left w:val="none" w:sz="0" w:space="0" w:color="auto"/>
        <w:bottom w:val="none" w:sz="0" w:space="0" w:color="auto"/>
        <w:right w:val="none" w:sz="0" w:space="0" w:color="auto"/>
      </w:divBdr>
    </w:div>
    <w:div w:id="111442407">
      <w:bodyDiv w:val="1"/>
      <w:marLeft w:val="0"/>
      <w:marRight w:val="0"/>
      <w:marTop w:val="0"/>
      <w:marBottom w:val="0"/>
      <w:divBdr>
        <w:top w:val="none" w:sz="0" w:space="0" w:color="auto"/>
        <w:left w:val="none" w:sz="0" w:space="0" w:color="auto"/>
        <w:bottom w:val="none" w:sz="0" w:space="0" w:color="auto"/>
        <w:right w:val="none" w:sz="0" w:space="0" w:color="auto"/>
      </w:divBdr>
    </w:div>
    <w:div w:id="194539316">
      <w:bodyDiv w:val="1"/>
      <w:marLeft w:val="0"/>
      <w:marRight w:val="0"/>
      <w:marTop w:val="0"/>
      <w:marBottom w:val="0"/>
      <w:divBdr>
        <w:top w:val="none" w:sz="0" w:space="0" w:color="auto"/>
        <w:left w:val="none" w:sz="0" w:space="0" w:color="auto"/>
        <w:bottom w:val="none" w:sz="0" w:space="0" w:color="auto"/>
        <w:right w:val="none" w:sz="0" w:space="0" w:color="auto"/>
      </w:divBdr>
    </w:div>
    <w:div w:id="209535341">
      <w:bodyDiv w:val="1"/>
      <w:marLeft w:val="0"/>
      <w:marRight w:val="0"/>
      <w:marTop w:val="0"/>
      <w:marBottom w:val="0"/>
      <w:divBdr>
        <w:top w:val="none" w:sz="0" w:space="0" w:color="auto"/>
        <w:left w:val="none" w:sz="0" w:space="0" w:color="auto"/>
        <w:bottom w:val="none" w:sz="0" w:space="0" w:color="auto"/>
        <w:right w:val="none" w:sz="0" w:space="0" w:color="auto"/>
      </w:divBdr>
      <w:divsChild>
        <w:div w:id="1787115277">
          <w:marLeft w:val="0"/>
          <w:marRight w:val="0"/>
          <w:marTop w:val="0"/>
          <w:marBottom w:val="0"/>
          <w:divBdr>
            <w:top w:val="none" w:sz="0" w:space="0" w:color="auto"/>
            <w:left w:val="none" w:sz="0" w:space="0" w:color="auto"/>
            <w:bottom w:val="none" w:sz="0" w:space="0" w:color="auto"/>
            <w:right w:val="none" w:sz="0" w:space="0" w:color="auto"/>
          </w:divBdr>
          <w:divsChild>
            <w:div w:id="799229613">
              <w:marLeft w:val="0"/>
              <w:marRight w:val="0"/>
              <w:marTop w:val="0"/>
              <w:marBottom w:val="0"/>
              <w:divBdr>
                <w:top w:val="none" w:sz="0" w:space="0" w:color="auto"/>
                <w:left w:val="none" w:sz="0" w:space="0" w:color="auto"/>
                <w:bottom w:val="none" w:sz="0" w:space="0" w:color="auto"/>
                <w:right w:val="none" w:sz="0" w:space="0" w:color="auto"/>
              </w:divBdr>
              <w:divsChild>
                <w:div w:id="929970601">
                  <w:marLeft w:val="0"/>
                  <w:marRight w:val="0"/>
                  <w:marTop w:val="0"/>
                  <w:marBottom w:val="0"/>
                  <w:divBdr>
                    <w:top w:val="none" w:sz="0" w:space="0" w:color="auto"/>
                    <w:left w:val="none" w:sz="0" w:space="0" w:color="auto"/>
                    <w:bottom w:val="none" w:sz="0" w:space="0" w:color="auto"/>
                    <w:right w:val="none" w:sz="0" w:space="0" w:color="auto"/>
                  </w:divBdr>
                  <w:divsChild>
                    <w:div w:id="538444054">
                      <w:marLeft w:val="225"/>
                      <w:marRight w:val="150"/>
                      <w:marTop w:val="150"/>
                      <w:marBottom w:val="150"/>
                      <w:divBdr>
                        <w:top w:val="single" w:sz="6" w:space="4" w:color="444444"/>
                        <w:left w:val="single" w:sz="6" w:space="8" w:color="444444"/>
                        <w:bottom w:val="single" w:sz="6" w:space="4" w:color="444444"/>
                        <w:right w:val="single" w:sz="6" w:space="8" w:color="444444"/>
                      </w:divBdr>
                      <w:divsChild>
                        <w:div w:id="1937904609">
                          <w:marLeft w:val="450"/>
                          <w:marRight w:val="450"/>
                          <w:marTop w:val="0"/>
                          <w:marBottom w:val="0"/>
                          <w:divBdr>
                            <w:top w:val="none" w:sz="0" w:space="0" w:color="auto"/>
                            <w:left w:val="none" w:sz="0" w:space="0" w:color="auto"/>
                            <w:bottom w:val="none" w:sz="0" w:space="0" w:color="auto"/>
                            <w:right w:val="none" w:sz="0" w:space="0" w:color="auto"/>
                          </w:divBdr>
                          <w:divsChild>
                            <w:div w:id="10860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743744">
      <w:bodyDiv w:val="1"/>
      <w:marLeft w:val="0"/>
      <w:marRight w:val="0"/>
      <w:marTop w:val="0"/>
      <w:marBottom w:val="0"/>
      <w:divBdr>
        <w:top w:val="none" w:sz="0" w:space="0" w:color="auto"/>
        <w:left w:val="none" w:sz="0" w:space="0" w:color="auto"/>
        <w:bottom w:val="none" w:sz="0" w:space="0" w:color="auto"/>
        <w:right w:val="none" w:sz="0" w:space="0" w:color="auto"/>
      </w:divBdr>
    </w:div>
    <w:div w:id="237637060">
      <w:bodyDiv w:val="1"/>
      <w:marLeft w:val="0"/>
      <w:marRight w:val="0"/>
      <w:marTop w:val="0"/>
      <w:marBottom w:val="0"/>
      <w:divBdr>
        <w:top w:val="none" w:sz="0" w:space="0" w:color="auto"/>
        <w:left w:val="none" w:sz="0" w:space="0" w:color="auto"/>
        <w:bottom w:val="none" w:sz="0" w:space="0" w:color="auto"/>
        <w:right w:val="none" w:sz="0" w:space="0" w:color="auto"/>
      </w:divBdr>
    </w:div>
    <w:div w:id="248202335">
      <w:bodyDiv w:val="1"/>
      <w:marLeft w:val="0"/>
      <w:marRight w:val="0"/>
      <w:marTop w:val="0"/>
      <w:marBottom w:val="0"/>
      <w:divBdr>
        <w:top w:val="none" w:sz="0" w:space="0" w:color="auto"/>
        <w:left w:val="none" w:sz="0" w:space="0" w:color="auto"/>
        <w:bottom w:val="none" w:sz="0" w:space="0" w:color="auto"/>
        <w:right w:val="none" w:sz="0" w:space="0" w:color="auto"/>
      </w:divBdr>
    </w:div>
    <w:div w:id="281766944">
      <w:bodyDiv w:val="1"/>
      <w:marLeft w:val="0"/>
      <w:marRight w:val="0"/>
      <w:marTop w:val="0"/>
      <w:marBottom w:val="0"/>
      <w:divBdr>
        <w:top w:val="none" w:sz="0" w:space="0" w:color="auto"/>
        <w:left w:val="none" w:sz="0" w:space="0" w:color="auto"/>
        <w:bottom w:val="none" w:sz="0" w:space="0" w:color="auto"/>
        <w:right w:val="none" w:sz="0" w:space="0" w:color="auto"/>
      </w:divBdr>
    </w:div>
    <w:div w:id="290132796">
      <w:bodyDiv w:val="1"/>
      <w:marLeft w:val="0"/>
      <w:marRight w:val="0"/>
      <w:marTop w:val="0"/>
      <w:marBottom w:val="0"/>
      <w:divBdr>
        <w:top w:val="none" w:sz="0" w:space="0" w:color="auto"/>
        <w:left w:val="none" w:sz="0" w:space="0" w:color="auto"/>
        <w:bottom w:val="none" w:sz="0" w:space="0" w:color="auto"/>
        <w:right w:val="none" w:sz="0" w:space="0" w:color="auto"/>
      </w:divBdr>
    </w:div>
    <w:div w:id="297149448">
      <w:bodyDiv w:val="1"/>
      <w:marLeft w:val="0"/>
      <w:marRight w:val="0"/>
      <w:marTop w:val="0"/>
      <w:marBottom w:val="0"/>
      <w:divBdr>
        <w:top w:val="none" w:sz="0" w:space="0" w:color="auto"/>
        <w:left w:val="none" w:sz="0" w:space="0" w:color="auto"/>
        <w:bottom w:val="none" w:sz="0" w:space="0" w:color="auto"/>
        <w:right w:val="none" w:sz="0" w:space="0" w:color="auto"/>
      </w:divBdr>
    </w:div>
    <w:div w:id="378944495">
      <w:bodyDiv w:val="1"/>
      <w:marLeft w:val="0"/>
      <w:marRight w:val="0"/>
      <w:marTop w:val="0"/>
      <w:marBottom w:val="0"/>
      <w:divBdr>
        <w:top w:val="none" w:sz="0" w:space="0" w:color="auto"/>
        <w:left w:val="none" w:sz="0" w:space="0" w:color="auto"/>
        <w:bottom w:val="none" w:sz="0" w:space="0" w:color="auto"/>
        <w:right w:val="none" w:sz="0" w:space="0" w:color="auto"/>
      </w:divBdr>
    </w:div>
    <w:div w:id="437066786">
      <w:bodyDiv w:val="1"/>
      <w:marLeft w:val="0"/>
      <w:marRight w:val="0"/>
      <w:marTop w:val="0"/>
      <w:marBottom w:val="0"/>
      <w:divBdr>
        <w:top w:val="none" w:sz="0" w:space="0" w:color="auto"/>
        <w:left w:val="none" w:sz="0" w:space="0" w:color="auto"/>
        <w:bottom w:val="none" w:sz="0" w:space="0" w:color="auto"/>
        <w:right w:val="none" w:sz="0" w:space="0" w:color="auto"/>
      </w:divBdr>
    </w:div>
    <w:div w:id="465393530">
      <w:bodyDiv w:val="1"/>
      <w:marLeft w:val="0"/>
      <w:marRight w:val="0"/>
      <w:marTop w:val="0"/>
      <w:marBottom w:val="0"/>
      <w:divBdr>
        <w:top w:val="none" w:sz="0" w:space="0" w:color="auto"/>
        <w:left w:val="none" w:sz="0" w:space="0" w:color="auto"/>
        <w:bottom w:val="none" w:sz="0" w:space="0" w:color="auto"/>
        <w:right w:val="none" w:sz="0" w:space="0" w:color="auto"/>
      </w:divBdr>
    </w:div>
    <w:div w:id="486702099">
      <w:bodyDiv w:val="1"/>
      <w:marLeft w:val="0"/>
      <w:marRight w:val="0"/>
      <w:marTop w:val="0"/>
      <w:marBottom w:val="0"/>
      <w:divBdr>
        <w:top w:val="none" w:sz="0" w:space="0" w:color="auto"/>
        <w:left w:val="none" w:sz="0" w:space="0" w:color="auto"/>
        <w:bottom w:val="none" w:sz="0" w:space="0" w:color="auto"/>
        <w:right w:val="none" w:sz="0" w:space="0" w:color="auto"/>
      </w:divBdr>
    </w:div>
    <w:div w:id="517543700">
      <w:bodyDiv w:val="1"/>
      <w:marLeft w:val="0"/>
      <w:marRight w:val="0"/>
      <w:marTop w:val="0"/>
      <w:marBottom w:val="0"/>
      <w:divBdr>
        <w:top w:val="none" w:sz="0" w:space="0" w:color="auto"/>
        <w:left w:val="none" w:sz="0" w:space="0" w:color="auto"/>
        <w:bottom w:val="none" w:sz="0" w:space="0" w:color="auto"/>
        <w:right w:val="none" w:sz="0" w:space="0" w:color="auto"/>
      </w:divBdr>
    </w:div>
    <w:div w:id="525287251">
      <w:bodyDiv w:val="1"/>
      <w:marLeft w:val="0"/>
      <w:marRight w:val="0"/>
      <w:marTop w:val="0"/>
      <w:marBottom w:val="0"/>
      <w:divBdr>
        <w:top w:val="none" w:sz="0" w:space="0" w:color="auto"/>
        <w:left w:val="none" w:sz="0" w:space="0" w:color="auto"/>
        <w:bottom w:val="none" w:sz="0" w:space="0" w:color="auto"/>
        <w:right w:val="none" w:sz="0" w:space="0" w:color="auto"/>
      </w:divBdr>
    </w:div>
    <w:div w:id="528564757">
      <w:bodyDiv w:val="1"/>
      <w:marLeft w:val="0"/>
      <w:marRight w:val="0"/>
      <w:marTop w:val="0"/>
      <w:marBottom w:val="0"/>
      <w:divBdr>
        <w:top w:val="none" w:sz="0" w:space="0" w:color="auto"/>
        <w:left w:val="none" w:sz="0" w:space="0" w:color="auto"/>
        <w:bottom w:val="none" w:sz="0" w:space="0" w:color="auto"/>
        <w:right w:val="none" w:sz="0" w:space="0" w:color="auto"/>
      </w:divBdr>
    </w:div>
    <w:div w:id="577908249">
      <w:bodyDiv w:val="1"/>
      <w:marLeft w:val="0"/>
      <w:marRight w:val="0"/>
      <w:marTop w:val="0"/>
      <w:marBottom w:val="0"/>
      <w:divBdr>
        <w:top w:val="none" w:sz="0" w:space="0" w:color="auto"/>
        <w:left w:val="none" w:sz="0" w:space="0" w:color="auto"/>
        <w:bottom w:val="none" w:sz="0" w:space="0" w:color="auto"/>
        <w:right w:val="none" w:sz="0" w:space="0" w:color="auto"/>
      </w:divBdr>
    </w:div>
    <w:div w:id="588781812">
      <w:bodyDiv w:val="1"/>
      <w:marLeft w:val="0"/>
      <w:marRight w:val="0"/>
      <w:marTop w:val="0"/>
      <w:marBottom w:val="0"/>
      <w:divBdr>
        <w:top w:val="none" w:sz="0" w:space="0" w:color="auto"/>
        <w:left w:val="none" w:sz="0" w:space="0" w:color="auto"/>
        <w:bottom w:val="none" w:sz="0" w:space="0" w:color="auto"/>
        <w:right w:val="none" w:sz="0" w:space="0" w:color="auto"/>
      </w:divBdr>
    </w:div>
    <w:div w:id="596058836">
      <w:bodyDiv w:val="1"/>
      <w:marLeft w:val="0"/>
      <w:marRight w:val="0"/>
      <w:marTop w:val="0"/>
      <w:marBottom w:val="0"/>
      <w:divBdr>
        <w:top w:val="none" w:sz="0" w:space="0" w:color="auto"/>
        <w:left w:val="none" w:sz="0" w:space="0" w:color="auto"/>
        <w:bottom w:val="none" w:sz="0" w:space="0" w:color="auto"/>
        <w:right w:val="none" w:sz="0" w:space="0" w:color="auto"/>
      </w:divBdr>
    </w:div>
    <w:div w:id="617227022">
      <w:bodyDiv w:val="1"/>
      <w:marLeft w:val="0"/>
      <w:marRight w:val="0"/>
      <w:marTop w:val="0"/>
      <w:marBottom w:val="0"/>
      <w:divBdr>
        <w:top w:val="none" w:sz="0" w:space="0" w:color="auto"/>
        <w:left w:val="none" w:sz="0" w:space="0" w:color="auto"/>
        <w:bottom w:val="none" w:sz="0" w:space="0" w:color="auto"/>
        <w:right w:val="none" w:sz="0" w:space="0" w:color="auto"/>
      </w:divBdr>
    </w:div>
    <w:div w:id="634288984">
      <w:bodyDiv w:val="1"/>
      <w:marLeft w:val="0"/>
      <w:marRight w:val="0"/>
      <w:marTop w:val="0"/>
      <w:marBottom w:val="0"/>
      <w:divBdr>
        <w:top w:val="none" w:sz="0" w:space="0" w:color="auto"/>
        <w:left w:val="none" w:sz="0" w:space="0" w:color="auto"/>
        <w:bottom w:val="none" w:sz="0" w:space="0" w:color="auto"/>
        <w:right w:val="none" w:sz="0" w:space="0" w:color="auto"/>
      </w:divBdr>
    </w:div>
    <w:div w:id="649094700">
      <w:bodyDiv w:val="1"/>
      <w:marLeft w:val="0"/>
      <w:marRight w:val="0"/>
      <w:marTop w:val="0"/>
      <w:marBottom w:val="0"/>
      <w:divBdr>
        <w:top w:val="none" w:sz="0" w:space="0" w:color="auto"/>
        <w:left w:val="none" w:sz="0" w:space="0" w:color="auto"/>
        <w:bottom w:val="none" w:sz="0" w:space="0" w:color="auto"/>
        <w:right w:val="none" w:sz="0" w:space="0" w:color="auto"/>
      </w:divBdr>
    </w:div>
    <w:div w:id="651837137">
      <w:bodyDiv w:val="1"/>
      <w:marLeft w:val="0"/>
      <w:marRight w:val="0"/>
      <w:marTop w:val="0"/>
      <w:marBottom w:val="0"/>
      <w:divBdr>
        <w:top w:val="none" w:sz="0" w:space="0" w:color="auto"/>
        <w:left w:val="none" w:sz="0" w:space="0" w:color="auto"/>
        <w:bottom w:val="none" w:sz="0" w:space="0" w:color="auto"/>
        <w:right w:val="none" w:sz="0" w:space="0" w:color="auto"/>
      </w:divBdr>
    </w:div>
    <w:div w:id="673144958">
      <w:bodyDiv w:val="1"/>
      <w:marLeft w:val="0"/>
      <w:marRight w:val="0"/>
      <w:marTop w:val="0"/>
      <w:marBottom w:val="0"/>
      <w:divBdr>
        <w:top w:val="none" w:sz="0" w:space="0" w:color="auto"/>
        <w:left w:val="none" w:sz="0" w:space="0" w:color="auto"/>
        <w:bottom w:val="none" w:sz="0" w:space="0" w:color="auto"/>
        <w:right w:val="none" w:sz="0" w:space="0" w:color="auto"/>
      </w:divBdr>
    </w:div>
    <w:div w:id="678778833">
      <w:bodyDiv w:val="1"/>
      <w:marLeft w:val="0"/>
      <w:marRight w:val="0"/>
      <w:marTop w:val="0"/>
      <w:marBottom w:val="0"/>
      <w:divBdr>
        <w:top w:val="none" w:sz="0" w:space="0" w:color="auto"/>
        <w:left w:val="none" w:sz="0" w:space="0" w:color="auto"/>
        <w:bottom w:val="none" w:sz="0" w:space="0" w:color="auto"/>
        <w:right w:val="none" w:sz="0" w:space="0" w:color="auto"/>
      </w:divBdr>
    </w:div>
    <w:div w:id="704253507">
      <w:bodyDiv w:val="1"/>
      <w:marLeft w:val="0"/>
      <w:marRight w:val="0"/>
      <w:marTop w:val="0"/>
      <w:marBottom w:val="0"/>
      <w:divBdr>
        <w:top w:val="none" w:sz="0" w:space="0" w:color="auto"/>
        <w:left w:val="none" w:sz="0" w:space="0" w:color="auto"/>
        <w:bottom w:val="none" w:sz="0" w:space="0" w:color="auto"/>
        <w:right w:val="none" w:sz="0" w:space="0" w:color="auto"/>
      </w:divBdr>
    </w:div>
    <w:div w:id="715662602">
      <w:bodyDiv w:val="1"/>
      <w:marLeft w:val="0"/>
      <w:marRight w:val="0"/>
      <w:marTop w:val="0"/>
      <w:marBottom w:val="0"/>
      <w:divBdr>
        <w:top w:val="none" w:sz="0" w:space="0" w:color="auto"/>
        <w:left w:val="none" w:sz="0" w:space="0" w:color="auto"/>
        <w:bottom w:val="none" w:sz="0" w:space="0" w:color="auto"/>
        <w:right w:val="none" w:sz="0" w:space="0" w:color="auto"/>
      </w:divBdr>
    </w:div>
    <w:div w:id="715861222">
      <w:bodyDiv w:val="1"/>
      <w:marLeft w:val="0"/>
      <w:marRight w:val="0"/>
      <w:marTop w:val="0"/>
      <w:marBottom w:val="0"/>
      <w:divBdr>
        <w:top w:val="none" w:sz="0" w:space="0" w:color="auto"/>
        <w:left w:val="none" w:sz="0" w:space="0" w:color="auto"/>
        <w:bottom w:val="none" w:sz="0" w:space="0" w:color="auto"/>
        <w:right w:val="none" w:sz="0" w:space="0" w:color="auto"/>
      </w:divBdr>
    </w:div>
    <w:div w:id="732890623">
      <w:bodyDiv w:val="1"/>
      <w:marLeft w:val="0"/>
      <w:marRight w:val="0"/>
      <w:marTop w:val="0"/>
      <w:marBottom w:val="0"/>
      <w:divBdr>
        <w:top w:val="none" w:sz="0" w:space="0" w:color="auto"/>
        <w:left w:val="none" w:sz="0" w:space="0" w:color="auto"/>
        <w:bottom w:val="none" w:sz="0" w:space="0" w:color="auto"/>
        <w:right w:val="none" w:sz="0" w:space="0" w:color="auto"/>
      </w:divBdr>
    </w:div>
    <w:div w:id="737241325">
      <w:bodyDiv w:val="1"/>
      <w:marLeft w:val="0"/>
      <w:marRight w:val="0"/>
      <w:marTop w:val="0"/>
      <w:marBottom w:val="0"/>
      <w:divBdr>
        <w:top w:val="none" w:sz="0" w:space="0" w:color="auto"/>
        <w:left w:val="none" w:sz="0" w:space="0" w:color="auto"/>
        <w:bottom w:val="none" w:sz="0" w:space="0" w:color="auto"/>
        <w:right w:val="none" w:sz="0" w:space="0" w:color="auto"/>
      </w:divBdr>
    </w:div>
    <w:div w:id="751509816">
      <w:bodyDiv w:val="1"/>
      <w:marLeft w:val="0"/>
      <w:marRight w:val="0"/>
      <w:marTop w:val="0"/>
      <w:marBottom w:val="0"/>
      <w:divBdr>
        <w:top w:val="none" w:sz="0" w:space="0" w:color="auto"/>
        <w:left w:val="none" w:sz="0" w:space="0" w:color="auto"/>
        <w:bottom w:val="none" w:sz="0" w:space="0" w:color="auto"/>
        <w:right w:val="none" w:sz="0" w:space="0" w:color="auto"/>
      </w:divBdr>
    </w:div>
    <w:div w:id="765075814">
      <w:bodyDiv w:val="1"/>
      <w:marLeft w:val="0"/>
      <w:marRight w:val="0"/>
      <w:marTop w:val="0"/>
      <w:marBottom w:val="0"/>
      <w:divBdr>
        <w:top w:val="none" w:sz="0" w:space="0" w:color="auto"/>
        <w:left w:val="none" w:sz="0" w:space="0" w:color="auto"/>
        <w:bottom w:val="none" w:sz="0" w:space="0" w:color="auto"/>
        <w:right w:val="none" w:sz="0" w:space="0" w:color="auto"/>
      </w:divBdr>
    </w:div>
    <w:div w:id="772045479">
      <w:bodyDiv w:val="1"/>
      <w:marLeft w:val="0"/>
      <w:marRight w:val="0"/>
      <w:marTop w:val="0"/>
      <w:marBottom w:val="0"/>
      <w:divBdr>
        <w:top w:val="none" w:sz="0" w:space="0" w:color="auto"/>
        <w:left w:val="none" w:sz="0" w:space="0" w:color="auto"/>
        <w:bottom w:val="none" w:sz="0" w:space="0" w:color="auto"/>
        <w:right w:val="none" w:sz="0" w:space="0" w:color="auto"/>
      </w:divBdr>
    </w:div>
    <w:div w:id="776489577">
      <w:bodyDiv w:val="1"/>
      <w:marLeft w:val="0"/>
      <w:marRight w:val="0"/>
      <w:marTop w:val="0"/>
      <w:marBottom w:val="0"/>
      <w:divBdr>
        <w:top w:val="none" w:sz="0" w:space="0" w:color="auto"/>
        <w:left w:val="none" w:sz="0" w:space="0" w:color="auto"/>
        <w:bottom w:val="none" w:sz="0" w:space="0" w:color="auto"/>
        <w:right w:val="none" w:sz="0" w:space="0" w:color="auto"/>
      </w:divBdr>
    </w:div>
    <w:div w:id="845902744">
      <w:bodyDiv w:val="1"/>
      <w:marLeft w:val="0"/>
      <w:marRight w:val="0"/>
      <w:marTop w:val="0"/>
      <w:marBottom w:val="0"/>
      <w:divBdr>
        <w:top w:val="none" w:sz="0" w:space="0" w:color="auto"/>
        <w:left w:val="none" w:sz="0" w:space="0" w:color="auto"/>
        <w:bottom w:val="none" w:sz="0" w:space="0" w:color="auto"/>
        <w:right w:val="none" w:sz="0" w:space="0" w:color="auto"/>
      </w:divBdr>
    </w:div>
    <w:div w:id="862746072">
      <w:bodyDiv w:val="1"/>
      <w:marLeft w:val="0"/>
      <w:marRight w:val="0"/>
      <w:marTop w:val="0"/>
      <w:marBottom w:val="0"/>
      <w:divBdr>
        <w:top w:val="none" w:sz="0" w:space="0" w:color="auto"/>
        <w:left w:val="none" w:sz="0" w:space="0" w:color="auto"/>
        <w:bottom w:val="none" w:sz="0" w:space="0" w:color="auto"/>
        <w:right w:val="none" w:sz="0" w:space="0" w:color="auto"/>
      </w:divBdr>
    </w:div>
    <w:div w:id="939945075">
      <w:bodyDiv w:val="1"/>
      <w:marLeft w:val="0"/>
      <w:marRight w:val="0"/>
      <w:marTop w:val="0"/>
      <w:marBottom w:val="0"/>
      <w:divBdr>
        <w:top w:val="none" w:sz="0" w:space="0" w:color="auto"/>
        <w:left w:val="none" w:sz="0" w:space="0" w:color="auto"/>
        <w:bottom w:val="none" w:sz="0" w:space="0" w:color="auto"/>
        <w:right w:val="none" w:sz="0" w:space="0" w:color="auto"/>
      </w:divBdr>
    </w:div>
    <w:div w:id="945884778">
      <w:bodyDiv w:val="1"/>
      <w:marLeft w:val="0"/>
      <w:marRight w:val="0"/>
      <w:marTop w:val="0"/>
      <w:marBottom w:val="0"/>
      <w:divBdr>
        <w:top w:val="none" w:sz="0" w:space="0" w:color="auto"/>
        <w:left w:val="none" w:sz="0" w:space="0" w:color="auto"/>
        <w:bottom w:val="none" w:sz="0" w:space="0" w:color="auto"/>
        <w:right w:val="none" w:sz="0" w:space="0" w:color="auto"/>
      </w:divBdr>
    </w:div>
    <w:div w:id="977955905">
      <w:bodyDiv w:val="1"/>
      <w:marLeft w:val="0"/>
      <w:marRight w:val="0"/>
      <w:marTop w:val="0"/>
      <w:marBottom w:val="0"/>
      <w:divBdr>
        <w:top w:val="none" w:sz="0" w:space="0" w:color="auto"/>
        <w:left w:val="none" w:sz="0" w:space="0" w:color="auto"/>
        <w:bottom w:val="none" w:sz="0" w:space="0" w:color="auto"/>
        <w:right w:val="none" w:sz="0" w:space="0" w:color="auto"/>
      </w:divBdr>
    </w:div>
    <w:div w:id="1004943599">
      <w:bodyDiv w:val="1"/>
      <w:marLeft w:val="0"/>
      <w:marRight w:val="0"/>
      <w:marTop w:val="0"/>
      <w:marBottom w:val="0"/>
      <w:divBdr>
        <w:top w:val="none" w:sz="0" w:space="0" w:color="auto"/>
        <w:left w:val="none" w:sz="0" w:space="0" w:color="auto"/>
        <w:bottom w:val="none" w:sz="0" w:space="0" w:color="auto"/>
        <w:right w:val="none" w:sz="0" w:space="0" w:color="auto"/>
      </w:divBdr>
    </w:div>
    <w:div w:id="1017777245">
      <w:bodyDiv w:val="1"/>
      <w:marLeft w:val="0"/>
      <w:marRight w:val="0"/>
      <w:marTop w:val="0"/>
      <w:marBottom w:val="0"/>
      <w:divBdr>
        <w:top w:val="none" w:sz="0" w:space="0" w:color="auto"/>
        <w:left w:val="none" w:sz="0" w:space="0" w:color="auto"/>
        <w:bottom w:val="none" w:sz="0" w:space="0" w:color="auto"/>
        <w:right w:val="none" w:sz="0" w:space="0" w:color="auto"/>
      </w:divBdr>
    </w:div>
    <w:div w:id="1030687654">
      <w:bodyDiv w:val="1"/>
      <w:marLeft w:val="0"/>
      <w:marRight w:val="0"/>
      <w:marTop w:val="0"/>
      <w:marBottom w:val="0"/>
      <w:divBdr>
        <w:top w:val="none" w:sz="0" w:space="0" w:color="auto"/>
        <w:left w:val="none" w:sz="0" w:space="0" w:color="auto"/>
        <w:bottom w:val="none" w:sz="0" w:space="0" w:color="auto"/>
        <w:right w:val="none" w:sz="0" w:space="0" w:color="auto"/>
      </w:divBdr>
    </w:div>
    <w:div w:id="1057048290">
      <w:bodyDiv w:val="1"/>
      <w:marLeft w:val="0"/>
      <w:marRight w:val="0"/>
      <w:marTop w:val="0"/>
      <w:marBottom w:val="0"/>
      <w:divBdr>
        <w:top w:val="none" w:sz="0" w:space="0" w:color="auto"/>
        <w:left w:val="none" w:sz="0" w:space="0" w:color="auto"/>
        <w:bottom w:val="none" w:sz="0" w:space="0" w:color="auto"/>
        <w:right w:val="none" w:sz="0" w:space="0" w:color="auto"/>
      </w:divBdr>
    </w:div>
    <w:div w:id="1085225092">
      <w:bodyDiv w:val="1"/>
      <w:marLeft w:val="0"/>
      <w:marRight w:val="0"/>
      <w:marTop w:val="0"/>
      <w:marBottom w:val="0"/>
      <w:divBdr>
        <w:top w:val="none" w:sz="0" w:space="0" w:color="auto"/>
        <w:left w:val="none" w:sz="0" w:space="0" w:color="auto"/>
        <w:bottom w:val="none" w:sz="0" w:space="0" w:color="auto"/>
        <w:right w:val="none" w:sz="0" w:space="0" w:color="auto"/>
      </w:divBdr>
    </w:div>
    <w:div w:id="1086152372">
      <w:bodyDiv w:val="1"/>
      <w:marLeft w:val="0"/>
      <w:marRight w:val="0"/>
      <w:marTop w:val="0"/>
      <w:marBottom w:val="0"/>
      <w:divBdr>
        <w:top w:val="none" w:sz="0" w:space="0" w:color="auto"/>
        <w:left w:val="none" w:sz="0" w:space="0" w:color="auto"/>
        <w:bottom w:val="none" w:sz="0" w:space="0" w:color="auto"/>
        <w:right w:val="none" w:sz="0" w:space="0" w:color="auto"/>
      </w:divBdr>
    </w:div>
    <w:div w:id="1097402581">
      <w:bodyDiv w:val="1"/>
      <w:marLeft w:val="0"/>
      <w:marRight w:val="0"/>
      <w:marTop w:val="0"/>
      <w:marBottom w:val="0"/>
      <w:divBdr>
        <w:top w:val="none" w:sz="0" w:space="0" w:color="auto"/>
        <w:left w:val="none" w:sz="0" w:space="0" w:color="auto"/>
        <w:bottom w:val="none" w:sz="0" w:space="0" w:color="auto"/>
        <w:right w:val="none" w:sz="0" w:space="0" w:color="auto"/>
      </w:divBdr>
    </w:div>
    <w:div w:id="1133136137">
      <w:bodyDiv w:val="1"/>
      <w:marLeft w:val="0"/>
      <w:marRight w:val="0"/>
      <w:marTop w:val="0"/>
      <w:marBottom w:val="0"/>
      <w:divBdr>
        <w:top w:val="none" w:sz="0" w:space="0" w:color="auto"/>
        <w:left w:val="none" w:sz="0" w:space="0" w:color="auto"/>
        <w:bottom w:val="none" w:sz="0" w:space="0" w:color="auto"/>
        <w:right w:val="none" w:sz="0" w:space="0" w:color="auto"/>
      </w:divBdr>
    </w:div>
    <w:div w:id="1150513668">
      <w:bodyDiv w:val="1"/>
      <w:marLeft w:val="0"/>
      <w:marRight w:val="0"/>
      <w:marTop w:val="0"/>
      <w:marBottom w:val="0"/>
      <w:divBdr>
        <w:top w:val="none" w:sz="0" w:space="0" w:color="auto"/>
        <w:left w:val="none" w:sz="0" w:space="0" w:color="auto"/>
        <w:bottom w:val="none" w:sz="0" w:space="0" w:color="auto"/>
        <w:right w:val="none" w:sz="0" w:space="0" w:color="auto"/>
      </w:divBdr>
    </w:div>
    <w:div w:id="1154033499">
      <w:bodyDiv w:val="1"/>
      <w:marLeft w:val="0"/>
      <w:marRight w:val="0"/>
      <w:marTop w:val="0"/>
      <w:marBottom w:val="0"/>
      <w:divBdr>
        <w:top w:val="none" w:sz="0" w:space="0" w:color="auto"/>
        <w:left w:val="none" w:sz="0" w:space="0" w:color="auto"/>
        <w:bottom w:val="none" w:sz="0" w:space="0" w:color="auto"/>
        <w:right w:val="none" w:sz="0" w:space="0" w:color="auto"/>
      </w:divBdr>
    </w:div>
    <w:div w:id="1185553813">
      <w:bodyDiv w:val="1"/>
      <w:marLeft w:val="0"/>
      <w:marRight w:val="0"/>
      <w:marTop w:val="0"/>
      <w:marBottom w:val="0"/>
      <w:divBdr>
        <w:top w:val="none" w:sz="0" w:space="0" w:color="auto"/>
        <w:left w:val="none" w:sz="0" w:space="0" w:color="auto"/>
        <w:bottom w:val="none" w:sz="0" w:space="0" w:color="auto"/>
        <w:right w:val="none" w:sz="0" w:space="0" w:color="auto"/>
      </w:divBdr>
    </w:div>
    <w:div w:id="1320037927">
      <w:bodyDiv w:val="1"/>
      <w:marLeft w:val="0"/>
      <w:marRight w:val="0"/>
      <w:marTop w:val="0"/>
      <w:marBottom w:val="0"/>
      <w:divBdr>
        <w:top w:val="none" w:sz="0" w:space="0" w:color="auto"/>
        <w:left w:val="none" w:sz="0" w:space="0" w:color="auto"/>
        <w:bottom w:val="none" w:sz="0" w:space="0" w:color="auto"/>
        <w:right w:val="none" w:sz="0" w:space="0" w:color="auto"/>
      </w:divBdr>
    </w:div>
    <w:div w:id="1334065300">
      <w:bodyDiv w:val="1"/>
      <w:marLeft w:val="0"/>
      <w:marRight w:val="0"/>
      <w:marTop w:val="0"/>
      <w:marBottom w:val="0"/>
      <w:divBdr>
        <w:top w:val="none" w:sz="0" w:space="0" w:color="auto"/>
        <w:left w:val="none" w:sz="0" w:space="0" w:color="auto"/>
        <w:bottom w:val="none" w:sz="0" w:space="0" w:color="auto"/>
        <w:right w:val="none" w:sz="0" w:space="0" w:color="auto"/>
      </w:divBdr>
    </w:div>
    <w:div w:id="1368065498">
      <w:bodyDiv w:val="1"/>
      <w:marLeft w:val="0"/>
      <w:marRight w:val="0"/>
      <w:marTop w:val="0"/>
      <w:marBottom w:val="0"/>
      <w:divBdr>
        <w:top w:val="none" w:sz="0" w:space="0" w:color="auto"/>
        <w:left w:val="none" w:sz="0" w:space="0" w:color="auto"/>
        <w:bottom w:val="none" w:sz="0" w:space="0" w:color="auto"/>
        <w:right w:val="none" w:sz="0" w:space="0" w:color="auto"/>
      </w:divBdr>
    </w:div>
    <w:div w:id="1405949776">
      <w:bodyDiv w:val="1"/>
      <w:marLeft w:val="0"/>
      <w:marRight w:val="0"/>
      <w:marTop w:val="0"/>
      <w:marBottom w:val="0"/>
      <w:divBdr>
        <w:top w:val="none" w:sz="0" w:space="0" w:color="auto"/>
        <w:left w:val="none" w:sz="0" w:space="0" w:color="auto"/>
        <w:bottom w:val="none" w:sz="0" w:space="0" w:color="auto"/>
        <w:right w:val="none" w:sz="0" w:space="0" w:color="auto"/>
      </w:divBdr>
    </w:div>
    <w:div w:id="1408964199">
      <w:bodyDiv w:val="1"/>
      <w:marLeft w:val="0"/>
      <w:marRight w:val="0"/>
      <w:marTop w:val="0"/>
      <w:marBottom w:val="0"/>
      <w:divBdr>
        <w:top w:val="none" w:sz="0" w:space="0" w:color="auto"/>
        <w:left w:val="none" w:sz="0" w:space="0" w:color="auto"/>
        <w:bottom w:val="none" w:sz="0" w:space="0" w:color="auto"/>
        <w:right w:val="none" w:sz="0" w:space="0" w:color="auto"/>
      </w:divBdr>
    </w:div>
    <w:div w:id="1445536137">
      <w:bodyDiv w:val="1"/>
      <w:marLeft w:val="0"/>
      <w:marRight w:val="0"/>
      <w:marTop w:val="0"/>
      <w:marBottom w:val="0"/>
      <w:divBdr>
        <w:top w:val="none" w:sz="0" w:space="0" w:color="auto"/>
        <w:left w:val="none" w:sz="0" w:space="0" w:color="auto"/>
        <w:bottom w:val="none" w:sz="0" w:space="0" w:color="auto"/>
        <w:right w:val="none" w:sz="0" w:space="0" w:color="auto"/>
      </w:divBdr>
    </w:div>
    <w:div w:id="1447192166">
      <w:bodyDiv w:val="1"/>
      <w:marLeft w:val="0"/>
      <w:marRight w:val="0"/>
      <w:marTop w:val="0"/>
      <w:marBottom w:val="0"/>
      <w:divBdr>
        <w:top w:val="none" w:sz="0" w:space="0" w:color="auto"/>
        <w:left w:val="none" w:sz="0" w:space="0" w:color="auto"/>
        <w:bottom w:val="none" w:sz="0" w:space="0" w:color="auto"/>
        <w:right w:val="none" w:sz="0" w:space="0" w:color="auto"/>
      </w:divBdr>
    </w:div>
    <w:div w:id="1450778343">
      <w:bodyDiv w:val="1"/>
      <w:marLeft w:val="0"/>
      <w:marRight w:val="0"/>
      <w:marTop w:val="0"/>
      <w:marBottom w:val="0"/>
      <w:divBdr>
        <w:top w:val="none" w:sz="0" w:space="0" w:color="auto"/>
        <w:left w:val="none" w:sz="0" w:space="0" w:color="auto"/>
        <w:bottom w:val="none" w:sz="0" w:space="0" w:color="auto"/>
        <w:right w:val="none" w:sz="0" w:space="0" w:color="auto"/>
      </w:divBdr>
    </w:div>
    <w:div w:id="1491288875">
      <w:bodyDiv w:val="1"/>
      <w:marLeft w:val="0"/>
      <w:marRight w:val="0"/>
      <w:marTop w:val="0"/>
      <w:marBottom w:val="0"/>
      <w:divBdr>
        <w:top w:val="none" w:sz="0" w:space="0" w:color="auto"/>
        <w:left w:val="none" w:sz="0" w:space="0" w:color="auto"/>
        <w:bottom w:val="none" w:sz="0" w:space="0" w:color="auto"/>
        <w:right w:val="none" w:sz="0" w:space="0" w:color="auto"/>
      </w:divBdr>
    </w:div>
    <w:div w:id="1498572434">
      <w:bodyDiv w:val="1"/>
      <w:marLeft w:val="0"/>
      <w:marRight w:val="0"/>
      <w:marTop w:val="0"/>
      <w:marBottom w:val="0"/>
      <w:divBdr>
        <w:top w:val="none" w:sz="0" w:space="0" w:color="auto"/>
        <w:left w:val="none" w:sz="0" w:space="0" w:color="auto"/>
        <w:bottom w:val="none" w:sz="0" w:space="0" w:color="auto"/>
        <w:right w:val="none" w:sz="0" w:space="0" w:color="auto"/>
      </w:divBdr>
    </w:div>
    <w:div w:id="1513453319">
      <w:bodyDiv w:val="1"/>
      <w:marLeft w:val="0"/>
      <w:marRight w:val="0"/>
      <w:marTop w:val="0"/>
      <w:marBottom w:val="0"/>
      <w:divBdr>
        <w:top w:val="none" w:sz="0" w:space="0" w:color="auto"/>
        <w:left w:val="none" w:sz="0" w:space="0" w:color="auto"/>
        <w:bottom w:val="none" w:sz="0" w:space="0" w:color="auto"/>
        <w:right w:val="none" w:sz="0" w:space="0" w:color="auto"/>
      </w:divBdr>
    </w:div>
    <w:div w:id="1598251883">
      <w:bodyDiv w:val="1"/>
      <w:marLeft w:val="0"/>
      <w:marRight w:val="0"/>
      <w:marTop w:val="0"/>
      <w:marBottom w:val="0"/>
      <w:divBdr>
        <w:top w:val="none" w:sz="0" w:space="0" w:color="auto"/>
        <w:left w:val="none" w:sz="0" w:space="0" w:color="auto"/>
        <w:bottom w:val="none" w:sz="0" w:space="0" w:color="auto"/>
        <w:right w:val="none" w:sz="0" w:space="0" w:color="auto"/>
      </w:divBdr>
    </w:div>
    <w:div w:id="1695229044">
      <w:bodyDiv w:val="1"/>
      <w:marLeft w:val="0"/>
      <w:marRight w:val="0"/>
      <w:marTop w:val="0"/>
      <w:marBottom w:val="0"/>
      <w:divBdr>
        <w:top w:val="none" w:sz="0" w:space="0" w:color="auto"/>
        <w:left w:val="none" w:sz="0" w:space="0" w:color="auto"/>
        <w:bottom w:val="none" w:sz="0" w:space="0" w:color="auto"/>
        <w:right w:val="none" w:sz="0" w:space="0" w:color="auto"/>
      </w:divBdr>
    </w:div>
    <w:div w:id="1698770022">
      <w:bodyDiv w:val="1"/>
      <w:marLeft w:val="0"/>
      <w:marRight w:val="0"/>
      <w:marTop w:val="0"/>
      <w:marBottom w:val="0"/>
      <w:divBdr>
        <w:top w:val="none" w:sz="0" w:space="0" w:color="auto"/>
        <w:left w:val="none" w:sz="0" w:space="0" w:color="auto"/>
        <w:bottom w:val="none" w:sz="0" w:space="0" w:color="auto"/>
        <w:right w:val="none" w:sz="0" w:space="0" w:color="auto"/>
      </w:divBdr>
    </w:div>
    <w:div w:id="1745444121">
      <w:bodyDiv w:val="1"/>
      <w:marLeft w:val="0"/>
      <w:marRight w:val="0"/>
      <w:marTop w:val="0"/>
      <w:marBottom w:val="0"/>
      <w:divBdr>
        <w:top w:val="none" w:sz="0" w:space="0" w:color="auto"/>
        <w:left w:val="none" w:sz="0" w:space="0" w:color="auto"/>
        <w:bottom w:val="none" w:sz="0" w:space="0" w:color="auto"/>
        <w:right w:val="none" w:sz="0" w:space="0" w:color="auto"/>
      </w:divBdr>
    </w:div>
    <w:div w:id="1768965674">
      <w:bodyDiv w:val="1"/>
      <w:marLeft w:val="0"/>
      <w:marRight w:val="0"/>
      <w:marTop w:val="0"/>
      <w:marBottom w:val="0"/>
      <w:divBdr>
        <w:top w:val="none" w:sz="0" w:space="0" w:color="auto"/>
        <w:left w:val="none" w:sz="0" w:space="0" w:color="auto"/>
        <w:bottom w:val="none" w:sz="0" w:space="0" w:color="auto"/>
        <w:right w:val="none" w:sz="0" w:space="0" w:color="auto"/>
      </w:divBdr>
    </w:div>
    <w:div w:id="1803962129">
      <w:bodyDiv w:val="1"/>
      <w:marLeft w:val="0"/>
      <w:marRight w:val="0"/>
      <w:marTop w:val="0"/>
      <w:marBottom w:val="0"/>
      <w:divBdr>
        <w:top w:val="none" w:sz="0" w:space="0" w:color="auto"/>
        <w:left w:val="none" w:sz="0" w:space="0" w:color="auto"/>
        <w:bottom w:val="none" w:sz="0" w:space="0" w:color="auto"/>
        <w:right w:val="none" w:sz="0" w:space="0" w:color="auto"/>
      </w:divBdr>
    </w:div>
    <w:div w:id="1807821980">
      <w:bodyDiv w:val="1"/>
      <w:marLeft w:val="0"/>
      <w:marRight w:val="0"/>
      <w:marTop w:val="0"/>
      <w:marBottom w:val="0"/>
      <w:divBdr>
        <w:top w:val="none" w:sz="0" w:space="0" w:color="auto"/>
        <w:left w:val="none" w:sz="0" w:space="0" w:color="auto"/>
        <w:bottom w:val="none" w:sz="0" w:space="0" w:color="auto"/>
        <w:right w:val="none" w:sz="0" w:space="0" w:color="auto"/>
      </w:divBdr>
    </w:div>
    <w:div w:id="1849445120">
      <w:bodyDiv w:val="1"/>
      <w:marLeft w:val="0"/>
      <w:marRight w:val="0"/>
      <w:marTop w:val="0"/>
      <w:marBottom w:val="0"/>
      <w:divBdr>
        <w:top w:val="none" w:sz="0" w:space="0" w:color="auto"/>
        <w:left w:val="none" w:sz="0" w:space="0" w:color="auto"/>
        <w:bottom w:val="none" w:sz="0" w:space="0" w:color="auto"/>
        <w:right w:val="none" w:sz="0" w:space="0" w:color="auto"/>
      </w:divBdr>
    </w:div>
    <w:div w:id="1865706913">
      <w:bodyDiv w:val="1"/>
      <w:marLeft w:val="0"/>
      <w:marRight w:val="0"/>
      <w:marTop w:val="0"/>
      <w:marBottom w:val="0"/>
      <w:divBdr>
        <w:top w:val="none" w:sz="0" w:space="0" w:color="auto"/>
        <w:left w:val="none" w:sz="0" w:space="0" w:color="auto"/>
        <w:bottom w:val="none" w:sz="0" w:space="0" w:color="auto"/>
        <w:right w:val="none" w:sz="0" w:space="0" w:color="auto"/>
      </w:divBdr>
    </w:div>
    <w:div w:id="1877234112">
      <w:bodyDiv w:val="1"/>
      <w:marLeft w:val="0"/>
      <w:marRight w:val="0"/>
      <w:marTop w:val="0"/>
      <w:marBottom w:val="0"/>
      <w:divBdr>
        <w:top w:val="none" w:sz="0" w:space="0" w:color="auto"/>
        <w:left w:val="none" w:sz="0" w:space="0" w:color="auto"/>
        <w:bottom w:val="none" w:sz="0" w:space="0" w:color="auto"/>
        <w:right w:val="none" w:sz="0" w:space="0" w:color="auto"/>
      </w:divBdr>
    </w:div>
    <w:div w:id="1887789258">
      <w:bodyDiv w:val="1"/>
      <w:marLeft w:val="0"/>
      <w:marRight w:val="0"/>
      <w:marTop w:val="0"/>
      <w:marBottom w:val="0"/>
      <w:divBdr>
        <w:top w:val="none" w:sz="0" w:space="0" w:color="auto"/>
        <w:left w:val="none" w:sz="0" w:space="0" w:color="auto"/>
        <w:bottom w:val="none" w:sz="0" w:space="0" w:color="auto"/>
        <w:right w:val="none" w:sz="0" w:space="0" w:color="auto"/>
      </w:divBdr>
    </w:div>
    <w:div w:id="1916551419">
      <w:bodyDiv w:val="1"/>
      <w:marLeft w:val="0"/>
      <w:marRight w:val="0"/>
      <w:marTop w:val="0"/>
      <w:marBottom w:val="0"/>
      <w:divBdr>
        <w:top w:val="none" w:sz="0" w:space="0" w:color="auto"/>
        <w:left w:val="none" w:sz="0" w:space="0" w:color="auto"/>
        <w:bottom w:val="none" w:sz="0" w:space="0" w:color="auto"/>
        <w:right w:val="none" w:sz="0" w:space="0" w:color="auto"/>
      </w:divBdr>
    </w:div>
    <w:div w:id="1917469520">
      <w:bodyDiv w:val="1"/>
      <w:marLeft w:val="0"/>
      <w:marRight w:val="0"/>
      <w:marTop w:val="0"/>
      <w:marBottom w:val="0"/>
      <w:divBdr>
        <w:top w:val="none" w:sz="0" w:space="0" w:color="auto"/>
        <w:left w:val="none" w:sz="0" w:space="0" w:color="auto"/>
        <w:bottom w:val="none" w:sz="0" w:space="0" w:color="auto"/>
        <w:right w:val="none" w:sz="0" w:space="0" w:color="auto"/>
      </w:divBdr>
    </w:div>
    <w:div w:id="19268394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446">
          <w:marLeft w:val="0"/>
          <w:marRight w:val="0"/>
          <w:marTop w:val="0"/>
          <w:marBottom w:val="0"/>
          <w:divBdr>
            <w:top w:val="none" w:sz="0" w:space="0" w:color="auto"/>
            <w:left w:val="none" w:sz="0" w:space="0" w:color="auto"/>
            <w:bottom w:val="none" w:sz="0" w:space="0" w:color="auto"/>
            <w:right w:val="none" w:sz="0" w:space="0" w:color="auto"/>
          </w:divBdr>
          <w:divsChild>
            <w:div w:id="1161382862">
              <w:marLeft w:val="0"/>
              <w:marRight w:val="0"/>
              <w:marTop w:val="0"/>
              <w:marBottom w:val="0"/>
              <w:divBdr>
                <w:top w:val="none" w:sz="0" w:space="0" w:color="auto"/>
                <w:left w:val="none" w:sz="0" w:space="0" w:color="auto"/>
                <w:bottom w:val="none" w:sz="0" w:space="0" w:color="auto"/>
                <w:right w:val="none" w:sz="0" w:space="0" w:color="auto"/>
              </w:divBdr>
              <w:divsChild>
                <w:div w:id="1169831805">
                  <w:marLeft w:val="0"/>
                  <w:marRight w:val="0"/>
                  <w:marTop w:val="0"/>
                  <w:marBottom w:val="0"/>
                  <w:divBdr>
                    <w:top w:val="none" w:sz="0" w:space="0" w:color="auto"/>
                    <w:left w:val="none" w:sz="0" w:space="0" w:color="auto"/>
                    <w:bottom w:val="none" w:sz="0" w:space="0" w:color="auto"/>
                    <w:right w:val="none" w:sz="0" w:space="0" w:color="auto"/>
                  </w:divBdr>
                  <w:divsChild>
                    <w:div w:id="25374148">
                      <w:marLeft w:val="225"/>
                      <w:marRight w:val="150"/>
                      <w:marTop w:val="150"/>
                      <w:marBottom w:val="150"/>
                      <w:divBdr>
                        <w:top w:val="single" w:sz="6" w:space="4" w:color="444444"/>
                        <w:left w:val="single" w:sz="6" w:space="8" w:color="444444"/>
                        <w:bottom w:val="single" w:sz="6" w:space="4" w:color="444444"/>
                        <w:right w:val="single" w:sz="6" w:space="8" w:color="444444"/>
                      </w:divBdr>
                      <w:divsChild>
                        <w:div w:id="1731804871">
                          <w:marLeft w:val="450"/>
                          <w:marRight w:val="450"/>
                          <w:marTop w:val="0"/>
                          <w:marBottom w:val="0"/>
                          <w:divBdr>
                            <w:top w:val="none" w:sz="0" w:space="0" w:color="auto"/>
                            <w:left w:val="none" w:sz="0" w:space="0" w:color="auto"/>
                            <w:bottom w:val="none" w:sz="0" w:space="0" w:color="auto"/>
                            <w:right w:val="none" w:sz="0" w:space="0" w:color="auto"/>
                          </w:divBdr>
                          <w:divsChild>
                            <w:div w:id="1417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424142">
      <w:bodyDiv w:val="1"/>
      <w:marLeft w:val="0"/>
      <w:marRight w:val="0"/>
      <w:marTop w:val="0"/>
      <w:marBottom w:val="0"/>
      <w:divBdr>
        <w:top w:val="none" w:sz="0" w:space="0" w:color="auto"/>
        <w:left w:val="none" w:sz="0" w:space="0" w:color="auto"/>
        <w:bottom w:val="none" w:sz="0" w:space="0" w:color="auto"/>
        <w:right w:val="none" w:sz="0" w:space="0" w:color="auto"/>
      </w:divBdr>
    </w:div>
    <w:div w:id="1949308930">
      <w:bodyDiv w:val="1"/>
      <w:marLeft w:val="0"/>
      <w:marRight w:val="0"/>
      <w:marTop w:val="0"/>
      <w:marBottom w:val="0"/>
      <w:divBdr>
        <w:top w:val="none" w:sz="0" w:space="0" w:color="auto"/>
        <w:left w:val="none" w:sz="0" w:space="0" w:color="auto"/>
        <w:bottom w:val="none" w:sz="0" w:space="0" w:color="auto"/>
        <w:right w:val="none" w:sz="0" w:space="0" w:color="auto"/>
      </w:divBdr>
    </w:div>
    <w:div w:id="2012218090">
      <w:bodyDiv w:val="1"/>
      <w:marLeft w:val="0"/>
      <w:marRight w:val="0"/>
      <w:marTop w:val="0"/>
      <w:marBottom w:val="0"/>
      <w:divBdr>
        <w:top w:val="none" w:sz="0" w:space="0" w:color="auto"/>
        <w:left w:val="none" w:sz="0" w:space="0" w:color="auto"/>
        <w:bottom w:val="none" w:sz="0" w:space="0" w:color="auto"/>
        <w:right w:val="none" w:sz="0" w:space="0" w:color="auto"/>
      </w:divBdr>
    </w:div>
    <w:div w:id="2064863190">
      <w:bodyDiv w:val="1"/>
      <w:marLeft w:val="0"/>
      <w:marRight w:val="0"/>
      <w:marTop w:val="0"/>
      <w:marBottom w:val="0"/>
      <w:divBdr>
        <w:top w:val="none" w:sz="0" w:space="0" w:color="auto"/>
        <w:left w:val="none" w:sz="0" w:space="0" w:color="auto"/>
        <w:bottom w:val="none" w:sz="0" w:space="0" w:color="auto"/>
        <w:right w:val="none" w:sz="0" w:space="0" w:color="auto"/>
      </w:divBdr>
    </w:div>
    <w:div w:id="2094355272">
      <w:bodyDiv w:val="1"/>
      <w:marLeft w:val="0"/>
      <w:marRight w:val="0"/>
      <w:marTop w:val="0"/>
      <w:marBottom w:val="0"/>
      <w:divBdr>
        <w:top w:val="none" w:sz="0" w:space="0" w:color="auto"/>
        <w:left w:val="none" w:sz="0" w:space="0" w:color="auto"/>
        <w:bottom w:val="none" w:sz="0" w:space="0" w:color="auto"/>
        <w:right w:val="none" w:sz="0" w:space="0" w:color="auto"/>
      </w:divBdr>
    </w:div>
    <w:div w:id="2100708124">
      <w:bodyDiv w:val="1"/>
      <w:marLeft w:val="0"/>
      <w:marRight w:val="0"/>
      <w:marTop w:val="0"/>
      <w:marBottom w:val="0"/>
      <w:divBdr>
        <w:top w:val="none" w:sz="0" w:space="0" w:color="auto"/>
        <w:left w:val="none" w:sz="0" w:space="0" w:color="auto"/>
        <w:bottom w:val="none" w:sz="0" w:space="0" w:color="auto"/>
        <w:right w:val="none" w:sz="0" w:space="0" w:color="auto"/>
      </w:divBdr>
    </w:div>
    <w:div w:id="2115589706">
      <w:bodyDiv w:val="1"/>
      <w:marLeft w:val="0"/>
      <w:marRight w:val="0"/>
      <w:marTop w:val="0"/>
      <w:marBottom w:val="0"/>
      <w:divBdr>
        <w:top w:val="none" w:sz="0" w:space="0" w:color="auto"/>
        <w:left w:val="none" w:sz="0" w:space="0" w:color="auto"/>
        <w:bottom w:val="none" w:sz="0" w:space="0" w:color="auto"/>
        <w:right w:val="none" w:sz="0" w:space="0" w:color="auto"/>
      </w:divBdr>
    </w:div>
    <w:div w:id="214689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16" Type="http://schemas.openxmlformats.org/officeDocument/2006/relationships/footer" Target="footer7.xml"/><Relationship Id="rId3" Type="http://schemas.openxmlformats.org/officeDocument/2006/relationships/styles" Target="styles.xml"/><Relationship Id="rId4" Type="http://schemas.openxmlformats.org/officeDocument/2006/relationships/settings" Target="settings.xml"/><Relationship Id="rId14" Type="http://schemas.openxmlformats.org/officeDocument/2006/relationships/footer" Target="footer5.xml"/><Relationship Id="rId10" Type="http://schemas.openxmlformats.org/officeDocument/2006/relationships/footer" Target="footer2.xml"/><Relationship Id="rId9" Type="http://schemas.openxmlformats.org/officeDocument/2006/relationships/header" Target="header1.xml"/><Relationship Id="rId6" Type="http://schemas.openxmlformats.org/officeDocument/2006/relationships/footnotes" Target="footnotes.xml"/><Relationship Id="rId1" Type="http://schemas.openxmlformats.org/officeDocument/2006/relationships/customXml" Target="../customXml/item1.xml"/><Relationship Id="rId17" Type="http://schemas.openxmlformats.org/officeDocument/2006/relationships/footer" Target="footer8.xml"/><Relationship Id="rId11" Type="http://schemas.openxmlformats.org/officeDocument/2006/relationships/footer" Target="footer3.xml"/><Relationship Id="rId15" Type="http://schemas.openxmlformats.org/officeDocument/2006/relationships/footer" Target="footer6.xml"/><Relationship Id="rId2" Type="http://schemas.openxmlformats.org/officeDocument/2006/relationships/numbering" Target="numbering.xml"/><Relationship Id="rId13" Type="http://schemas.openxmlformats.org/officeDocument/2006/relationships/footer" Target="footer4.xml"/><Relationship Id="rId8" Type="http://schemas.openxmlformats.org/officeDocument/2006/relationships/footer" Target="footer1.xml"/><Relationship Id="rId18" Type="http://schemas.openxmlformats.org/officeDocument/2006/relationships/fontTable" Target="fontTable.xml"/><Relationship Id="rId12" Type="http://schemas.openxmlformats.org/officeDocument/2006/relationships/header" Target="header2.xml"/><Relationship Id="rId19" Type="http://schemas.openxmlformats.org/officeDocument/2006/relationships/theme" Target="theme/theme1.xml"/><Relationship Id="rId7"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522DC-1EEF-403F-965C-50CA24A98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22089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2015-11-16T12:59:00Z</dcterms:created>
  <dcterms:modified xsi:type="dcterms:W3CDTF">2015-11-16T12:59:00Z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AS_Active:\34054916\8\80758.0321</vt:lpwstr>
  </property>
</Properties>
</file>