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4CCE2" w14:textId="77777777" w:rsidR="008B19FB" w:rsidRDefault="008B19FB" w:rsidP="008B19FB">
      <w:pPr>
        <w:jc w:val="center"/>
        <w:rPr>
          <w:rFonts w:ascii="仿宋" w:eastAsia="仿宋" w:hAnsi="仿宋"/>
          <w:b/>
          <w:sz w:val="28"/>
          <w:szCs w:val="28"/>
        </w:rPr>
      </w:pPr>
      <w:r/>
    </w:p>
    <w:p w14:paraId="134DD43D" w14:textId="243C444C" w:rsidR="00C1224F" w:rsidRDefault="00595877" w:rsidP="008B19FB">
      <w:pPr>
        <w:jc w:val="center"/>
        <w:rPr>
          <w:rFonts w:ascii="仿宋" w:eastAsia="仿宋" w:hAnsi="仿宋"/>
          <w:b/>
          <w:sz w:val="28"/>
          <w:szCs w:val="28"/>
        </w:rPr>
      </w:pPr>
      <w:r>
        <w:t>Ultimate self-healing</w:t>
      </w:r>
    </w:p>
    <w:p w14:paraId="3404D990" w14:textId="77777777" w:rsidR="008B19FB" w:rsidRPr="008B19FB" w:rsidRDefault="008B19FB" w:rsidP="008B19FB">
      <w:pPr>
        <w:jc w:val="center"/>
        <w:rPr>
          <w:rFonts w:ascii="仿宋" w:eastAsia="仿宋" w:hAnsi="仿宋" w:hint="eastAsia"/>
          <w:sz w:val="28"/>
          <w:szCs w:val="28"/>
        </w:rPr>
      </w:pPr>
      <w:r/>
    </w:p>
    <w:p w14:paraId="263CC1EB" w14:textId="75199BD8" w:rsidR="00C1224F" w:rsidRPr="008B19FB" w:rsidRDefault="00C1224F" w:rsidP="00C1224F">
      <w:pPr>
        <w:ind w:firstLine="557"/>
        <w:rPr>
          <w:rFonts w:ascii="仿宋" w:eastAsia="仿宋" w:hAnsi="仿宋"/>
          <w:sz w:val="28"/>
          <w:szCs w:val="28"/>
        </w:rPr>
      </w:pPr>
      <w:r>
        <w:t>Science and technology have changed the world, but also human life. With the progress of science and technology, people's living habits, diet structure, daily work and rest have changed accordingly. These have also become factors affecting health.</w:t>
      </w:r>
    </w:p>
    <w:p w14:paraId="08B1C95E" w14:textId="393755CC" w:rsidR="00C453D3" w:rsidRPr="008B19FB" w:rsidRDefault="00595877" w:rsidP="00C453D3">
      <w:pPr>
        <w:ind w:firstLine="557"/>
        <w:rPr>
          <w:rFonts w:ascii="仿宋" w:eastAsia="仿宋" w:hAnsi="仿宋"/>
          <w:sz w:val="28"/>
          <w:szCs w:val="28"/>
        </w:rPr>
      </w:pPr>
      <w:r>
        <w:t>Modern human diseases can be simply classified into two categories, functional and organic.</w:t>
      </w:r>
    </w:p>
    <w:p w14:paraId="618763B3" w14:textId="727919C1" w:rsidR="00A02DDC" w:rsidRPr="008B19FB" w:rsidRDefault="00FF4CD3" w:rsidP="00C1224F">
      <w:pPr>
        <w:ind w:firstLine="557"/>
        <w:rPr>
          <w:rFonts w:ascii="仿宋" w:eastAsia="仿宋" w:hAnsi="仿宋"/>
          <w:sz w:val="28"/>
          <w:szCs w:val="28"/>
        </w:rPr>
      </w:pPr>
      <w:r>
        <w:t>The factors inducing diseases can also be classified into two categories, internal and external. For example, limited body activity, joint pain, visceral organ lesions, etc.</w:t>
      </w:r>
    </w:p>
    <w:p w14:paraId="6CC4F41D" w14:textId="5C126DE1" w:rsidR="00470044" w:rsidRPr="008B19FB" w:rsidRDefault="00A02DDC" w:rsidP="00911393">
      <w:pPr>
        <w:ind w:firstLine="557"/>
        <w:rPr>
          <w:rFonts w:ascii="仿宋" w:eastAsia="仿宋" w:hAnsi="仿宋"/>
          <w:sz w:val="28"/>
          <w:szCs w:val="28"/>
        </w:rPr>
      </w:pPr>
      <w:r>
        <w:t>For human health, the blood system and nervous system play a key role. Blood circulation transports oxygen and nutrients for human body. Improving blood circulation system is beneficial to cell metabolism and cell activity. The factors affecting blood circulation include blood fat content (viscous), vascular sclerosis, lack of elasticity and cardiac dysfunction. The nervous system guides the operation of the body and its internal organs. Neurological aspect, through the anatomical value of understanding, nerve conduction concentrated in the spine, then the strength of the nerve signal source and whether nerve conduction is smooth play a decisive role here.</w:t>
      </w:r>
    </w:p>
    <w:p w14:paraId="727CB59C" w14:textId="297514DA" w:rsidR="00FF4CD3" w:rsidRPr="008B19FB" w:rsidRDefault="00FF4CD3" w:rsidP="00C1224F">
      <w:pPr>
        <w:ind w:firstLine="557"/>
        <w:rPr>
          <w:rFonts w:ascii="仿宋" w:eastAsia="仿宋" w:hAnsi="仿宋"/>
          <w:sz w:val="28"/>
          <w:szCs w:val="28"/>
        </w:rPr>
      </w:pPr>
      <w:r>
        <w:t>In the view of ancient Chinese medicine, most diseases can be healed by self-regulation. We only need to create a stimulating condition artificially. The main aim of TCM is to solve health problems at the root, which is the difference between TCM and Western medicine. Nowadays, because of historical reasons, there is no one among the ten traditional Chinese medicine cultures that have been spread to the present. So now Chinese medicine has gone to a misunderstanding, and there is a common phenomenon of drawing tigers from cats.</w:t>
      </w:r>
    </w:p>
    <w:p w14:paraId="1EF94FCA" w14:textId="1E9D6BD5" w:rsidR="006A2FA2" w:rsidRPr="008B19FB" w:rsidRDefault="006A2FA2" w:rsidP="00C1224F">
      <w:pPr>
        <w:ind w:firstLine="557"/>
        <w:rPr>
          <w:rFonts w:ascii="仿宋" w:eastAsia="仿宋" w:hAnsi="仿宋"/>
          <w:sz w:val="28"/>
          <w:szCs w:val="28"/>
        </w:rPr>
      </w:pPr>
      <w:r>
        <w:t>Modern western medicine can understand and understand the human body through scientific methods and instruments, and can intuitively discover diseases, but it can not solve the problem from the root. We call it alternative medicine. For example, by paralyzing nerves with analgesics, the brain can't receive pain signals, and in fact pain still exists. By oral administration and injection of insulin to make up for insufficient secretion, leading to the pathological organs gradually passive idle work, eventually loss of function. Gout can be judged by purine indices in the blood, but it cannot explain why it is only local joint pain rather than systemic joint pain.</w:t>
      </w:r>
    </w:p>
    <w:p w14:paraId="183E887F" w14:textId="1B662C7D" w:rsidR="00DB48C8" w:rsidRPr="008B19FB" w:rsidRDefault="00DB48C8" w:rsidP="00C1224F">
      <w:pPr>
        <w:ind w:firstLine="557"/>
        <w:rPr>
          <w:rFonts w:ascii="仿宋" w:eastAsia="仿宋" w:hAnsi="仿宋"/>
          <w:sz w:val="28"/>
          <w:szCs w:val="28"/>
        </w:rPr>
      </w:pPr>
      <w:r>
        <w:t>At present, medical experts around the world begin to attach importance to spinal management, believing that spinal column plays a key role in improving human health. Several methods have been tried, but there are few effective ones.</w:t>
      </w:r>
    </w:p>
    <w:p w14:paraId="6619A243" w14:textId="0BCEAD78" w:rsidR="00516EE3" w:rsidRDefault="00516EE3" w:rsidP="00516EE3">
      <w:pPr>
        <w:ind w:firstLine="557"/>
        <w:rPr>
          <w:rFonts w:ascii="仿宋" w:eastAsia="仿宋" w:hAnsi="仿宋"/>
          <w:sz w:val="28"/>
          <w:szCs w:val="28"/>
        </w:rPr>
      </w:pPr>
      <w:r>
        <w:t>We originally created the non-drug "ultimate self-healing method", through physical stimulation of excitable cells in the lesion area of patients, to achieve "targeted blood supply"; and then through scientific methods to correct the spine to ensure the smooth transmission of spinal nerve signals, to create conditions for the regeneration of diseased organ cells, so as to achieve self-repair of the body and achieve the miracle of drug-free healing.</w:t>
      </w:r>
    </w:p>
    <w:p w14:paraId="391B2C86" w14:textId="77777777" w:rsidR="008B19FB" w:rsidRPr="008B19FB" w:rsidRDefault="008B19FB" w:rsidP="00516EE3">
      <w:pPr>
        <w:ind w:firstLine="557"/>
        <w:rPr>
          <w:rFonts w:ascii="仿宋" w:eastAsia="仿宋" w:hAnsi="仿宋" w:hint="eastAsia"/>
          <w:sz w:val="28"/>
          <w:szCs w:val="28"/>
        </w:rPr>
      </w:pPr>
      <w:r/>
    </w:p>
    <w:p w14:paraId="007F6E11" w14:textId="7F7427B6" w:rsidR="00E74BB9" w:rsidRPr="008B19FB" w:rsidRDefault="00595877" w:rsidP="00595877">
      <w:pPr>
        <w:rPr>
          <w:rFonts w:ascii="仿宋" w:eastAsia="仿宋" w:hAnsi="仿宋"/>
          <w:b/>
          <w:sz w:val="28"/>
          <w:szCs w:val="28"/>
        </w:rPr>
      </w:pPr>
      <w:r>
        <w:t>case</w:t>
      </w:r>
    </w:p>
    <w:p w14:paraId="7AFBE700" w14:textId="77777777" w:rsidR="00595877" w:rsidRPr="008B19FB" w:rsidRDefault="00E74BB9" w:rsidP="008B19FB">
      <w:pPr>
        <w:pStyle w:val="a5"/>
        <w:numPr>
          <w:ilvl w:val="0"/>
          <w:numId w:val="1"/>
        </w:numPr>
        <w:ind w:firstLineChars="0"/>
        <w:rPr>
          <w:rFonts w:ascii="仿宋" w:eastAsia="仿宋" w:hAnsi="仿宋"/>
          <w:sz w:val="28"/>
          <w:szCs w:val="28"/>
        </w:rPr>
      </w:pPr>
      <w:r>
        <w:t>Alzheimer's disease (Alzheimer's disease)</w:t>
      </w:r>
    </w:p>
    <w:p w14:paraId="45D4DD3E" w14:textId="2CD9F2D9" w:rsidR="00AC2CD9" w:rsidRPr="008B19FB" w:rsidRDefault="00FA7667" w:rsidP="008B19FB">
      <w:pPr>
        <w:ind w:firstLine="557"/>
        <w:rPr>
          <w:rFonts w:ascii="仿宋" w:eastAsia="仿宋" w:hAnsi="仿宋"/>
          <w:sz w:val="28"/>
          <w:szCs w:val="28"/>
        </w:rPr>
      </w:pPr>
      <w:r>
        <w:t>Wang Mou male 80 years old onset, five years of treatment, mental disorder, incontinence, unconsciousness, ignorance of children. Pain often scratches itself.</w:t>
      </w:r>
    </w:p>
    <w:p w14:paraId="15C7B271" w14:textId="63155CF5" w:rsidR="003B7834" w:rsidRDefault="001943A9" w:rsidP="008B19FB">
      <w:pPr>
        <w:ind w:firstLine="557"/>
        <w:rPr>
          <w:rFonts w:ascii="仿宋" w:eastAsia="仿宋" w:hAnsi="仿宋"/>
          <w:sz w:val="28"/>
          <w:szCs w:val="28"/>
        </w:rPr>
      </w:pPr>
      <w:r>
        <w:t>With the "ultimate self-healing method", one day later, sleep safely, three days later, to restore memory, communication and response. After five days, we can communicate normally. Seven days later, talk and laugh will be popular. Fifteen days later: can feel the convenience, and can control.</w:t>
      </w:r>
    </w:p>
    <w:p w14:paraId="094A6621" w14:textId="77777777" w:rsidR="008B19FB" w:rsidRPr="008B19FB" w:rsidRDefault="008B19FB" w:rsidP="008B19FB">
      <w:pPr>
        <w:ind w:firstLine="557"/>
        <w:rPr>
          <w:rFonts w:ascii="仿宋" w:eastAsia="仿宋" w:hAnsi="仿宋" w:hint="eastAsia"/>
          <w:sz w:val="28"/>
          <w:szCs w:val="28"/>
        </w:rPr>
      </w:pPr>
      <w:r/>
    </w:p>
    <w:p w14:paraId="3F891F9B" w14:textId="7B6D3143" w:rsidR="00E74BB9" w:rsidRPr="008B19FB" w:rsidRDefault="00E74BB9" w:rsidP="003B7834">
      <w:pPr>
        <w:pStyle w:val="a5"/>
        <w:numPr>
          <w:ilvl w:val="0"/>
          <w:numId w:val="1"/>
        </w:numPr>
        <w:ind w:firstLineChars="0"/>
        <w:rPr>
          <w:rFonts w:ascii="仿宋" w:eastAsia="仿宋" w:hAnsi="仿宋"/>
          <w:sz w:val="28"/>
          <w:szCs w:val="28"/>
        </w:rPr>
      </w:pPr>
      <w:r>
        <w:t>Ankylosing spondylitis</w:t>
      </w:r>
    </w:p>
    <w:p w14:paraId="31F28175" w14:textId="77FBCA38" w:rsidR="003B7834" w:rsidRPr="008B19FB" w:rsidRDefault="003B7834" w:rsidP="008B19FB">
      <w:pPr>
        <w:ind w:firstLine="557"/>
        <w:rPr>
          <w:rFonts w:ascii="仿宋" w:eastAsia="仿宋" w:hAnsi="仿宋"/>
          <w:sz w:val="28"/>
          <w:szCs w:val="28"/>
        </w:rPr>
      </w:pPr>
      <w:r>
        <w:t>Zhu Mou, a retired male civil servant, is 79 years old. He has been ill for several years and has no effect on long-term treatment.</w:t>
      </w:r>
    </w:p>
    <w:p w14:paraId="399B33E4" w14:textId="65FFEE0B" w:rsidR="001943A9" w:rsidRPr="008B19FB" w:rsidRDefault="001943A9" w:rsidP="00FA7667">
      <w:pPr>
        <w:ind w:left="557"/>
        <w:rPr>
          <w:rFonts w:ascii="仿宋" w:eastAsia="仿宋" w:hAnsi="仿宋"/>
          <w:sz w:val="28"/>
          <w:szCs w:val="28"/>
        </w:rPr>
      </w:pPr>
      <w:r>
        <w:t>With the Ultimate Self-healing Method, the back can be relaxed three times, the back can be moved five times, and the back can be moved freely for fifteen days.</w:t>
      </w:r>
    </w:p>
    <w:p w14:paraId="0A8E53BE" w14:textId="29D1F14B" w:rsidR="00E74BB9" w:rsidRPr="008B19FB" w:rsidRDefault="00E74BB9" w:rsidP="001943A9">
      <w:pPr>
        <w:pStyle w:val="a5"/>
        <w:numPr>
          <w:ilvl w:val="0"/>
          <w:numId w:val="1"/>
        </w:numPr>
        <w:ind w:firstLineChars="0"/>
        <w:rPr>
          <w:rFonts w:ascii="仿宋" w:eastAsia="仿宋" w:hAnsi="仿宋"/>
          <w:sz w:val="28"/>
          <w:szCs w:val="28"/>
        </w:rPr>
      </w:pPr>
      <w:r>
        <w:t>Mammary cancer</w:t>
      </w:r>
    </w:p>
    <w:p w14:paraId="54D7A84A" w14:textId="411910CF" w:rsidR="001943A9" w:rsidRPr="008B19FB" w:rsidRDefault="00835137" w:rsidP="008B19FB">
      <w:pPr>
        <w:ind w:firstLine="557"/>
        <w:rPr>
          <w:rFonts w:ascii="仿宋" w:eastAsia="仿宋" w:hAnsi="仿宋"/>
          <w:sz w:val="28"/>
          <w:szCs w:val="28"/>
        </w:rPr>
      </w:pPr>
      <w:r>
        <w:t>Li Mou, a 37-year-old female employee of a foreign-owned enterprise, was found to have left breast hyperplasia three years ago, then turned into a "benign tumor" and was diagnosed as advanced breast cancer in 18 years. The lesion was 85 mm*66 mm in the photograph. She suffered from painful swelling during the day and had difficulty sleeping at night.</w:t>
      </w:r>
    </w:p>
    <w:p w14:paraId="2D4D724D" w14:textId="4B302184" w:rsidR="007025E3" w:rsidRPr="008B19FB" w:rsidRDefault="007025E3" w:rsidP="00FA7667">
      <w:pPr>
        <w:ind w:firstLineChars="200" w:firstLine="562"/>
        <w:rPr>
          <w:rFonts w:ascii="仿宋" w:eastAsia="仿宋" w:hAnsi="仿宋"/>
          <w:sz w:val="28"/>
          <w:szCs w:val="28"/>
        </w:rPr>
      </w:pPr>
      <w:r>
        <w:t>With the "ultimate self-healing method", one time felt relaxed and comfortable; after seven physical treatments, the lesion was 65 mm * 43 mm; after fifteen physical treatments, it was reduced to 15 mm * 18 mm.</w:t>
      </w:r>
    </w:p>
    <w:p w14:paraId="112F5454" w14:textId="02B72DFD" w:rsidR="00E74BB9" w:rsidRPr="008B19FB" w:rsidRDefault="00E74BB9" w:rsidP="00835137">
      <w:pPr>
        <w:ind w:firstLineChars="200" w:firstLine="560"/>
        <w:rPr>
          <w:rFonts w:ascii="仿宋" w:eastAsia="仿宋" w:hAnsi="仿宋"/>
          <w:sz w:val="28"/>
          <w:szCs w:val="28"/>
        </w:rPr>
      </w:pPr>
      <w:r>
        <w:t>4) The burden of lower limbs increases, thigh muscle fatigue hardens and knee joint clearance decreases in the elderly with chronic low back and leg pain, leading to different degrees of symptoms.</w:t>
      </w:r>
    </w:p>
    <w:p w14:paraId="272061DC" w14:textId="10F0FC4F" w:rsidR="000D5201" w:rsidRPr="008B19FB" w:rsidRDefault="00835137" w:rsidP="000D5201">
      <w:pPr>
        <w:ind w:firstLineChars="300" w:firstLine="840"/>
        <w:rPr>
          <w:rFonts w:ascii="仿宋" w:eastAsia="仿宋" w:hAnsi="仿宋"/>
          <w:sz w:val="28"/>
          <w:szCs w:val="28"/>
        </w:rPr>
      </w:pPr>
      <w:r>
        <w:t>Tian, a 78-year-old professor at a women's university, suffered from pain in her right thigh for 15 years, skin and bones on the outside, and wheelchair-assisted movement for many years. Replacement of artificial knee joint in Japan, doctors speculate that the pain after surgery is not painful, but can not leave the wheelchair, but the pain is still more than two months after surgery.</w:t>
      </w:r>
    </w:p>
    <w:p w14:paraId="6590C7FB" w14:textId="113A0F64" w:rsidR="00C234BF" w:rsidRPr="008B19FB" w:rsidRDefault="00CB3744" w:rsidP="000D5201">
      <w:pPr>
        <w:ind w:firstLineChars="300" w:firstLine="843"/>
        <w:rPr>
          <w:rFonts w:ascii="仿宋" w:eastAsia="仿宋" w:hAnsi="仿宋"/>
          <w:sz w:val="28"/>
          <w:szCs w:val="28"/>
        </w:rPr>
      </w:pPr>
      <w:r>
        <w:t>With the "ultimate self-healing method", 11 days walking on twists and 15 days walking on single turns; 20 days walking independently.</w:t>
      </w:r>
    </w:p>
    <w:p w14:paraId="46A0C9D9" w14:textId="0F704C7E" w:rsidR="00C234BF" w:rsidRPr="008B19FB" w:rsidRDefault="00C234BF" w:rsidP="00C1224F">
      <w:pPr>
        <w:ind w:firstLine="557"/>
        <w:rPr>
          <w:rFonts w:ascii="仿宋" w:eastAsia="仿宋" w:hAnsi="仿宋"/>
          <w:sz w:val="28"/>
          <w:szCs w:val="28"/>
        </w:rPr>
      </w:pPr>
      <w:r/>
    </w:p>
    <w:sectPr w:rsidR="00C234BF" w:rsidRPr="008B19FB" w:rsidSect="00C0353C">
      <w:footerReference w:type="default" r:id="rId7"/>
      <w:pgSz w:w="11906" w:h="16838"/>
      <w:pgMar w:top="1440" w:right="849" w:bottom="144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F5178" w14:textId="77777777" w:rsidR="00C4623C" w:rsidRDefault="00C4623C" w:rsidP="00DD14C9">
      <w:r>
        <w:separator/>
      </w:r>
    </w:p>
  </w:endnote>
  <w:endnote w:type="continuationSeparator" w:id="0">
    <w:p w14:paraId="0896784A" w14:textId="77777777" w:rsidR="00C4623C" w:rsidRDefault="00C4623C" w:rsidP="00DD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123388"/>
      <w:docPartObj>
        <w:docPartGallery w:val="Page Numbers (Bottom of Page)"/>
        <w:docPartUnique/>
      </w:docPartObj>
    </w:sdtPr>
    <w:sdtContent>
      <w:p w14:paraId="798C5A0F" w14:textId="637E0A24" w:rsidR="008B19FB" w:rsidRDefault="008B19FB">
        <w:pPr>
          <w:pStyle w:val="a4"/>
          <w:jc w:val="center"/>
        </w:pPr>
        <w:r>
          <w:fldChar w:fldCharType="begin"/>
        </w:r>
        <w:r>
          <w:instrText>PAGE   \* MERGEFORMAT</w:instrText>
        </w:r>
        <w:r>
          <w:fldChar w:fldCharType="separate"/>
        </w:r>
        <w:r w:rsidRPr="008B19FB">
          <w:rPr>
            <w:noProof/>
            <w:lang w:val="zh-CN"/>
          </w:rPr>
          <w:t>3</w:t>
        </w:r>
        <w:r>
          <w:fldChar w:fldCharType="end"/>
        </w:r>
      </w:p>
    </w:sdtContent>
  </w:sdt>
  <w:p w14:paraId="3542A4C2" w14:textId="77777777" w:rsidR="008B19FB" w:rsidRDefault="008B19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2F130" w14:textId="77777777" w:rsidR="00C4623C" w:rsidRDefault="00C4623C" w:rsidP="00DD14C9">
      <w:r>
        <w:separator/>
      </w:r>
    </w:p>
  </w:footnote>
  <w:footnote w:type="continuationSeparator" w:id="0">
    <w:p w14:paraId="61100067" w14:textId="77777777" w:rsidR="00C4623C" w:rsidRDefault="00C4623C" w:rsidP="00DD1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6466"/>
    <w:multiLevelType w:val="hybridMultilevel"/>
    <w:tmpl w:val="024456D8"/>
    <w:lvl w:ilvl="0" w:tplc="5EBA5CF8">
      <w:start w:val="1"/>
      <w:numFmt w:val="decimal"/>
      <w:lvlText w:val="%1）"/>
      <w:lvlJc w:val="left"/>
      <w:pPr>
        <w:ind w:left="1277" w:hanging="720"/>
      </w:pPr>
      <w:rPr>
        <w:rFonts w:hint="default"/>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F7B"/>
    <w:rsid w:val="00067FBD"/>
    <w:rsid w:val="000D5201"/>
    <w:rsid w:val="000F239B"/>
    <w:rsid w:val="001943A9"/>
    <w:rsid w:val="001C4A76"/>
    <w:rsid w:val="001D011C"/>
    <w:rsid w:val="001F55A1"/>
    <w:rsid w:val="00206354"/>
    <w:rsid w:val="002460F9"/>
    <w:rsid w:val="002867C0"/>
    <w:rsid w:val="002E1145"/>
    <w:rsid w:val="002E5690"/>
    <w:rsid w:val="00395A55"/>
    <w:rsid w:val="003A7C76"/>
    <w:rsid w:val="003A7E06"/>
    <w:rsid w:val="003B7834"/>
    <w:rsid w:val="00470044"/>
    <w:rsid w:val="00516EE3"/>
    <w:rsid w:val="00595877"/>
    <w:rsid w:val="005D48D3"/>
    <w:rsid w:val="00607B95"/>
    <w:rsid w:val="00612779"/>
    <w:rsid w:val="006A2FA2"/>
    <w:rsid w:val="006C34B7"/>
    <w:rsid w:val="0070030E"/>
    <w:rsid w:val="007025E3"/>
    <w:rsid w:val="00794D0E"/>
    <w:rsid w:val="007C558D"/>
    <w:rsid w:val="00835137"/>
    <w:rsid w:val="00850909"/>
    <w:rsid w:val="008662AC"/>
    <w:rsid w:val="008808D8"/>
    <w:rsid w:val="00881F3E"/>
    <w:rsid w:val="008B19FB"/>
    <w:rsid w:val="008B4082"/>
    <w:rsid w:val="008B5EDF"/>
    <w:rsid w:val="008D3597"/>
    <w:rsid w:val="008E2493"/>
    <w:rsid w:val="00911393"/>
    <w:rsid w:val="009B296B"/>
    <w:rsid w:val="009B6BE7"/>
    <w:rsid w:val="009D2926"/>
    <w:rsid w:val="00A02DDC"/>
    <w:rsid w:val="00A50BE7"/>
    <w:rsid w:val="00AC2CD9"/>
    <w:rsid w:val="00B941A8"/>
    <w:rsid w:val="00BB7272"/>
    <w:rsid w:val="00C0353C"/>
    <w:rsid w:val="00C1224F"/>
    <w:rsid w:val="00C23354"/>
    <w:rsid w:val="00C234BF"/>
    <w:rsid w:val="00C453D3"/>
    <w:rsid w:val="00C4623C"/>
    <w:rsid w:val="00C87922"/>
    <w:rsid w:val="00CB3744"/>
    <w:rsid w:val="00DB48C8"/>
    <w:rsid w:val="00DD14C9"/>
    <w:rsid w:val="00DE3C62"/>
    <w:rsid w:val="00E15CB7"/>
    <w:rsid w:val="00E44F63"/>
    <w:rsid w:val="00E62A78"/>
    <w:rsid w:val="00E74BB9"/>
    <w:rsid w:val="00EA65BD"/>
    <w:rsid w:val="00EB6E03"/>
    <w:rsid w:val="00F45F7B"/>
    <w:rsid w:val="00F57E9E"/>
    <w:rsid w:val="00FA7667"/>
    <w:rsid w:val="00FE59B8"/>
    <w:rsid w:val="00FF4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595A8"/>
  <w15:docId w15:val="{BC3F874E-CE82-48A0-8B8B-66C918F7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1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14C9"/>
    <w:rPr>
      <w:sz w:val="18"/>
      <w:szCs w:val="18"/>
    </w:rPr>
  </w:style>
  <w:style w:type="paragraph" w:styleId="a4">
    <w:name w:val="footer"/>
    <w:basedOn w:val="a"/>
    <w:link w:val="Char0"/>
    <w:uiPriority w:val="99"/>
    <w:unhideWhenUsed/>
    <w:rsid w:val="00DD14C9"/>
    <w:pPr>
      <w:tabs>
        <w:tab w:val="center" w:pos="4153"/>
        <w:tab w:val="right" w:pos="8306"/>
      </w:tabs>
      <w:snapToGrid w:val="0"/>
      <w:jc w:val="left"/>
    </w:pPr>
    <w:rPr>
      <w:sz w:val="18"/>
      <w:szCs w:val="18"/>
    </w:rPr>
  </w:style>
  <w:style w:type="character" w:customStyle="1" w:styleId="Char0">
    <w:name w:val="页脚 Char"/>
    <w:basedOn w:val="a0"/>
    <w:link w:val="a4"/>
    <w:uiPriority w:val="99"/>
    <w:rsid w:val="00DD14C9"/>
    <w:rPr>
      <w:sz w:val="18"/>
      <w:szCs w:val="18"/>
    </w:rPr>
  </w:style>
  <w:style w:type="paragraph" w:styleId="a5">
    <w:name w:val="List Paragraph"/>
    <w:basedOn w:val="a"/>
    <w:uiPriority w:val="34"/>
    <w:qFormat/>
    <w:rsid w:val="00EA65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footer" Target="footer1.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6" Type="http://schemas.openxmlformats.org/officeDocument/2006/relationships/endnotes" Target="endnotes.xml"/><Relationship Id="rId2" Type="http://schemas.openxmlformats.org/officeDocument/2006/relationships/styles" Target="styles.xml"/><Relationship Id="rId9" Type="http://schemas.openxmlformats.org/officeDocument/2006/relationships/theme" Target="theme/theme1.xml"/><Relationship Id="rId1" Type="http://schemas.openxmlformats.org/officeDocument/2006/relationships/numbering" Target="numbering.xml"/><Relationship Id="rId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xgdr15001384407@163.com</dc:creator>
  <cp:lastModifiedBy>Wu Jiejiang</cp:lastModifiedBy>
  <cp:revision>4</cp:revision>
  <dcterms:created xsi:type="dcterms:W3CDTF">2019-04-24T11:57:00Z</dcterms:created>
  <dcterms:modified xsi:type="dcterms:W3CDTF">2019-04-24T11:59:00Z</dcterms:modified>
</cp:coreProperties>
</file>