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1" w:name="_GoBack"/>
      <w:bookmarkEnd w:id="1"/>
      <w:r>
        <w:rPr>
          <w:rFonts w:hint="eastAsia"/>
        </w:rPr>
        <w:t>办公产品采购协议</w:t>
      </w:r>
    </w:p>
    <w:p>
      <w:pPr>
        <w:widowControl/>
        <w:shd w:val="clear" w:color="auto" w:fill="FFFFFF"/>
        <w:spacing w:line="360" w:lineRule="auto"/>
        <w:ind w:firstLine="480" w:firstLineChars="200"/>
        <w:jc w:val="right"/>
        <w:rPr>
          <w:rFonts w:ascii="宋体" w:hAnsi="宋体" w:eastAsia="宋体" w:cs="宋体"/>
          <w:color w:val="000000" w:themeColor="text1"/>
          <w:kern w:val="0"/>
          <w:sz w:val="32"/>
          <w:szCs w:val="24"/>
          <w14:textFill>
            <w14:solidFill>
              <w14:schemeClr w14:val="tx1"/>
            </w14:solidFill>
          </w14:textFill>
        </w:rPr>
      </w:pPr>
      <w:r>
        <w:rPr>
          <w:rFonts w:ascii="宋体" w:hAnsi="宋体" w:eastAsia="宋体" w:cs="华文宋体"/>
          <w:color w:val="000000" w:themeColor="text1"/>
          <w:sz w:val="24"/>
          <w14:textFill>
            <w14:solidFill>
              <w14:schemeClr w14:val="tx1"/>
            </w14:solidFill>
          </w14:textFill>
        </w:rPr>
        <w:t>合同编号：</w:t>
      </w:r>
      <w:r>
        <w:rPr>
          <w:rFonts w:ascii="宋体" w:hAnsi="宋体" w:eastAsia="宋体" w:cs="华文宋体"/>
          <w:color w:val="000000" w:themeColor="text1"/>
          <w:sz w:val="24"/>
          <w:u w:val="single"/>
          <w14:textFill>
            <w14:solidFill>
              <w14:schemeClr w14:val="tx1"/>
            </w14:solidFill>
          </w14:textFill>
        </w:rPr>
        <w:t>       </w:t>
      </w:r>
    </w:p>
    <w:p>
      <w:pPr>
        <w:pStyle w:val="5"/>
        <w:spacing w:before="0" w:line="360" w:lineRule="auto"/>
        <w:ind w:firstLine="480" w:firstLineChars="200"/>
        <w:rPr>
          <w:rFonts w:cs="华文宋体"/>
          <w:b/>
          <w:color w:val="000000" w:themeColor="text1"/>
          <w:u w:val="single"/>
          <w14:textFill>
            <w14:solidFill>
              <w14:schemeClr w14:val="tx1"/>
            </w14:solidFill>
          </w14:textFill>
        </w:rPr>
      </w:pPr>
      <w:r>
        <w:rPr>
          <w:rFonts w:cs="华文宋体"/>
          <w:b/>
          <w:color w:val="000000" w:themeColor="text1"/>
          <w14:textFill>
            <w14:solidFill>
              <w14:schemeClr w14:val="tx1"/>
            </w14:solidFill>
          </w14:textFill>
        </w:rPr>
        <w:t>甲方（</w:t>
      </w:r>
      <w:r>
        <w:rPr>
          <w:rFonts w:hint="eastAsia" w:cs="华文宋体"/>
          <w:b/>
          <w:color w:val="000000" w:themeColor="text1"/>
          <w14:textFill>
            <w14:solidFill>
              <w14:schemeClr w14:val="tx1"/>
            </w14:solidFill>
          </w14:textFill>
        </w:rPr>
        <w:t>供方</w:t>
      </w:r>
      <w:r>
        <w:rPr>
          <w:rFonts w:cs="华文宋体"/>
          <w:b/>
          <w:color w:val="000000" w:themeColor="text1"/>
          <w14:textFill>
            <w14:solidFill>
              <w14:schemeClr w14:val="tx1"/>
            </w14:solidFill>
          </w14:textFill>
        </w:rPr>
        <w:t>）：</w:t>
      </w:r>
      <w:r>
        <w:rPr>
          <w:rFonts w:hint="eastAsia" w:cs="华文宋体"/>
          <w:b/>
          <w:color w:val="000000" w:themeColor="text1"/>
          <w:u w:val="single"/>
          <w14:textFill>
            <w14:solidFill>
              <w14:schemeClr w14:val="tx1"/>
            </w14:solidFill>
          </w14:textFill>
        </w:rPr>
        <w:t xml:space="preserve">  </w:t>
      </w:r>
      <w:r>
        <w:rPr>
          <w:rFonts w:cs="华文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u w:val="single"/>
          <w14:textFill>
            <w14:solidFill>
              <w14:schemeClr w14:val="tx1"/>
            </w14:solidFill>
          </w14:textFill>
        </w:rPr>
      </w:pPr>
      <w:r>
        <w:rPr>
          <w:rFonts w:cs="华文宋体"/>
          <w:color w:val="000000" w:themeColor="text1"/>
          <w14:textFill>
            <w14:solidFill>
              <w14:schemeClr w14:val="tx1"/>
            </w14:solidFill>
          </w14:textFill>
        </w:rPr>
        <w:t>法定代表人：</w:t>
      </w:r>
      <w:r>
        <w:rPr>
          <w:rFonts w:hint="eastAsia" w:cs="华文宋体"/>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14:textFill>
            <w14:solidFill>
              <w14:schemeClr w14:val="tx1"/>
            </w14:solidFill>
          </w14:textFill>
        </w:rPr>
      </w:pPr>
      <w:r>
        <w:rPr>
          <w:rFonts w:hint="eastAsia" w:cs="华文宋体"/>
          <w:color w:val="000000" w:themeColor="text1"/>
          <w14:textFill>
            <w14:solidFill>
              <w14:schemeClr w14:val="tx1"/>
            </w14:solidFill>
          </w14:textFill>
        </w:rPr>
        <w:t>法定代表人职务：</w:t>
      </w:r>
      <w:r>
        <w:rPr>
          <w:rFonts w:cs="华文宋体"/>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u w:val="single"/>
          <w14:textFill>
            <w14:solidFill>
              <w14:schemeClr w14:val="tx1"/>
            </w14:solidFill>
          </w14:textFill>
        </w:rPr>
      </w:pPr>
      <w:r>
        <w:rPr>
          <w:rFonts w:cs="华文宋体"/>
          <w:color w:val="000000" w:themeColor="text1"/>
          <w14:textFill>
            <w14:solidFill>
              <w14:schemeClr w14:val="tx1"/>
            </w14:solidFill>
          </w14:textFill>
        </w:rPr>
        <w:t>地址：</w:t>
      </w:r>
      <w:r>
        <w:rPr>
          <w:rFonts w:hint="eastAsia" w:cs="华文宋体"/>
          <w:color w:val="000000" w:themeColor="text1"/>
          <w:u w:val="single"/>
          <w14:textFill>
            <w14:solidFill>
              <w14:schemeClr w14:val="tx1"/>
            </w14:solidFill>
          </w14:textFill>
        </w:rPr>
        <w:t xml:space="preserve"> </w:t>
      </w:r>
      <w:r>
        <w:rPr>
          <w:rFonts w:cs="华文宋体"/>
          <w:color w:val="000000" w:themeColor="text1"/>
          <w:u w:val="single"/>
          <w14:textFill>
            <w14:solidFill>
              <w14:schemeClr w14:val="tx1"/>
            </w14:solidFill>
          </w14:textFill>
        </w:rPr>
        <w:t xml:space="preserve">                      </w:t>
      </w:r>
    </w:p>
    <w:p>
      <w:pPr>
        <w:pStyle w:val="5"/>
        <w:spacing w:before="0" w:after="156" w:afterLines="50" w:line="360" w:lineRule="auto"/>
        <w:ind w:firstLine="480" w:firstLineChars="200"/>
        <w:rPr>
          <w:rFonts w:cs="华文宋体"/>
          <w:color w:val="000000" w:themeColor="text1"/>
          <w:u w:val="single"/>
          <w14:textFill>
            <w14:solidFill>
              <w14:schemeClr w14:val="tx1"/>
            </w14:solidFill>
          </w14:textFill>
        </w:rPr>
      </w:pPr>
      <w:r>
        <w:rPr>
          <w:rFonts w:cs="华文宋体"/>
          <w:color w:val="000000" w:themeColor="text1"/>
          <w14:textFill>
            <w14:solidFill>
              <w14:schemeClr w14:val="tx1"/>
            </w14:solidFill>
          </w14:textFill>
        </w:rPr>
        <w:t>联系方式：</w:t>
      </w:r>
      <w:r>
        <w:rPr>
          <w:rFonts w:hint="eastAsia" w:cs="华文宋体"/>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u w:val="single"/>
          <w14:textFill>
            <w14:solidFill>
              <w14:schemeClr w14:val="tx1"/>
            </w14:solidFill>
          </w14:textFill>
        </w:rPr>
      </w:pPr>
      <w:r>
        <w:rPr>
          <w:rFonts w:cs="华文宋体"/>
          <w:b/>
          <w:color w:val="000000" w:themeColor="text1"/>
          <w14:textFill>
            <w14:solidFill>
              <w14:schemeClr w14:val="tx1"/>
            </w14:solidFill>
          </w14:textFill>
        </w:rPr>
        <w:t>乙方（</w:t>
      </w:r>
      <w:r>
        <w:rPr>
          <w:rFonts w:hint="eastAsia" w:cs="华文宋体"/>
          <w:b/>
          <w:color w:val="000000" w:themeColor="text1"/>
          <w14:textFill>
            <w14:solidFill>
              <w14:schemeClr w14:val="tx1"/>
            </w14:solidFill>
          </w14:textFill>
        </w:rPr>
        <w:t>需</w:t>
      </w:r>
      <w:r>
        <w:rPr>
          <w:rFonts w:cs="华文宋体"/>
          <w:b/>
          <w:color w:val="000000" w:themeColor="text1"/>
          <w14:textFill>
            <w14:solidFill>
              <w14:schemeClr w14:val="tx1"/>
            </w14:solidFill>
          </w14:textFill>
        </w:rPr>
        <w:t>方）：</w:t>
      </w:r>
      <w:r>
        <w:rPr>
          <w:rFonts w:hint="eastAsia" w:cs="华文宋体"/>
          <w:b/>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u w:val="single"/>
          <w14:textFill>
            <w14:solidFill>
              <w14:schemeClr w14:val="tx1"/>
            </w14:solidFill>
          </w14:textFill>
        </w:rPr>
      </w:pPr>
      <w:r>
        <w:rPr>
          <w:rFonts w:cs="华文宋体"/>
          <w:color w:val="000000" w:themeColor="text1"/>
          <w14:textFill>
            <w14:solidFill>
              <w14:schemeClr w14:val="tx1"/>
            </w14:solidFill>
          </w14:textFill>
        </w:rPr>
        <w:t>法定代表人：</w:t>
      </w:r>
      <w:r>
        <w:rPr>
          <w:rFonts w:hint="eastAsia" w:cs="华文宋体"/>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14:textFill>
            <w14:solidFill>
              <w14:schemeClr w14:val="tx1"/>
            </w14:solidFill>
          </w14:textFill>
        </w:rPr>
      </w:pPr>
      <w:r>
        <w:rPr>
          <w:rFonts w:hint="eastAsia" w:cs="华文宋体"/>
          <w:color w:val="000000" w:themeColor="text1"/>
          <w14:textFill>
            <w14:solidFill>
              <w14:schemeClr w14:val="tx1"/>
            </w14:solidFill>
          </w14:textFill>
        </w:rPr>
        <w:t>法定代表人职务：</w:t>
      </w:r>
      <w:r>
        <w:rPr>
          <w:rFonts w:hint="eastAsia" w:cs="华文宋体"/>
          <w:color w:val="000000" w:themeColor="text1"/>
          <w:u w:val="single"/>
          <w14:textFill>
            <w14:solidFill>
              <w14:schemeClr w14:val="tx1"/>
            </w14:solidFill>
          </w14:textFill>
        </w:rPr>
        <w:t xml:space="preserve">             </w:t>
      </w:r>
    </w:p>
    <w:p>
      <w:pPr>
        <w:pStyle w:val="5"/>
        <w:spacing w:before="0" w:line="360" w:lineRule="auto"/>
        <w:ind w:firstLine="480" w:firstLineChars="200"/>
        <w:rPr>
          <w:rFonts w:cs="华文宋体"/>
          <w:color w:val="000000" w:themeColor="text1"/>
          <w:u w:val="single"/>
          <w14:textFill>
            <w14:solidFill>
              <w14:schemeClr w14:val="tx1"/>
            </w14:solidFill>
          </w14:textFill>
        </w:rPr>
      </w:pPr>
      <w:r>
        <w:rPr>
          <w:rFonts w:cs="华文宋体"/>
          <w:color w:val="000000" w:themeColor="text1"/>
          <w14:textFill>
            <w14:solidFill>
              <w14:schemeClr w14:val="tx1"/>
            </w14:solidFill>
          </w14:textFill>
        </w:rPr>
        <w:t>地址：</w:t>
      </w:r>
      <w:r>
        <w:rPr>
          <w:rFonts w:hint="eastAsia" w:cs="华文宋体"/>
          <w:color w:val="000000" w:themeColor="text1"/>
          <w:u w:val="single"/>
          <w14:textFill>
            <w14:solidFill>
              <w14:schemeClr w14:val="tx1"/>
            </w14:solidFill>
          </w14:textFill>
        </w:rPr>
        <w:t xml:space="preserve">                       </w:t>
      </w:r>
    </w:p>
    <w:p>
      <w:pPr>
        <w:widowControl/>
        <w:shd w:val="clear" w:color="auto" w:fill="FFFFFF"/>
        <w:spacing w:after="312" w:line="360" w:lineRule="auto"/>
        <w:ind w:firstLine="480" w:firstLineChars="200"/>
        <w:jc w:val="left"/>
        <w:rPr>
          <w:rFonts w:ascii="宋体" w:hAnsi="宋体" w:eastAsia="宋体" w:cs="华文宋体"/>
          <w:color w:val="000000" w:themeColor="text1"/>
          <w:sz w:val="24"/>
          <w:szCs w:val="24"/>
          <w:u w:val="single"/>
          <w14:textFill>
            <w14:solidFill>
              <w14:schemeClr w14:val="tx1"/>
            </w14:solidFill>
          </w14:textFill>
        </w:rPr>
      </w:pPr>
      <w:r>
        <w:rPr>
          <w:rFonts w:ascii="宋体" w:hAnsi="宋体" w:eastAsia="宋体" w:cs="华文宋体"/>
          <w:color w:val="000000" w:themeColor="text1"/>
          <w:sz w:val="24"/>
          <w:szCs w:val="24"/>
          <w14:textFill>
            <w14:solidFill>
              <w14:schemeClr w14:val="tx1"/>
            </w14:solidFill>
          </w14:textFill>
        </w:rPr>
        <w:t>联系方式：</w:t>
      </w:r>
      <w:r>
        <w:rPr>
          <w:rFonts w:hint="eastAsia" w:ascii="宋体" w:hAnsi="宋体" w:eastAsia="宋体" w:cs="华文宋体"/>
          <w:color w:val="000000" w:themeColor="text1"/>
          <w:sz w:val="24"/>
          <w:szCs w:val="24"/>
          <w:u w:val="single"/>
          <w14:textFill>
            <w14:solidFill>
              <w14:schemeClr w14:val="tx1"/>
            </w14:solidFill>
          </w14:textFill>
        </w:rPr>
        <w:t xml:space="preserve">                   </w:t>
      </w:r>
    </w:p>
    <w:p>
      <w:pPr>
        <w:widowControl/>
        <w:shd w:val="clear" w:color="auto" w:fill="FFFFFF"/>
        <w:spacing w:after="156" w:afterLines="5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甲方公司（甲方）为了降低、控制办公采购成本，改变多年来随机采购缺乏控制的模式，将采购交易行为规范化，特委托</w:t>
      </w:r>
      <w:r>
        <w:rPr>
          <w:rFonts w:hint="eastAsia" w:ascii="宋体" w:hAnsi="宋体" w:eastAsia="宋体" w:cs="华文宋体"/>
          <w:color w:val="000000" w:themeColor="text1"/>
          <w:u w:val="single"/>
          <w14:textFill>
            <w14:solidFill>
              <w14:schemeClr w14:val="tx1"/>
            </w14:solidFill>
          </w14:textFill>
        </w:rPr>
        <w:t xml:space="preserve">             </w:t>
      </w:r>
      <w:r>
        <w:rPr>
          <w:rFonts w:hint="eastAsia" w:ascii="宋体" w:hAnsi="宋体" w:eastAsia="宋体" w:cs="华文宋体"/>
          <w:color w:val="000000" w:themeColor="text1"/>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乙方）负责年度办公产品采购及服务，并请</w:t>
      </w:r>
      <w:r>
        <w:rPr>
          <w:rFonts w:hint="eastAsia" w:ascii="宋体" w:hAnsi="宋体" w:eastAsia="宋体" w:cs="华文宋体"/>
          <w:color w:val="000000" w:themeColor="text1"/>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对甲方公司的采购项目进行评估，对其办公费用实施监督。为此双方签定协议书，具体如下：</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第一条　双方的义务与责任</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一、甲方在内部确定办公费用控制及办公类产品采购服务的财务预订机制。</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1．确定常规产品及服务的消耗定额。</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2．建立办公费用支出档案。</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3．建立采购计划及预评估制度。</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4．及时填写回馈产品质量及服务质量意见单。</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二、乙方积极参与甲方采购评估，并协助甲方对办公费用进行管理和控制。</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1．在收到甲方采购计划申报表后，向甲方提供采购计划评估表。</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2．协助甲方确定常规产品消耗定额。</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3．提供甲方历次采购档案。</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4．每月向甲方提供分产品、分服务的采购报表。</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三、乙方提供如下产品和服务承诺。</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1．提供的产品质量符合该产品服务质量标准，达到甲方对产品服务质量的满意预设。不出售伪劣、残次商品。</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2．当乙方提供的产品不符合要求时，甲方无条件退货、换货。乙方办理退货、换货时间不得超过两天。</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3．乙方必须按定单要求准时将产品送至甲方地址，确保送货及时。</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4．在甲方按正常计划采购的前提下，乙方须满足甲方应急采购要求，无论金额高低，数量大小，都须在4小时内送达。</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四、采购定单的确定</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1．甲方根据本单位的实际需求，并结合以往采购的内容，提供本次采购及服务定单。</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2．乙方收到定单后，进行集合评估，然后将评估结果及价格报给甲方，以让甲方确认。</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3．甲方将评估后的定单审核后，递交本单位给予批准。</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4．甲方在网上及通过传真对定单进行确认。</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五、每次定单的价格确认。</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1．乙方向甲方提供的产品及服务，均执行经销商代理价格，即享受本网最低价格。</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2．为了体现产品价格的相对稳定性，当一种产品的价格确定后，一般在计划本年度内保持不变。若遇产品及服务成本上升或降低，乙方须提前十天通知甲方，在双方认可的情况下进行调整。</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3．每类产品的第一次价格确认后，以乙方产品优惠价格为基础，在双方进一步协商的基础上确认。</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 xml:space="preserve">第二条 </w:t>
      </w:r>
      <w:r>
        <w:rPr>
          <w:rFonts w:ascii="宋体" w:hAnsi="宋体" w:eastAsia="宋体" w:cs="宋体"/>
          <w:b/>
          <w:color w:val="000000" w:themeColor="text1"/>
          <w:kern w:val="0"/>
          <w:sz w:val="24"/>
          <w:szCs w:val="24"/>
          <w14:textFill>
            <w14:solidFill>
              <w14:schemeClr w14:val="tx1"/>
            </w14:solidFill>
          </w14:textFill>
        </w:rPr>
        <w:t xml:space="preserve"> </w:t>
      </w:r>
      <w:r>
        <w:rPr>
          <w:rFonts w:hint="eastAsia" w:ascii="宋体" w:hAnsi="宋体" w:eastAsia="宋体" w:cs="宋体"/>
          <w:b/>
          <w:color w:val="000000" w:themeColor="text1"/>
          <w:kern w:val="0"/>
          <w:sz w:val="24"/>
          <w:szCs w:val="24"/>
          <w14:textFill>
            <w14:solidFill>
              <w14:schemeClr w14:val="tx1"/>
            </w14:solidFill>
          </w14:textFill>
        </w:rPr>
        <w:t>甲方信息资料的保密</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1．甲方对履行采购协议过程中涉及乙方的商业文档、数据材料有保密义务，未经乙方书面许可，不得擅自许可任何第三者阅读、使用。</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2．由甲方以任何形式给乙方的资料均为甲方的保密资料。甲乙双方应就本合同条款文件保密。</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3．任一方如依政府法令规定须提供机密资料时，可按规定提供，但应尽快将此项事实通知对方。</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第三条　合同的延续和终止</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1．甲方须认真履行计划采购制度，违反以下情况，乙方有权终止合同。</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A．甲方未履行采购计划。</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B．甲方年采购额低于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元。月均采购低于</w:t>
      </w:r>
      <w:r>
        <w:rPr>
          <w:rFonts w:hint="eastAsia" w:ascii="宋体" w:hAnsi="宋体" w:eastAsia="宋体" w:cs="宋体"/>
          <w:color w:val="000000" w:themeColor="text1"/>
          <w:kern w:val="0"/>
          <w:sz w:val="24"/>
          <w:szCs w:val="24"/>
          <w:u w:val="words"/>
          <w14:textFill>
            <w14:solidFill>
              <w14:schemeClr w14:val="tx1"/>
            </w14:solidFill>
          </w14:textFill>
        </w:rPr>
        <w:t>_________</w:t>
      </w:r>
      <w:r>
        <w:rPr>
          <w:rFonts w:hint="eastAsia" w:ascii="宋体" w:hAnsi="宋体" w:eastAsia="宋体" w:cs="宋体"/>
          <w:color w:val="000000" w:themeColor="text1"/>
          <w:kern w:val="0"/>
          <w:sz w:val="24"/>
          <w:szCs w:val="24"/>
          <w14:textFill>
            <w14:solidFill>
              <w14:schemeClr w14:val="tx1"/>
            </w14:solidFill>
          </w14:textFill>
        </w:rPr>
        <w:t>元。</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C．不执行集中采购制。</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2．乙方须按本合同的要求认真履行服务职能，违反以下情况之一者， 甲方有权终止合同。</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A．没有履行采购评估承诺。</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B．价格不能满足甲方要求。</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C．送货及其它服务不能满足甲方需要。</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3．本协议书有效期为一年，协议到期后，若双方再次合作，双方需重新签定协议。</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4．本合同自双方签署之日起生效，至双方完全履行其在本合同内应尽的义务为止。</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5．合同执行过程中，如一方需要改变或终止，必须在20日前提出征得对方同意并签订协议书。</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第四条　付款方式</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1．每次集中采购完成时，甲方对乙方的产品与服务验收合格后，于次月5个工作日内支付上月费用。</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2．方式可以通过支票、信汇、电汇和现金结算。</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3．在合同期间内，因变更或修改的产品价格或服务费用，由甲乙双方协商签订补充协议。</w:t>
      </w:r>
    </w:p>
    <w:p>
      <w:pPr>
        <w:spacing w:line="360" w:lineRule="auto"/>
        <w:ind w:firstLine="482" w:firstLineChars="200"/>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第五条</w:t>
      </w:r>
      <w:r>
        <w:rPr>
          <w:rFonts w:ascii="宋体" w:hAnsi="宋体" w:eastAsia="宋体"/>
          <w:b/>
          <w:color w:val="000000" w:themeColor="text1"/>
          <w:sz w:val="24"/>
          <w:szCs w:val="24"/>
          <w14:textFill>
            <w14:solidFill>
              <w14:schemeClr w14:val="tx1"/>
            </w14:solidFill>
          </w14:textFill>
        </w:rPr>
        <w:t xml:space="preserve"> </w:t>
      </w:r>
      <w:r>
        <w:rPr>
          <w:rFonts w:hint="eastAsia" w:ascii="宋体" w:hAnsi="宋体" w:eastAsia="宋体"/>
          <w:b/>
          <w:color w:val="000000" w:themeColor="text1"/>
          <w:sz w:val="24"/>
          <w:szCs w:val="24"/>
          <w14:textFill>
            <w14:solidFill>
              <w14:schemeClr w14:val="tx1"/>
            </w14:solidFill>
          </w14:textFill>
        </w:rPr>
        <w:t xml:space="preserve"> 争议解决</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凡因履行本合同而产生的，或与本合同有关的一切争议，双方应通过友好协商解决。若争议经协商仍无法解决的，按以</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种方式处理：</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1）提交</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仲裁委员会，按照申请仲裁时该委员会有效的仲裁规则进行仲裁。仲裁裁决是终局的，对双方均有约束力。</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2）向</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所在地人民法院提起诉讼。</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rPr>
          <w:rFonts w:hint="eastAsia" w:ascii="宋体" w:hAnsi="宋体" w:eastAsia="宋体" w:cs="宋体"/>
          <w:b/>
          <w:color w:val="000000" w:themeColor="text1"/>
          <w:kern w:val="0"/>
          <w:sz w:val="24"/>
          <w:szCs w:val="24"/>
          <w14:textFill>
            <w14:solidFill>
              <w14:schemeClr w14:val="tx1"/>
            </w14:solidFill>
          </w14:textFill>
        </w:rPr>
        <w:t>第六条　合同附件及其他</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1．本合同和本合同中任何有关的权利和义务，未经另一方的书面同意，不得通过合同或适用法律而转让。</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2．本合同未尽事宜，一律遵照《中华人民共和国合同法》的有关规定，经合同双方共同协商，做出补充协议，补充协议与本合同具有同等法律效力。其生效日期自甲、乙双方签字盖章之日起。</w:t>
      </w:r>
    </w:p>
    <w:p>
      <w:pPr>
        <w:widowControl/>
        <w:shd w:val="clear" w:color="auto" w:fill="FFFFFF"/>
        <w:spacing w:after="312" w:afterLines="10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3．本合同正本一式贰份。甲、乙双方各执壹份。</w:t>
      </w:r>
      <w:bookmarkStart w:id="0" w:name="_Hlk510516387"/>
      <w:r>
        <w:rPr>
          <w:rFonts w:ascii="宋体" w:hAnsi="宋体" w:eastAsia="宋体" w:cs="华文宋体"/>
          <w:color w:val="000000" w:themeColor="text1"/>
          <w:sz w:val="24"/>
          <w:szCs w:val="24"/>
          <w14:textFill>
            <w14:solidFill>
              <w14:schemeClr w14:val="tx1"/>
            </w14:solidFill>
          </w14:textFill>
        </w:rPr>
        <w:t>各份协议文本具有同等法律效力。</w:t>
      </w:r>
      <w:bookmarkEnd w:id="0"/>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甲方（盖章）：</w:t>
            </w:r>
            <w:r>
              <w:rPr>
                <w:rFonts w:hint="eastAsia" w:ascii="宋体" w:hAnsi="宋体" w:eastAsia="宋体" w:cs="华文宋体"/>
                <w:color w:val="000000"/>
                <w:kern w:val="0"/>
                <w:sz w:val="20"/>
                <w:szCs w:val="20"/>
                <w:u w:val="single"/>
              </w:rPr>
              <w:t xml:space="preserve">               </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乙方（盖章）：</w:t>
            </w:r>
            <w:r>
              <w:rPr>
                <w:rFonts w:hint="eastAsia" w:ascii="宋体" w:hAnsi="宋体" w:eastAsia="宋体" w:cs="华文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华文宋体"/>
                <w:color w:val="000000"/>
                <w:kern w:val="0"/>
                <w:sz w:val="20"/>
                <w:szCs w:val="20"/>
                <w:u w:val="single"/>
              </w:rPr>
              <w:t xml:space="preserve">           </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华文宋体"/>
                <w:color w:val="000000"/>
                <w:kern w:val="0"/>
                <w:sz w:val="20"/>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华文宋体"/>
                <w:color w:val="000000"/>
                <w:kern w:val="0"/>
                <w:sz w:val="20"/>
                <w:szCs w:val="20"/>
                <w:u w:val="single"/>
              </w:rPr>
              <w:t xml:space="preserve">     </w:t>
            </w:r>
            <w:r>
              <w:rPr>
                <w:rFonts w:hint="eastAsia" w:ascii="宋体" w:hAnsi="宋体" w:eastAsia="宋体" w:cs="宋体"/>
                <w:color w:val="000000" w:themeColor="text1"/>
                <w:kern w:val="0"/>
                <w:sz w:val="24"/>
                <w:szCs w:val="24"/>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华文宋体"/>
                <w:color w:val="000000"/>
                <w:kern w:val="0"/>
                <w:sz w:val="20"/>
                <w:szCs w:val="20"/>
                <w:u w:val="single"/>
              </w:rPr>
              <w:t xml:space="preserve">             </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华文宋体"/>
                <w:color w:val="000000"/>
                <w:kern w:val="0"/>
                <w:sz w:val="20"/>
                <w:szCs w:val="20"/>
                <w:u w:val="single"/>
              </w:rPr>
              <w:t xml:space="preserve">             </w:t>
            </w:r>
          </w:p>
        </w:tc>
      </w:tr>
    </w:tbl>
    <w:p>
      <w:pPr>
        <w:spacing w:line="360" w:lineRule="auto"/>
        <w:rPr>
          <w:rFonts w:ascii="宋体" w:hAnsi="宋体" w:eastAsia="宋体"/>
          <w:color w:val="000000" w:themeColor="text1"/>
          <w:sz w:val="24"/>
          <w:szCs w:val="24"/>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Verdana" w:hAnsi="Verdana"/>
      </w:rPr>
    </w:pPr>
    <w:r>
      <w:rPr>
        <w:rFonts w:ascii="Verdana" w:hAnsi="Verdana"/>
      </w:rPr>
      <w:fldChar w:fldCharType="begin"/>
    </w:r>
    <w:r>
      <w:rPr>
        <w:rStyle w:val="11"/>
        <w:rFonts w:ascii="Verdana" w:hAnsi="Verdana"/>
      </w:rPr>
      <w:instrText xml:space="preserve">PAGE  </w:instrText>
    </w:r>
    <w:r>
      <w:rPr>
        <w:rFonts w:ascii="Verdana" w:hAnsi="Verdana"/>
      </w:rPr>
      <w:fldChar w:fldCharType="separate"/>
    </w:r>
    <w:r>
      <w:rPr>
        <w:rStyle w:val="11"/>
        <w:rFonts w:ascii="Verdana" w:hAnsi="Verdana"/>
      </w:rPr>
      <w:t>- 6 -</w:t>
    </w:r>
    <w:r>
      <w:rPr>
        <w:rFonts w:ascii="Verdana" w:hAnsi="Verdana"/>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570B2"/>
    <w:rsid w:val="001B1FCD"/>
    <w:rsid w:val="001D25D0"/>
    <w:rsid w:val="001D5004"/>
    <w:rsid w:val="00212251"/>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D754E"/>
    <w:rsid w:val="006F6C79"/>
    <w:rsid w:val="00734E53"/>
    <w:rsid w:val="007B0661"/>
    <w:rsid w:val="007F29A4"/>
    <w:rsid w:val="007F7C41"/>
    <w:rsid w:val="00812337"/>
    <w:rsid w:val="00846E08"/>
    <w:rsid w:val="00944C92"/>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ED7C59"/>
    <w:rsid w:val="00F03CCB"/>
    <w:rsid w:val="00F36ACE"/>
    <w:rsid w:val="00F60BDB"/>
    <w:rsid w:val="00F84B8C"/>
    <w:rsid w:val="00FA4321"/>
    <w:rsid w:val="00FC4F0C"/>
    <w:rsid w:val="0498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4"/>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10">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2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Normal (Web)"/>
    <w:basedOn w:val="1"/>
    <w:uiPriority w:val="99"/>
    <w:pPr>
      <w:widowControl/>
      <w:spacing w:before="90"/>
      <w:jc w:val="left"/>
    </w:pPr>
    <w:rPr>
      <w:rFonts w:ascii="Times New Roman" w:hAnsi="Times New Roman" w:cs="Times New Roman"/>
      <w:kern w:val="0"/>
      <w:sz w:val="24"/>
      <w:szCs w:val="20"/>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qFormat/>
    <w:uiPriority w:val="0"/>
  </w:style>
  <w:style w:type="character" w:styleId="12">
    <w:name w:val="Hyperlink"/>
    <w:basedOn w:val="10"/>
    <w:unhideWhenUsed/>
    <w:qFormat/>
    <w:uiPriority w:val="99"/>
    <w:rPr>
      <w:color w:val="0000FF"/>
      <w:u w:val="single"/>
    </w:rPr>
  </w:style>
  <w:style w:type="character" w:customStyle="1" w:styleId="13">
    <w:name w:val="标题 字符"/>
    <w:basedOn w:val="10"/>
    <w:link w:val="6"/>
    <w:uiPriority w:val="10"/>
    <w:rPr>
      <w:rFonts w:asciiTheme="majorHAnsi" w:hAnsiTheme="majorHAnsi" w:eastAsiaTheme="majorEastAsia" w:cstheme="majorBidi"/>
      <w:b/>
      <w:bCs/>
      <w:sz w:val="32"/>
      <w:szCs w:val="32"/>
    </w:rPr>
  </w:style>
  <w:style w:type="character" w:customStyle="1" w:styleId="14">
    <w:name w:val="标题 3 字符"/>
    <w:basedOn w:val="10"/>
    <w:link w:val="3"/>
    <w:uiPriority w:val="9"/>
    <w:rPr>
      <w:rFonts w:ascii="等线" w:hAnsi="等线" w:eastAsia="宋体" w:cs="Times New Roman"/>
      <w:b/>
      <w:bCs/>
      <w:sz w:val="32"/>
      <w:szCs w:val="32"/>
    </w:rPr>
  </w:style>
  <w:style w:type="paragraph" w:customStyle="1" w:styleId="15">
    <w:name w:val="样式 样式 标题 3 + (中文) 宋体1 + 小四"/>
    <w:basedOn w:val="1"/>
    <w:link w:val="1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6">
    <w:name w:val="样式 样式 标题 3 + (中文) 宋体1 + 小四 Char"/>
    <w:basedOn w:val="10"/>
    <w:link w:val="15"/>
    <w:uiPriority w:val="0"/>
    <w:rPr>
      <w:rFonts w:ascii="等线" w:hAnsi="等线" w:eastAsia="宋体" w:cs="Times New Roman"/>
      <w:b/>
      <w:bCs/>
      <w:sz w:val="32"/>
      <w:szCs w:val="32"/>
    </w:rPr>
  </w:style>
  <w:style w:type="table" w:customStyle="1" w:styleId="1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8">
    <w:name w:val="Grid Table 1 Light"/>
    <w:basedOn w:val="7"/>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9">
    <w:name w:val="标题 2 字符"/>
    <w:basedOn w:val="10"/>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20">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21">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22">
    <w:name w:val="页脚 字符"/>
    <w:basedOn w:val="10"/>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339</Words>
  <Characters>1934</Characters>
  <Lines>16</Lines>
  <Paragraphs>4</Paragraphs>
  <TotalTime>0</TotalTime>
  <ScaleCrop>false</ScaleCrop>
  <LinksUpToDate>false</LinksUpToDate>
  <CharactersWithSpaces>2269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2019-03-10T13:35:00Z</dcterms:created>
  <dc:creator>雯 张</dc:creator>
  <cp:lastModifiedBy>Jessica</cp:lastModifiedBy>
  <dcterms:modified xsi:type="dcterms:W3CDTF">2019-05-22T01:16:15Z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