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AACF" w14:textId="7BDDA894" w:rsidR="009B0C8E" w:rsidRPr="00C3193E" w:rsidRDefault="00162A99">
      <w:pPr>
        <w:spacing w:beforeLines="50" w:before="156" w:line="360" w:lineRule="auto"/>
        <w:jc w:val="center"/>
        <w:rPr>
          <w:rFonts w:ascii="宋体" w:hAnsi="宋体"/>
          <w:b/>
          <w:sz w:val="24"/>
        </w:rPr>
      </w:pPr>
      <w:r w:rsidRPr="00C3193E">
        <w:rPr>
          <w:rFonts w:ascii="宋体" w:hAnsi="宋体"/>
          <w:b/>
          <w:noProof/>
          <w:sz w:val="24"/>
        </w:rPr>
        <w:t>销售</w:t>
      </w:r>
      <w:r w:rsidR="00314BDC" w:rsidRPr="00C3193E">
        <w:rPr>
          <w:rFonts w:ascii="宋体" w:hAnsi="宋体"/>
          <w:b/>
          <w:noProof/>
          <w:sz w:val="24"/>
        </w:rPr>
        <w:t>有限公司</w:t>
      </w:r>
    </w:p>
    <w:p>
      <w:pPr>
        <w:jc w:val="center"/>
      </w:pPr>
      <w:r>
        <w:t>Sales Co., Ltd.</w:t>
      </w:r>
    </w:p>
    <w:p w14:paraId="187AB712" w14:textId="65260E1D" w:rsidR="009B0C8E" w:rsidRPr="00C3193E" w:rsidRDefault="00162A99">
      <w:pPr>
        <w:spacing w:beforeLines="50" w:before="156" w:line="360" w:lineRule="auto"/>
        <w:jc w:val="center"/>
        <w:rPr>
          <w:b/>
          <w:sz w:val="24"/>
        </w:rPr>
      </w:pPr>
      <w:r>
        <w:t>股东会决议</w:t>
      </w:r>
    </w:p>
    <w:p>
      <w:pPr>
        <w:jc w:val="center"/>
      </w:pPr>
      <w:r>
        <w:t>Resolution of shareholders' meeting</w:t>
      </w:r>
    </w:p>
    <w:p w14:paraId="521FA179" w14:textId="019921E4" w:rsidR="00B43447" w:rsidRPr="00C3193E" w:rsidRDefault="00B43447" w:rsidP="00B43447">
      <w:pPr>
        <w:spacing w:beforeLines="50" w:before="156" w:line="360" w:lineRule="auto"/>
        <w:ind w:firstLineChars="250" w:firstLine="600"/>
        <w:rPr>
          <w:rFonts w:hAnsi="宋体"/>
          <w:bCs/>
          <w:sz w:val="24"/>
        </w:rPr>
      </w:pPr>
      <w:r>
        <w:t>销售有限公司（以下简称“公司”）全体股东于【】年【】月【】日审阅了下列协议（以下简称“全部协议”）：</w:t>
      </w:r>
    </w:p>
    <w:p>
      <w:pPr/>
      <w:r>
        <w:t>All shareholders of Sales Co., Ltd. (hereinafter referred to as "the Company") reviewed the following agreements (hereinafter referred to as "all agreements") on []:</w:t>
      </w:r>
    </w:p>
    <w:p w14:paraId="36CDE85C" w14:textId="366B6C1F" w:rsidR="009B0C8E" w:rsidRPr="00C3193E" w:rsidRDefault="009B0C8E" w:rsidP="000F1241">
      <w:pPr>
        <w:spacing w:beforeLines="50" w:before="156" w:line="360" w:lineRule="auto"/>
        <w:ind w:firstLineChars="250" w:firstLine="600"/>
        <w:rPr>
          <w:sz w:val="24"/>
        </w:rPr>
      </w:pPr>
      <w:r/>
    </w:p>
    <w:p>
      <w:pPr/>
    </w:p>
    <w:p w14:paraId="098AB64E" w14:textId="3310F6B9" w:rsidR="009B0C8E" w:rsidRPr="00C3193E" w:rsidRDefault="009B0C8E" w:rsidP="007B58D6">
      <w:pPr>
        <w:numPr>
          <w:ilvl w:val="0"/>
          <w:numId w:val="1"/>
        </w:numPr>
        <w:spacing w:line="360" w:lineRule="auto"/>
        <w:rPr>
          <w:bCs/>
          <w:sz w:val="24"/>
        </w:rPr>
      </w:pPr>
      <w:r>
        <w:t>公司及公司股东X与Y（北京）科技有限公司（以下简称“WFOE”）签署的《终止协议》；</w:t>
      </w:r>
    </w:p>
    <w:p>
      <w:pPr/>
      <w:r>
        <w:t>The Termination Agreement to be executed by the Company and its shareholders X with Y (Beijing) Technology Co., Ltd. (hereinafter referred to as the "WFOE");</w:t>
      </w:r>
    </w:p>
    <w:p w14:paraId="2980748D" w14:textId="5C321B6C" w:rsidR="009B0C8E" w:rsidRPr="00C3193E" w:rsidRDefault="009B0C8E" w:rsidP="00EA0580">
      <w:pPr>
        <w:numPr>
          <w:ilvl w:val="0"/>
          <w:numId w:val="1"/>
        </w:numPr>
        <w:spacing w:line="360" w:lineRule="auto"/>
        <w:rPr>
          <w:bCs/>
          <w:sz w:val="24"/>
        </w:rPr>
      </w:pPr>
      <w:r>
        <w:t>公司及公司全体股东拟与WFOE签署的《股权质押合同》；</w:t>
      </w:r>
    </w:p>
    <w:p>
      <w:pPr/>
      <w:r>
        <w:t>The Equity Pledge Contract to be executed by the Company and all its Shareholders with the WFOE;</w:t>
      </w:r>
    </w:p>
    <w:p w14:paraId="40041120" w14:textId="0952E81D" w:rsidR="009B0C8E" w:rsidRPr="00C3193E" w:rsidRDefault="009B0C8E" w:rsidP="002B415F">
      <w:pPr>
        <w:numPr>
          <w:ilvl w:val="0"/>
          <w:numId w:val="1"/>
        </w:numPr>
        <w:spacing w:line="360" w:lineRule="auto"/>
        <w:rPr>
          <w:bCs/>
          <w:sz w:val="24"/>
        </w:rPr>
      </w:pPr>
      <w:r>
        <w:t>公司及公司全体股东拟与WFOE签署的《独家购买权合同》。</w:t>
      </w:r>
    </w:p>
    <w:p>
      <w:pPr/>
      <w:r>
        <w:t>The Exclusive Purchase Right Contract to be executed by the Company and  all its Shareholders  with the WFOE.</w:t>
      </w:r>
    </w:p>
    <w:p w14:paraId="7711D289" w14:textId="77777777" w:rsidR="00CA4031" w:rsidRPr="00C3193E" w:rsidRDefault="00CA4031" w:rsidP="00CA4031">
      <w:pPr>
        <w:spacing w:line="360" w:lineRule="auto"/>
        <w:ind w:left="1020"/>
        <w:rPr>
          <w:bCs/>
          <w:sz w:val="24"/>
        </w:rPr>
      </w:pPr>
      <w:r/>
    </w:p>
    <w:p>
      <w:pPr/>
    </w:p>
    <w:p w14:paraId="01C6D0C7" w14:textId="0B21E0A7" w:rsidR="009B0C8E" w:rsidRPr="00C3193E" w:rsidRDefault="00B43447">
      <w:pPr>
        <w:spacing w:line="360" w:lineRule="auto"/>
        <w:ind w:firstLineChars="225" w:firstLine="540"/>
        <w:rPr>
          <w:bCs/>
          <w:sz w:val="24"/>
        </w:rPr>
      </w:pPr>
      <w:r>
        <w:t>公司股东会做出如下决议：</w:t>
      </w:r>
    </w:p>
    <w:p>
      <w:pPr/>
      <w:r>
        <w:t xml:space="preserve">It is resolved as followings at the shareholders' meeting of the Company </w:t>
      </w:r>
    </w:p>
    <w:p w14:paraId="43441146" w14:textId="43C66F10" w:rsidR="009B0C8E" w:rsidRPr="00C3193E" w:rsidRDefault="009B0C8E">
      <w:pPr>
        <w:numPr>
          <w:ilvl w:val="0"/>
          <w:numId w:val="2"/>
        </w:numPr>
        <w:spacing w:line="360" w:lineRule="auto"/>
        <w:rPr>
          <w:bCs/>
          <w:sz w:val="24"/>
        </w:rPr>
      </w:pPr>
      <w:r>
        <w:t>同意公司签署、交付和履行上述全部协议及其他与以上协议相关的文件（以下简称“全部文件”）；</w:t>
      </w:r>
    </w:p>
    <w:p>
      <w:pPr/>
      <w:r>
        <w:t>Approve the  Company to sign, deliver and perform all the above agreements and other documents related to the above agreements (hereinafter referred to as "all Documents");</w:t>
      </w:r>
    </w:p>
    <w:p w14:paraId="25578001" w14:textId="2DB4131A" w:rsidR="009B0C8E" w:rsidRPr="00C3193E" w:rsidRDefault="009B0C8E">
      <w:pPr>
        <w:numPr>
          <w:ilvl w:val="0"/>
          <w:numId w:val="2"/>
        </w:numPr>
        <w:spacing w:line="360" w:lineRule="auto"/>
        <w:rPr>
          <w:bCs/>
          <w:sz w:val="24"/>
        </w:rPr>
      </w:pPr>
      <w:r>
        <w:t>同意公司的全体股东按照与WFOE签署的《股权质押合同》的约定，将持有的合计100％的公司股权质押给WFOE；</w:t>
      </w:r>
    </w:p>
    <w:p>
      <w:pPr/>
      <w:r>
        <w:t>Agree that all shareholders of the company will pledge 100% of the company's total equity to WFOE as agreed in the Equity Pledge Contract signed with WFOE;</w:t>
      </w:r>
    </w:p>
    <w:p w14:paraId="28D65B1D" w14:textId="77777777" w:rsidR="009B0C8E" w:rsidRPr="00C3193E" w:rsidRDefault="009B0C8E">
      <w:pPr>
        <w:numPr>
          <w:ilvl w:val="0"/>
          <w:numId w:val="2"/>
        </w:numPr>
        <w:spacing w:line="360" w:lineRule="auto"/>
        <w:rPr>
          <w:bCs/>
          <w:sz w:val="24"/>
        </w:rPr>
      </w:pPr>
      <w:r>
        <w:t>同意公司在股东名册上对上述股权质押予以记载并出具股权质押登记证明；</w:t>
      </w:r>
    </w:p>
    <w:p>
      <w:pPr/>
      <w:r>
        <w:t>Consent the  Company to record the above equity pledge in the register of members  and to issue a certificate of equity pledge registration;</w:t>
      </w:r>
    </w:p>
    <w:p w14:paraId="42723C94" w14:textId="704D9B44" w:rsidR="009B0C8E" w:rsidRPr="00C3193E" w:rsidRDefault="009B0C8E" w:rsidP="00A97C5F">
      <w:pPr>
        <w:numPr>
          <w:ilvl w:val="0"/>
          <w:numId w:val="2"/>
        </w:numPr>
        <w:spacing w:line="360" w:lineRule="auto"/>
        <w:rPr>
          <w:bCs/>
          <w:sz w:val="24"/>
        </w:rPr>
      </w:pPr>
      <w:r>
        <w:t>同意授权公司的法定代表人或其指定的第三人代表公司签署任何与本股东会决议有关的合同、协议及其他一切相关文件，以及办理任何与上述全部文件相关的一切必要事宜。</w:t>
      </w:r>
    </w:p>
    <w:p>
      <w:pPr/>
      <w:r>
        <w:t>Consent to authorize the legal representative of the Company or a third person designated by the legal representative to sign any contract, agreement and all other relevant documents related to the decision of shareholders' meeting, and handle all necessary matters related to all the above documents on behalf of the Company.</w:t>
      </w:r>
    </w:p>
    <w:p w14:paraId="338AD9D3" w14:textId="77777777" w:rsidR="009B0C8E" w:rsidRPr="00C3193E" w:rsidRDefault="009B0C8E">
      <w:pPr>
        <w:snapToGrid w:val="0"/>
        <w:spacing w:beforeLines="50" w:before="156" w:line="360" w:lineRule="auto"/>
        <w:ind w:left="1020"/>
        <w:jc w:val="center"/>
        <w:rPr>
          <w:sz w:val="24"/>
        </w:rPr>
      </w:pPr>
      <w:r>
        <w:t>[以下无正文，接签字页]</w:t>
      </w:r>
    </w:p>
    <w:p>
      <w:pPr>
        <w:jc w:val="center"/>
      </w:pPr>
      <w:r>
        <w:t>[There is no text below; signature page follows]</w:t>
      </w:r>
    </w:p>
    <w:p w14:paraId="70D3483E" w14:textId="77777777" w:rsidR="00700534" w:rsidRPr="00C3193E" w:rsidRDefault="00700534" w:rsidP="00886F8B">
      <w:pPr>
        <w:snapToGrid w:val="0"/>
        <w:spacing w:beforeLines="50" w:before="156" w:line="360" w:lineRule="auto"/>
        <w:ind w:left="1020"/>
        <w:rPr>
          <w:sz w:val="24"/>
        </w:rPr>
      </w:pPr>
      <w:r/>
    </w:p>
    <w:p>
      <w:pPr/>
    </w:p>
    <w:p w14:paraId="7487757F" w14:textId="77777777" w:rsidR="00700534" w:rsidRPr="00C3193E" w:rsidRDefault="00700534">
      <w:pPr>
        <w:snapToGrid w:val="0"/>
        <w:spacing w:beforeLines="50" w:before="156" w:line="360" w:lineRule="auto"/>
        <w:rPr>
          <w:sz w:val="24"/>
        </w:rPr>
        <w:sectPr w:rsidR="00700534" w:rsidRPr="00C3193E">
          <w:headerReference w:type="default" r:id="rId8"/>
          <w:footerReference w:type="even" r:id="rId9"/>
          <w:footerReference w:type="default" r:id="rId10"/>
          <w:footerReference w:type="first" r:id="rId11"/>
          <w:pgSz w:w="11906" w:h="16838"/>
          <w:pgMar w:top="1440" w:right="1800" w:bottom="1440" w:left="1800" w:header="851" w:footer="992" w:gutter="0"/>
          <w:cols w:space="720"/>
          <w:docGrid w:type="lines" w:linePitch="312"/>
        </w:sectPr>
      </w:pPr>
      <w:r/>
    </w:p>
    <w:p>
      <w:pPr/>
    </w:p>
    <w:p w14:paraId="0BB37676" w14:textId="2CD5E06A" w:rsidR="009B0C8E" w:rsidRPr="00C3193E" w:rsidRDefault="009B0C8E" w:rsidP="00940FDC">
      <w:pPr>
        <w:snapToGrid w:val="0"/>
        <w:spacing w:beforeLines="50" w:before="156" w:line="360" w:lineRule="auto"/>
        <w:jc w:val="center"/>
        <w:rPr>
          <w:rFonts w:ascii="宋体" w:hAnsi="宋体"/>
          <w:sz w:val="24"/>
        </w:rPr>
      </w:pPr>
      <w:r>
        <w:t>本页无正文，为《销售有限公司股东会决议》签字页</w:t>
      </w:r>
    </w:p>
    <w:p>
      <w:pPr>
        <w:jc w:val="center"/>
      </w:pPr>
      <w:r>
        <w:t>There is no text on this page, which is the signature page of the resolution of the shareholders' meeting of sales co., ltd.</w:t>
      </w:r>
    </w:p>
    <w:p w14:paraId="7ED440F0" w14:textId="77777777" w:rsidR="009B0C8E" w:rsidRPr="004B63F7" w:rsidRDefault="009B0C8E">
      <w:pPr>
        <w:snapToGrid w:val="0"/>
        <w:spacing w:beforeLines="50" w:before="156" w:line="360" w:lineRule="auto"/>
        <w:rPr>
          <w:sz w:val="24"/>
        </w:rPr>
      </w:pPr>
      <w:r/>
    </w:p>
    <w:p>
      <w:pPr/>
    </w:p>
    <w:p w14:paraId="6DD06FE3" w14:textId="77777777" w:rsidR="00162A99" w:rsidRPr="00C3193E" w:rsidRDefault="00162A99">
      <w:pPr>
        <w:spacing w:line="360" w:lineRule="auto"/>
        <w:rPr>
          <w:rFonts w:hAnsi="宋体"/>
          <w:sz w:val="24"/>
        </w:rPr>
      </w:pPr>
      <w:r/>
    </w:p>
    <w:p>
      <w:pPr/>
    </w:p>
    <w:p w14:paraId="056A8CFE" w14:textId="77777777" w:rsidR="009B0C8E" w:rsidRDefault="009B0C8E">
      <w:pPr>
        <w:pStyle w:val="a5"/>
        <w:tabs>
          <w:tab w:val="left" w:pos="1440"/>
        </w:tabs>
        <w:spacing w:line="360" w:lineRule="auto"/>
        <w:rPr>
          <w:rFonts w:eastAsia="宋体"/>
          <w:snapToGrid w:val="0"/>
          <w:lang w:eastAsia="zh-CN"/>
        </w:rPr>
      </w:pPr>
      <w:r/>
    </w:p>
    <w:p>
      <w:pPr>
        <w:pStyle w:val="a5"/>
      </w:pPr>
    </w:p>
    <w:sectPr w:rsidR="009B0C8E">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38D63" w14:textId="77777777" w:rsidR="00F04C5A" w:rsidRDefault="00F04C5A">
      <w:r>
        <w:separator/>
      </w:r>
    </w:p>
  </w:endnote>
  <w:endnote w:type="continuationSeparator" w:id="0">
    <w:p w14:paraId="44CE1CD5" w14:textId="77777777" w:rsidR="00F04C5A" w:rsidRDefault="00F04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E23D9" w14:textId="77777777" w:rsidR="009B0C8E" w:rsidRDefault="009B0C8E">
    <w:pPr>
      <w:pStyle w:val="a7"/>
      <w:framePr w:h="0" w:wrap="around" w:vAnchor="text" w:hAnchor="margin" w:xAlign="center" w:y="1"/>
      <w:rPr>
        <w:rStyle w:val="a3"/>
      </w:rPr>
    </w:pPr>
    <w:r>
      <w:fldChar w:fldCharType="begin"/>
    </w:r>
    <w:r>
      <w:rPr>
        <w:rStyle w:val="a3"/>
      </w:rPr>
      <w:instrText xml:space="preserve">PAGE  </w:instrText>
    </w:r>
    <w:r>
      <w:fldChar w:fldCharType="separate"/>
    </w:r>
    <w:r>
      <w:rPr>
        <w:rStyle w:val="a3"/>
      </w:rPr>
      <w:t>2</w:t>
    </w:r>
    <w:r>
      <w:fldChar w:fldCharType="end"/>
    </w:r>
  </w:p>
  <w:p w14:paraId="5DB1FC58" w14:textId="77777777" w:rsidR="009B0C8E" w:rsidRDefault="009B0C8E">
    <w:pPr>
      <w:pStyle w:val="FooterInfo"/>
    </w:pPr>
    <w:r>
      <w:fldChar w:fldCharType="begin"/>
    </w:r>
    <w:r>
      <w:rPr>
        <w:sz w:val="12"/>
      </w:rPr>
      <w:instrText xml:space="preserve"> MACROBUTTON DocID \\\BJ - 26573/2003 - 1227064 v1 </w:instrTex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BDE0" w14:textId="77777777" w:rsidR="009B0C8E" w:rsidRDefault="009B0C8E">
    <w:pPr>
      <w:pStyle w:val="a7"/>
      <w:framePr w:h="0" w:wrap="around" w:vAnchor="text" w:hAnchor="margin" w:xAlign="center" w:y="1"/>
      <w:rPr>
        <w:rStyle w:val="a3"/>
      </w:rPr>
    </w:pPr>
    <w:r>
      <w:fldChar w:fldCharType="begin"/>
    </w:r>
    <w:r>
      <w:rPr>
        <w:rStyle w:val="a3"/>
      </w:rPr>
      <w:instrText xml:space="preserve">PAGE  </w:instrText>
    </w:r>
    <w:r>
      <w:fldChar w:fldCharType="separate"/>
    </w:r>
    <w:r w:rsidR="003818D3">
      <w:rPr>
        <w:rStyle w:val="a3"/>
        <w:noProof/>
      </w:rPr>
      <w:t>1</w:t>
    </w:r>
    <w:r>
      <w:fldChar w:fldCharType="end"/>
    </w:r>
  </w:p>
  <w:p w14:paraId="5D98236C" w14:textId="77777777" w:rsidR="009B0C8E" w:rsidRDefault="009B0C8E">
    <w:pPr>
      <w:pStyle w:val="FooterInf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7FEDD" w14:textId="77777777" w:rsidR="009B0C8E" w:rsidRDefault="009B0C8E">
    <w:pPr>
      <w:pStyle w:val="FooterInfo"/>
    </w:pPr>
    <w:r>
      <w:fldChar w:fldCharType="begin"/>
    </w:r>
    <w:r>
      <w:rPr>
        <w:sz w:val="12"/>
      </w:rPr>
      <w:instrText xml:space="preserve"> MACROBUTTON DocID \\\BJ - 26573/2003 - 1227064 v1 </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82" w14:textId="77777777" w:rsidR="00700534" w:rsidRDefault="00700534">
    <w:pPr>
      <w:pStyle w:val="FooterInf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052DD" w14:textId="77777777" w:rsidR="00F04C5A" w:rsidRDefault="00F04C5A">
      <w:r>
        <w:separator/>
      </w:r>
    </w:p>
  </w:footnote>
  <w:footnote w:type="continuationSeparator" w:id="0">
    <w:p w14:paraId="62695BE1" w14:textId="77777777" w:rsidR="00F04C5A" w:rsidRDefault="00F04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C82C" w14:textId="260D2151" w:rsidR="009B0C8E" w:rsidRDefault="00162A99">
    <w:pPr>
      <w:pStyle w:val="a6"/>
      <w:rPr>
        <w:rFonts w:ascii="隶书" w:eastAsia="隶书"/>
        <w:b/>
        <w:sz w:val="21"/>
        <w:szCs w:val="21"/>
      </w:rPr>
    </w:pPr>
    <w:r>
      <w:rPr>
        <w:rFonts w:ascii="隶书" w:eastAsia="隶书"/>
        <w:b/>
        <w:noProof/>
        <w:sz w:val="21"/>
        <w:szCs w:val="21"/>
      </w:rPr>
      <w:t>销售</w:t>
    </w:r>
    <w:r w:rsidR="00711B4D">
      <w:rPr>
        <w:rFonts w:ascii="隶书" w:eastAsia="隶书"/>
        <w:b/>
        <w:noProof/>
        <w:sz w:val="21"/>
        <w:szCs w:val="21"/>
      </w:rPr>
      <w:t>有限公司</w:t>
    </w:r>
    <w:r>
      <w:rPr>
        <w:rFonts w:ascii="隶书" w:eastAsia="隶书" w:hint="eastAsia"/>
        <w:b/>
        <w:sz w:val="21"/>
        <w:szCs w:val="21"/>
      </w:rPr>
      <w:t>股东</w:t>
    </w:r>
    <w:r w:rsidR="00EA0580">
      <w:rPr>
        <w:rFonts w:ascii="隶书" w:eastAsia="隶书" w:hint="eastAsia"/>
        <w:b/>
        <w:sz w:val="21"/>
        <w:szCs w:val="21"/>
      </w:rPr>
      <w:t>会决议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728208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multilevel"/>
    <w:tmpl w:val="00000008"/>
    <w:lvl w:ilvl="0">
      <w:start w:val="1"/>
      <w:numFmt w:val="decimal"/>
      <w:lvlText w:val="%1."/>
      <w:lvlJc w:val="left"/>
      <w:pPr>
        <w:tabs>
          <w:tab w:val="num" w:pos="1020"/>
        </w:tabs>
        <w:ind w:left="1020" w:hanging="420"/>
      </w:p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2" w15:restartNumberingAfterBreak="0">
    <w:nsid w:val="00000009"/>
    <w:multiLevelType w:val="multilevel"/>
    <w:tmpl w:val="00000009"/>
    <w:lvl w:ilvl="0">
      <w:start w:val="1"/>
      <w:numFmt w:val="decimal"/>
      <w:lvlText w:val="%1."/>
      <w:lvlJc w:val="left"/>
      <w:pPr>
        <w:tabs>
          <w:tab w:val="num" w:pos="1020"/>
        </w:tabs>
        <w:ind w:left="1020" w:hanging="420"/>
      </w:p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9FF"/>
    <w:rsid w:val="00031A58"/>
    <w:rsid w:val="00040F6D"/>
    <w:rsid w:val="00051D3E"/>
    <w:rsid w:val="00061829"/>
    <w:rsid w:val="00075255"/>
    <w:rsid w:val="00096851"/>
    <w:rsid w:val="000B1A0B"/>
    <w:rsid w:val="000F1241"/>
    <w:rsid w:val="001331E7"/>
    <w:rsid w:val="00162A99"/>
    <w:rsid w:val="00172A27"/>
    <w:rsid w:val="00182BEB"/>
    <w:rsid w:val="001B67B2"/>
    <w:rsid w:val="001E7AD0"/>
    <w:rsid w:val="00223216"/>
    <w:rsid w:val="00234264"/>
    <w:rsid w:val="002458B2"/>
    <w:rsid w:val="00251220"/>
    <w:rsid w:val="00283353"/>
    <w:rsid w:val="002B3994"/>
    <w:rsid w:val="002B415F"/>
    <w:rsid w:val="002B6050"/>
    <w:rsid w:val="002B7352"/>
    <w:rsid w:val="002F6A1B"/>
    <w:rsid w:val="002F721B"/>
    <w:rsid w:val="0030199A"/>
    <w:rsid w:val="00314BDC"/>
    <w:rsid w:val="0033019F"/>
    <w:rsid w:val="0033115E"/>
    <w:rsid w:val="00372A61"/>
    <w:rsid w:val="003742D1"/>
    <w:rsid w:val="00374620"/>
    <w:rsid w:val="003818D3"/>
    <w:rsid w:val="003D2A53"/>
    <w:rsid w:val="003E3CC3"/>
    <w:rsid w:val="003E61B6"/>
    <w:rsid w:val="003F0058"/>
    <w:rsid w:val="0040140C"/>
    <w:rsid w:val="00411449"/>
    <w:rsid w:val="004334F0"/>
    <w:rsid w:val="004869D1"/>
    <w:rsid w:val="004B63F7"/>
    <w:rsid w:val="005064E9"/>
    <w:rsid w:val="005136A5"/>
    <w:rsid w:val="00551BB2"/>
    <w:rsid w:val="0055596E"/>
    <w:rsid w:val="00561C4D"/>
    <w:rsid w:val="00594C86"/>
    <w:rsid w:val="00597EE2"/>
    <w:rsid w:val="005A5A8B"/>
    <w:rsid w:val="005C0135"/>
    <w:rsid w:val="005D06F7"/>
    <w:rsid w:val="006376FC"/>
    <w:rsid w:val="0069139E"/>
    <w:rsid w:val="00694305"/>
    <w:rsid w:val="006B5EF7"/>
    <w:rsid w:val="006C020F"/>
    <w:rsid w:val="006D6BA2"/>
    <w:rsid w:val="006E2351"/>
    <w:rsid w:val="006E3075"/>
    <w:rsid w:val="00700534"/>
    <w:rsid w:val="00711B4D"/>
    <w:rsid w:val="007A33F7"/>
    <w:rsid w:val="007B58D6"/>
    <w:rsid w:val="008363A3"/>
    <w:rsid w:val="00836C6C"/>
    <w:rsid w:val="00843B2F"/>
    <w:rsid w:val="0084710D"/>
    <w:rsid w:val="00864AC8"/>
    <w:rsid w:val="008807F9"/>
    <w:rsid w:val="00886F8B"/>
    <w:rsid w:val="008B64E2"/>
    <w:rsid w:val="008C7585"/>
    <w:rsid w:val="0093738F"/>
    <w:rsid w:val="00940FDC"/>
    <w:rsid w:val="009728D6"/>
    <w:rsid w:val="009744C2"/>
    <w:rsid w:val="0098204D"/>
    <w:rsid w:val="009B0C8E"/>
    <w:rsid w:val="009D4A0E"/>
    <w:rsid w:val="009E3F72"/>
    <w:rsid w:val="009F1D55"/>
    <w:rsid w:val="00A916CD"/>
    <w:rsid w:val="00A97C5F"/>
    <w:rsid w:val="00AA760B"/>
    <w:rsid w:val="00AC489D"/>
    <w:rsid w:val="00AC60BC"/>
    <w:rsid w:val="00AC6870"/>
    <w:rsid w:val="00B403EC"/>
    <w:rsid w:val="00B43447"/>
    <w:rsid w:val="00B62ED1"/>
    <w:rsid w:val="00B632E0"/>
    <w:rsid w:val="00BD7F29"/>
    <w:rsid w:val="00BE6F80"/>
    <w:rsid w:val="00C3193E"/>
    <w:rsid w:val="00C6573E"/>
    <w:rsid w:val="00C93AD0"/>
    <w:rsid w:val="00CA01C4"/>
    <w:rsid w:val="00CA4031"/>
    <w:rsid w:val="00D06C81"/>
    <w:rsid w:val="00D16C38"/>
    <w:rsid w:val="00D45399"/>
    <w:rsid w:val="00DE77F0"/>
    <w:rsid w:val="00DF6461"/>
    <w:rsid w:val="00E07C06"/>
    <w:rsid w:val="00E66743"/>
    <w:rsid w:val="00EA0580"/>
    <w:rsid w:val="00F04C5A"/>
    <w:rsid w:val="00F10730"/>
    <w:rsid w:val="00F1462B"/>
    <w:rsid w:val="00F829BA"/>
    <w:rsid w:val="00FD251F"/>
    <w:rsid w:val="00FD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71BFA"/>
  <w15:docId w15:val="{8BD34988-3CDC-4937-8273-3A44F0B8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uiPriority w:val="9"/>
    <w:rsid w:val="00285B6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uiPriority w:val="9"/>
    <w:unhideWhenUsed/>
    <w:rsid w:val="00285B6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uiPriority w:val="9"/>
    <w:unhideWhenUsed/>
    <w:rsid w:val="00285B63"/>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uiPriority w:val="9"/>
    <w:unhideWhenUsed/>
    <w:qFormat/>
    <w:rsid w:val="005F433E"/>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uiPriority w:val="9"/>
    <w:unhideWhenUsed/>
    <w:qFormat/>
    <w:rsid w:val="005F433E"/>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uiPriority w:val="9"/>
    <w:unhideWhenUsed/>
    <w:qFormat/>
    <w:rsid w:val="005F433E"/>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签名 字符"/>
    <w:link w:val="a5"/>
    <w:rPr>
      <w:rFonts w:eastAsia="Times New Roman"/>
      <w:sz w:val="24"/>
      <w:lang w:eastAsia="zh-TW"/>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FooterInfo">
    <w:name w:val="FooterInfo"/>
    <w:basedOn w:val="a"/>
    <w:next w:val="a7"/>
    <w:pPr>
      <w:tabs>
        <w:tab w:val="center" w:pos="4153"/>
        <w:tab w:val="right" w:pos="8306"/>
      </w:tabs>
    </w:pPr>
  </w:style>
  <w:style w:type="paragraph" w:styleId="a5">
    <w:name w:val="Signature"/>
    <w:basedOn w:val="a"/>
    <w:link w:val="a4"/>
    <w:pPr>
      <w:widowControl/>
      <w:tabs>
        <w:tab w:val="left" w:pos="4320"/>
      </w:tabs>
      <w:adjustRightInd w:val="0"/>
      <w:snapToGrid w:val="0"/>
      <w:jc w:val="left"/>
    </w:pPr>
    <w:rPr>
      <w:rFonts w:eastAsia="Times New Roman"/>
      <w:sz w:val="24"/>
      <w:lang w:eastAsia="zh-TW"/>
    </w:rPr>
  </w:style>
  <w:style w:type="paragraph" w:styleId="a7">
    <w:name w:val="footer"/>
    <w:basedOn w:val="a"/>
    <w:pPr>
      <w:tabs>
        <w:tab w:val="center" w:pos="4153"/>
        <w:tab w:val="right" w:pos="8306"/>
      </w:tabs>
      <w:snapToGrid w:val="0"/>
      <w:jc w:val="left"/>
    </w:pPr>
    <w:rPr>
      <w:sz w:val="18"/>
      <w:szCs w:val="18"/>
    </w:rPr>
  </w:style>
  <w:style w:type="paragraph" w:styleId="a8">
    <w:name w:val="Balloon Text"/>
    <w:basedOn w:val="a"/>
    <w:rPr>
      <w:sz w:val="18"/>
      <w:szCs w:val="18"/>
    </w:rPr>
  </w:style>
  <w:style w:type="paragraph" w:customStyle="1" w:styleId="CharCharChar">
    <w:name w:val="Char Char Char"/>
    <w:basedOn w:val="a"/>
    <w:pPr>
      <w:widowControl/>
      <w:spacing w:after="160" w:line="240" w:lineRule="exact"/>
      <w:jc w:val="left"/>
    </w:pPr>
    <w:rPr>
      <w:rFonts w:ascii="Verdana" w:eastAsia="Times New Roman" w:hAnsi="Verdana"/>
      <w:kern w:val="0"/>
      <w:sz w:val="20"/>
      <w:szCs w:val="20"/>
      <w:lang w:eastAsia="en-US"/>
    </w:rPr>
  </w:style>
  <w:style w:type="character" w:styleId="a9">
    <w:name w:val="annotation reference"/>
    <w:uiPriority w:val="99"/>
    <w:semiHidden/>
    <w:unhideWhenUsed/>
    <w:rsid w:val="0055596E"/>
    <w:rPr>
      <w:sz w:val="21"/>
      <w:szCs w:val="21"/>
    </w:rPr>
  </w:style>
  <w:style w:type="paragraph" w:styleId="aa">
    <w:name w:val="annotation text"/>
    <w:basedOn w:val="a"/>
    <w:link w:val="ab"/>
    <w:uiPriority w:val="99"/>
    <w:semiHidden/>
    <w:unhideWhenUsed/>
    <w:rsid w:val="0055596E"/>
    <w:pPr>
      <w:jc w:val="left"/>
    </w:pPr>
  </w:style>
  <w:style w:type="character" w:customStyle="1" w:styleId="ab">
    <w:name w:val="批注文字 字符"/>
    <w:link w:val="aa"/>
    <w:uiPriority w:val="99"/>
    <w:semiHidden/>
    <w:rsid w:val="0055596E"/>
    <w:rPr>
      <w:kern w:val="2"/>
      <w:sz w:val="21"/>
      <w:szCs w:val="24"/>
    </w:rPr>
  </w:style>
  <w:style w:type="paragraph" w:styleId="ac">
    <w:name w:val="annotation subject"/>
    <w:basedOn w:val="aa"/>
    <w:next w:val="aa"/>
    <w:link w:val="ad"/>
    <w:uiPriority w:val="99"/>
    <w:semiHidden/>
    <w:unhideWhenUsed/>
    <w:rsid w:val="0055596E"/>
    <w:rPr>
      <w:b/>
      <w:bCs/>
    </w:rPr>
  </w:style>
  <w:style w:type="character" w:customStyle="1" w:styleId="ad">
    <w:name w:val="批注主题 字符"/>
    <w:link w:val="ac"/>
    <w:uiPriority w:val="99"/>
    <w:semiHidden/>
    <w:rsid w:val="0055596E"/>
    <w:rPr>
      <w:b/>
      <w:bCs/>
      <w:kern w:val="2"/>
      <w:sz w:val="21"/>
      <w:szCs w:val="24"/>
    </w:rPr>
  </w:style>
  <w:style w:type="paragraph" w:styleId="ae">
    <w:name w:val="Revision"/>
    <w:hidden/>
    <w:uiPriority w:val="71"/>
    <w:unhideWhenUsed/>
    <w:rsid w:val="009D4A0E"/>
    <w:rPr>
      <w:kern w:val="2"/>
      <w:sz w:val="21"/>
      <w:szCs w:val="24"/>
    </w:rPr>
  </w:style>
  <w:style w:type="character" w:styleId="af">
    <w:name w:val="Hyperlink"/>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1" Type="http://schemas.openxmlformats.org/officeDocument/2006/relationships/customXml" Target="../customXml/item1.xml"/><Relationship Id="rId4" Type="http://schemas.openxmlformats.org/officeDocument/2006/relationships/settings" Target="settings.xml"/><Relationship Id="rId14" Type="http://schemas.openxmlformats.org/officeDocument/2006/relationships/theme" Target="theme/theme1.xml"/><Relationship Id="rId10" Type="http://schemas.openxmlformats.org/officeDocument/2006/relationships/footer" Target="footer2.xml"/><Relationship Id="rId5" Type="http://schemas.openxmlformats.org/officeDocument/2006/relationships/webSettings" Target="webSettings.xml"/><Relationship Id="rId12" Type="http://schemas.openxmlformats.org/officeDocument/2006/relationships/footer" Target="footer4.xml"/><Relationship Id="rId9" Type="http://schemas.openxmlformats.org/officeDocument/2006/relationships/footer" Target="footer1.xml"/><Relationship Id="rId7" Type="http://schemas.openxmlformats.org/officeDocument/2006/relationships/endnotes" Target="endnotes.xml"/><Relationship Id="rId13" Type="http://schemas.openxmlformats.org/officeDocument/2006/relationships/fontTable" Target="fontTable.xml"/><Relationship Id="rId8" Type="http://schemas.openxmlformats.org/officeDocument/2006/relationships/header" Target="header1.xml"/><Relationship Id="rId11" Type="http://schemas.openxmlformats.org/officeDocument/2006/relationships/footer" Target="footer3.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5B7878-A9F8-45CF-8009-47C99666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64</Words>
  <Characters>368</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决议</dc:title>
  <dc:subject/>
  <dc:creator>刘鹏飞</dc:creator>
  <cp:keywords/>
  <dc:description/>
  <cp:lastModifiedBy>xuemei</cp:lastModifiedBy>
  <cp:revision>15</cp:revision>
  <cp:lastPrinted>2013-08-06T06:43:00Z</cp:lastPrinted>
  <dcterms:created xsi:type="dcterms:W3CDTF">2017-08-08T04:24:00Z</dcterms:created>
  <dcterms:modified xsi:type="dcterms:W3CDTF">2019-05-15T02:39:00Z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2052-8.1.0.3035</vt:lpwstr>
  </property>
</Properties>
</file>