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系统2.0优化建议</w:t>
      </w:r>
    </w:p>
    <w:p>
      <w:pPr>
        <w:jc w:val="center"/>
      </w:pPr>
      <w:r>
        <w:t>Suggestions for System 2.0 Optimization</w:t>
      </w:r>
    </w:p>
    <w:p>
      <w:pPr>
        <w:rPr>
          <w:rFonts w:hint="default"/>
          <w:lang w:val="en-US" w:eastAsia="zh-CN"/>
        </w:rPr>
      </w:pPr>
      <w:r/>
    </w:p>
    <w:p>
      <w:pPr/>
    </w:p>
    <w:p>
      <w:r/>
    </w:p>
    <w:p>
      <w:pPr/>
    </w:p>
    <w:p>
      <w:pPr>
        <w:rPr>
          <w:rFonts w:hint="eastAsia"/>
          <w:lang w:val="en-US" w:eastAsia="zh-CN"/>
        </w:rPr>
      </w:pPr>
      <w:r>
        <w:t>系统2.0取得了如下工作和效果：</w:t>
      </w:r>
    </w:p>
    <w:p>
      <w:pPr/>
      <w:r>
        <w:t>System 2.0 achieves the following work and results:</w:t>
      </w:r>
    </w:p>
    <w:p>
      <w:pPr>
        <w:rPr>
          <w:rFonts w:hint="eastAsia"/>
          <w:lang w:val="en-US" w:eastAsia="zh-CN"/>
        </w:rPr>
      </w:pPr>
      <w:r/>
    </w:p>
    <w:p>
      <w:pPr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t>编辑器渲染优化，基本无卡顿</w:t>
      </w:r>
    </w:p>
    <w:p>
      <w:pPr/>
      <w:r>
        <w:t>Editor rendering optimization, basically no carton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t>对接语料库</w:t>
      </w:r>
    </w:p>
    <w:p>
      <w:pPr/>
      <w:r>
        <w:t>Docking corpus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t>保持原文格式做到了80%</w:t>
      </w:r>
    </w:p>
    <w:p>
      <w:pPr/>
      <w:r>
        <w:t>80% of the original format is maintained.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t>密码找回和个人信息完善</w:t>
      </w:r>
    </w:p>
    <w:p>
      <w:pPr/>
      <w:r>
        <w:t>Password Retrieval and Personal Information Improvement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t>表格和图片处理</w:t>
      </w:r>
    </w:p>
    <w:p>
      <w:pPr/>
      <w:r>
        <w:t>Table and Image Processing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t>英文QA检查， 包括拼写和语法检查，性能不输Word.</w:t>
      </w:r>
    </w:p>
    <w:p>
      <w:pPr/>
      <w:r>
        <w:t>English QA checks, including spelling and grammar checks, do not lose the performance of Word.</w:t>
      </w:r>
    </w:p>
    <w:p>
      <w:r/>
    </w:p>
    <w:p>
      <w:pPr/>
    </w:p>
    <w:p>
      <w:r/>
    </w:p>
    <w:p>
      <w:pPr/>
    </w:p>
    <w:p>
      <w:r/>
    </w:p>
    <w:p>
      <w:pPr/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t>貌似这些编号，都被误译了，是否跟语料匹配有关系？</w:t>
      </w:r>
    </w:p>
    <w:p>
      <w:pPr/>
      <w:r>
        <w:t>It seems that these numbers have been misinterpreted. Does it have anything to do with corpus matching?</w:t>
      </w:r>
    </w:p>
    <w:p>
      <w:pPr>
        <w:rPr>
          <w:rFonts w:hint="default" w:eastAsiaTheme="minorEastAsia"/>
          <w:lang w:val="en-US" w:eastAsia="zh-CN"/>
        </w:rPr>
      </w:pPr>
      <w:r>
        <w:t xml:space="preserve">   注：我看了下原文中的编号是人工输入的，不是自动的项目编号</w:t>
      </w:r>
    </w:p>
    <w:p>
      <w:pPr/>
      <w:r>
        <w:t>Note: I have seen that the numbering in the original text is manual input, not automatic project numbering.</w:t>
      </w:r>
    </w:p>
    <w:p>
      <w:r>
        <w:drawing>
          <wp:inline distT="0" distB="0" distL="114300" distR="114300">
            <wp:extent cx="5272405" cy="27806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r/>
    </w:p>
    <w:p>
      <w:pPr/>
    </w:p>
    <w:p>
      <w:r/>
    </w:p>
    <w:p>
      <w:pPr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t>2、QA检查可以显示红色字体，能否将鼠标放上去之后给个错误提示</w:t>
      </w:r>
    </w:p>
    <w:p>
      <w:pPr>
        <w:jc w:val="both"/>
      </w:pPr>
      <w:r>
        <w:t>2. QA check can show the red font, can you put the mouse up and give an error prompt?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323215"/>
            <wp:effectExtent l="0" t="0" r="1270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/>
    </w:p>
    <w:p>
      <w:pPr>
        <w:jc w:val="both"/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t>QA检查能否加个Button，让译员随时可以来一遍QA检查</w:t>
      </w:r>
    </w:p>
    <w:p>
      <w:pPr>
        <w:jc w:val="both"/>
      </w:pPr>
      <w:r>
        <w:t>QA check can add a Button, so that the interpreter can come to QA check at any time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>4、语料匹配提示，匹配数量</w:t>
      </w:r>
    </w:p>
    <w:p>
      <w:pPr/>
      <w:r>
        <w:t>4. Matching Tips and Number of Matches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>5、如三人讨论，进入编译界面后，如果机器翻译还在进行，有个提示条提示一下</w:t>
      </w:r>
    </w:p>
    <w:p>
      <w:pPr/>
      <w:r>
        <w:t>5. As discussed by three people, after entering the compiler interface, if machine translation is still in progress, there is a prompt bar to prompt you.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>6、现在渲染速度确实很好了，但发现如果编译器如果有一会没操作，就会卡顿</w:t>
      </w:r>
    </w:p>
    <w:p>
      <w:pPr/>
      <w:r>
        <w:t>6. The rendering speed is really good now, but it is found that if the compiler fails to operate for a while, it will get stuck.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/>
    </w:p>
    <w:p>
      <w:p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/>
    </w:p>
    <w:p>
      <w:p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/>
    </w:p>
    <w:p>
      <w:p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/>
    </w:p>
    <w:p>
      <w:p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t>3.0工作</w:t>
      </w:r>
    </w:p>
    <w:p>
      <w:pPr>
        <w:jc w:val="both"/>
      </w:pPr>
      <w:r>
        <w:t>3 work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/>
    </w:p>
    <w:p>
      <w:pPr>
        <w:jc w:val="both"/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t>修订模式</w:t>
      </w:r>
    </w:p>
    <w:p>
      <w:pPr>
        <w:jc w:val="both"/>
      </w:pPr>
      <w:r>
        <w:t>Revision mode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t>接入OCR识别</w:t>
      </w:r>
    </w:p>
    <w:p>
      <w:pPr>
        <w:jc w:val="both"/>
      </w:pPr>
      <w:r>
        <w:t>Access OCR Recognition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E6B2D8"/>
    <w:multiLevelType w:val="singleLevel"/>
    <w:tmpl w:val="C3E6B2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A35A836"/>
    <w:multiLevelType w:val="singleLevel"/>
    <w:tmpl w:val="EA35A836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01542490"/>
    <w:multiLevelType w:val="singleLevel"/>
    <w:tmpl w:val="0154249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5B35A86"/>
    <w:multiLevelType w:val="singleLevel"/>
    <w:tmpl w:val="55B35A8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B2563DD"/>
    <w:multiLevelType w:val="singleLevel"/>
    <w:tmpl w:val="6B2563DD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64E5C"/>
    <w:rsid w:val="0BAE4B0F"/>
    <w:rsid w:val="14EF1DCB"/>
    <w:rsid w:val="1BDB119E"/>
    <w:rsid w:val="26013F0A"/>
    <w:rsid w:val="78964E5C"/>
    <w:rsid w:val="7D23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zgl"/>
    <w:basedOn w:val="1"/>
    <w:uiPriority w:val="0"/>
    <w:pPr>
      <w:numPr>
        <w:ilvl w:val="0"/>
        <w:numId w:val="1"/>
      </w:numPr>
      <w:spacing w:before="50" w:beforeLines="50" w:after="50" w:afterLines="50" w:line="240" w:lineRule="auto"/>
      <w:ind w:firstLine="562"/>
    </w:pPr>
    <w:rPr>
      <w:rFonts w:ascii="Times New Roman" w:hAnsi="Times New Roman" w:eastAsia="宋体"/>
      <w:sz w:val="24"/>
      <w:szCs w:val="22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8" Type="http://schemas.openxmlformats.org/officeDocument/2006/relationships/fontTable" Target="fontTable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2019-04-28T07:03:00Z</dcterms:created>
  <dc:creator>张国良</dc:creator>
  <cp:lastModifiedBy>张国良</cp:lastModifiedBy>
  <dcterms:modified xsi:type="dcterms:W3CDTF">2019-04-29T08:57:47Z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