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214A" w14:textId="05A782F2" w:rsidR="009A794B" w:rsidRPr="00BB4B20" w:rsidRDefault="009A794B" w:rsidP="005A7AF2">
      <w:pPr>
        <w:widowControl w:val="0"/>
        <w:spacing w:line="240" w:lineRule="auto"/>
        <w:ind w:right="-17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bCs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8610612" w14:textId="77777777" w:rsidR="009A794B" w:rsidRPr="00BB4B20" w:rsidRDefault="009A794B" w:rsidP="009A794B">
      <w:pPr>
        <w:widowControl w:val="0"/>
        <w:spacing w:line="240" w:lineRule="auto"/>
        <w:ind w:right="-17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D32D9D8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52DC3698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5273A43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2CF2FC66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0C9A9A7" w14:textId="77777777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B4B2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537E21EA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Отдел среднего профессионального образования</w:t>
      </w:r>
    </w:p>
    <w:p w14:paraId="28E7FB55" w14:textId="77777777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6A1AB57" w14:textId="77777777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B4B20">
        <w:rPr>
          <w:rFonts w:eastAsia="Times New Roman" w:cs="Times New Roman"/>
          <w:color w:val="000000"/>
          <w:szCs w:val="28"/>
          <w:lang w:eastAsia="ru-RU"/>
        </w:rPr>
        <w:t>Направление подготовки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3372309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B4B2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67E21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554808D4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790D2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CBA008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CC72148" w14:textId="77777777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54A0D9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FAB6891" w14:textId="48F87C1E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DD7644E" w14:textId="77777777" w:rsidR="009A794B" w:rsidRPr="00BB4B20" w:rsidRDefault="009A794B" w:rsidP="009A794B">
      <w:pPr>
        <w:widowControl w:val="0"/>
        <w:spacing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0A50A94C" w14:textId="3B77F7A3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по дисциплине «Стандартизация, сертификация и техническое документирование» на тему: «Составление технической документации для разработки информационной системы в соответствии с потребностями коммерческой организации – </w:t>
      </w:r>
      <w:r w:rsidR="00570541">
        <w:t>и</w:t>
      </w:r>
      <w:r w:rsidR="00590EC6" w:rsidRPr="00590EC6">
        <w:t>нформационная система автоматизации продаж музыкального оборудования</w:t>
      </w:r>
      <w:r>
        <w:t>»</w:t>
      </w:r>
    </w:p>
    <w:p w14:paraId="537B7F02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3C4449F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5B8959E2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F4A0FF0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752460D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A562EB9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b/>
          <w:szCs w:val="28"/>
          <w:lang w:eastAsia="ru-RU"/>
        </w:rPr>
      </w:pPr>
      <w:r w:rsidRPr="00BB4B20">
        <w:rPr>
          <w:rFonts w:eastAsia="Times New Roman" w:cs="Times New Roman"/>
          <w:b/>
          <w:szCs w:val="28"/>
          <w:lang w:eastAsia="ru-RU"/>
        </w:rPr>
        <w:t>Автор работы:</w:t>
      </w:r>
    </w:p>
    <w:p w14:paraId="674B4C6A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  <w:r w:rsidRPr="00BB4B20">
        <w:rPr>
          <w:rFonts w:eastAsia="Times New Roman" w:cs="Times New Roman"/>
          <w:szCs w:val="28"/>
          <w:lang w:eastAsia="ru-RU"/>
        </w:rPr>
        <w:t xml:space="preserve">студент </w:t>
      </w:r>
      <w:r>
        <w:rPr>
          <w:rFonts w:eastAsia="Times New Roman" w:cs="Times New Roman"/>
          <w:szCs w:val="28"/>
          <w:lang w:eastAsia="ru-RU"/>
        </w:rPr>
        <w:t>3</w:t>
      </w:r>
      <w:r w:rsidRPr="00BB4B20">
        <w:rPr>
          <w:rFonts w:eastAsia="Times New Roman" w:cs="Times New Roman"/>
          <w:szCs w:val="28"/>
          <w:lang w:eastAsia="ru-RU"/>
        </w:rPr>
        <w:t xml:space="preserve"> курса</w:t>
      </w:r>
    </w:p>
    <w:p w14:paraId="4EBF7D36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  <w:r w:rsidRPr="00BB4B20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23336061" w14:textId="1B102C7F" w:rsidR="009A794B" w:rsidRPr="00C63FDD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  <w:r w:rsidRPr="00BB4B20">
        <w:rPr>
          <w:rFonts w:eastAsia="Times New Roman" w:cs="Times New Roman"/>
          <w:szCs w:val="28"/>
          <w:lang w:eastAsia="ru-RU"/>
        </w:rPr>
        <w:t xml:space="preserve">группа </w:t>
      </w:r>
      <w:r w:rsidRPr="00C63FDD">
        <w:rPr>
          <w:rFonts w:eastAsia="Times New Roman" w:cs="Times New Roman"/>
          <w:szCs w:val="28"/>
          <w:lang w:eastAsia="ru-RU"/>
        </w:rPr>
        <w:t>27/1</w:t>
      </w:r>
      <w:r w:rsidR="000F5D6B" w:rsidRPr="000F5D6B">
        <w:rPr>
          <w:rFonts w:eastAsia="Times New Roman" w:cs="Times New Roman"/>
          <w:szCs w:val="28"/>
          <w:lang w:eastAsia="ru-RU"/>
        </w:rPr>
        <w:t>1</w:t>
      </w:r>
      <w:r w:rsidRPr="00C63FDD">
        <w:rPr>
          <w:rFonts w:eastAsia="Times New Roman" w:cs="Times New Roman"/>
          <w:szCs w:val="28"/>
          <w:lang w:eastAsia="ru-RU"/>
        </w:rPr>
        <w:t>-К/ИТО</w:t>
      </w:r>
    </w:p>
    <w:p w14:paraId="050521F7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Махницкий Д.С.</w:t>
      </w:r>
    </w:p>
    <w:p w14:paraId="30F4A11A" w14:textId="77777777" w:rsidR="009A794B" w:rsidRDefault="009A794B" w:rsidP="009A794B">
      <w:pPr>
        <w:widowControl w:val="0"/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</w:p>
    <w:p w14:paraId="33D527E8" w14:textId="77777777" w:rsidR="009A794B" w:rsidRPr="00BB4B20" w:rsidRDefault="009A794B" w:rsidP="009A794B">
      <w:pPr>
        <w:widowControl w:val="0"/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</w:p>
    <w:p w14:paraId="1368B15F" w14:textId="77777777" w:rsidR="009A794B" w:rsidRPr="00BB4B20" w:rsidRDefault="009A794B" w:rsidP="009A794B">
      <w:pPr>
        <w:widowControl w:val="0"/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</w:p>
    <w:p w14:paraId="326944EE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b/>
          <w:szCs w:val="28"/>
          <w:lang w:eastAsia="ru-RU"/>
        </w:rPr>
      </w:pPr>
      <w:r w:rsidRPr="00BB4B20">
        <w:rPr>
          <w:rFonts w:eastAsia="Times New Roman" w:cs="Times New Roman"/>
          <w:b/>
          <w:szCs w:val="28"/>
          <w:lang w:eastAsia="ru-RU"/>
        </w:rPr>
        <w:t>Преподаватель:</w:t>
      </w:r>
    </w:p>
    <w:p w14:paraId="0B8639E1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23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Ветров Д.А.</w:t>
      </w:r>
    </w:p>
    <w:p w14:paraId="376710EE" w14:textId="77777777" w:rsidR="009A794B" w:rsidRPr="00BB4B20" w:rsidRDefault="009A794B" w:rsidP="009A794B">
      <w:pPr>
        <w:widowControl w:val="0"/>
        <w:tabs>
          <w:tab w:val="left" w:pos="5812"/>
        </w:tabs>
        <w:spacing w:line="240" w:lineRule="auto"/>
        <w:ind w:left="6663"/>
        <w:rPr>
          <w:rFonts w:eastAsia="Times New Roman" w:cs="Times New Roman"/>
          <w:szCs w:val="28"/>
          <w:u w:val="single"/>
          <w:lang w:eastAsia="ru-RU"/>
        </w:rPr>
      </w:pPr>
    </w:p>
    <w:p w14:paraId="08014A0A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2115D" w14:textId="77777777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E0EB4E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B1E9DFA" w14:textId="77777777" w:rsidR="009A794B" w:rsidRPr="00BB4B20" w:rsidRDefault="009A794B" w:rsidP="009A794B">
      <w:pPr>
        <w:widowControl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09F687F" w14:textId="77777777" w:rsidR="009A794B" w:rsidRPr="00BB4B20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78A076" w14:textId="336767FF" w:rsidR="009A794B" w:rsidRDefault="009A794B" w:rsidP="009A794B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B4B20">
        <w:rPr>
          <w:rFonts w:eastAsia="Times New Roman" w:cs="Times New Roman"/>
          <w:szCs w:val="28"/>
          <w:lang w:eastAsia="ru-RU"/>
        </w:rPr>
        <w:t>Смоленс</w:t>
      </w:r>
      <w:r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ab/>
      </w:r>
      <w:r w:rsidRPr="00BB4B20">
        <w:rPr>
          <w:rFonts w:eastAsia="Times New Roman" w:cs="Times New Roman"/>
          <w:szCs w:val="28"/>
          <w:lang w:eastAsia="ru-RU"/>
        </w:rPr>
        <w:t>202</w:t>
      </w:r>
      <w:r w:rsidR="000F5D6B" w:rsidRPr="00570541">
        <w:rPr>
          <w:rFonts w:eastAsia="Times New Roman" w:cs="Times New Roman"/>
          <w:szCs w:val="28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1875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310C0" w14:textId="4DB0A348" w:rsidR="00D73F30" w:rsidRPr="00D73F30" w:rsidRDefault="00D73F30" w:rsidP="00D73F30">
          <w:pPr>
            <w:pStyle w:val="af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3F30"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761BF1CA" w14:textId="0367838A" w:rsidR="00D73F30" w:rsidRDefault="00D73F3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39195" w:history="1">
            <w:r w:rsidRPr="00CF14FC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D330" w14:textId="235D486D" w:rsidR="00D73F3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639196" w:history="1">
            <w:r w:rsidR="00D73F30" w:rsidRPr="00CF14FC">
              <w:rPr>
                <w:rStyle w:val="a4"/>
                <w:noProof/>
              </w:rPr>
              <w:t>1 АНАЛИЗ ПРЕДМЕТНОЙ ОБЛАСТИ</w:t>
            </w:r>
            <w:r w:rsidR="00D73F30">
              <w:rPr>
                <w:noProof/>
                <w:webHidden/>
              </w:rPr>
              <w:tab/>
            </w:r>
            <w:r w:rsidR="00D73F30">
              <w:rPr>
                <w:noProof/>
                <w:webHidden/>
              </w:rPr>
              <w:fldChar w:fldCharType="begin"/>
            </w:r>
            <w:r w:rsidR="00D73F30">
              <w:rPr>
                <w:noProof/>
                <w:webHidden/>
              </w:rPr>
              <w:instrText xml:space="preserve"> PAGEREF _Toc162639196 \h </w:instrText>
            </w:r>
            <w:r w:rsidR="00D73F30">
              <w:rPr>
                <w:noProof/>
                <w:webHidden/>
              </w:rPr>
            </w:r>
            <w:r w:rsidR="00D73F30">
              <w:rPr>
                <w:noProof/>
                <w:webHidden/>
              </w:rPr>
              <w:fldChar w:fldCharType="separate"/>
            </w:r>
            <w:r w:rsidR="00D73F30">
              <w:rPr>
                <w:noProof/>
                <w:webHidden/>
              </w:rPr>
              <w:t>4</w:t>
            </w:r>
            <w:r w:rsidR="00D73F30">
              <w:rPr>
                <w:noProof/>
                <w:webHidden/>
              </w:rPr>
              <w:fldChar w:fldCharType="end"/>
            </w:r>
          </w:hyperlink>
        </w:p>
        <w:p w14:paraId="120D9535" w14:textId="3977D012" w:rsidR="00D73F3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639197" w:history="1">
            <w:r w:rsidR="00D73F30" w:rsidRPr="00CF14FC">
              <w:rPr>
                <w:rStyle w:val="a4"/>
                <w:noProof/>
              </w:rPr>
              <w:t>2 ТЕХНИЧЕСКОЕ ЗАДАНИЕ</w:t>
            </w:r>
            <w:r w:rsidR="00D73F30">
              <w:rPr>
                <w:noProof/>
                <w:webHidden/>
              </w:rPr>
              <w:tab/>
            </w:r>
            <w:r w:rsidR="00D73F30">
              <w:rPr>
                <w:noProof/>
                <w:webHidden/>
              </w:rPr>
              <w:fldChar w:fldCharType="begin"/>
            </w:r>
            <w:r w:rsidR="00D73F30">
              <w:rPr>
                <w:noProof/>
                <w:webHidden/>
              </w:rPr>
              <w:instrText xml:space="preserve"> PAGEREF _Toc162639197 \h </w:instrText>
            </w:r>
            <w:r w:rsidR="00D73F30">
              <w:rPr>
                <w:noProof/>
                <w:webHidden/>
              </w:rPr>
            </w:r>
            <w:r w:rsidR="00D73F30">
              <w:rPr>
                <w:noProof/>
                <w:webHidden/>
              </w:rPr>
              <w:fldChar w:fldCharType="separate"/>
            </w:r>
            <w:r w:rsidR="00D73F30">
              <w:rPr>
                <w:noProof/>
                <w:webHidden/>
              </w:rPr>
              <w:t>10</w:t>
            </w:r>
            <w:r w:rsidR="00D73F30">
              <w:rPr>
                <w:noProof/>
                <w:webHidden/>
              </w:rPr>
              <w:fldChar w:fldCharType="end"/>
            </w:r>
          </w:hyperlink>
        </w:p>
        <w:p w14:paraId="2E21D1A5" w14:textId="003D8252" w:rsidR="00D73F3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639198" w:history="1">
            <w:r w:rsidR="00D73F30" w:rsidRPr="00CF14FC">
              <w:rPr>
                <w:rStyle w:val="a4"/>
                <w:noProof/>
              </w:rPr>
              <w:t>ЗАКЛЮЧЕНИЕ</w:t>
            </w:r>
            <w:r w:rsidR="00D73F30">
              <w:rPr>
                <w:noProof/>
                <w:webHidden/>
              </w:rPr>
              <w:tab/>
            </w:r>
            <w:r w:rsidR="00D73F30">
              <w:rPr>
                <w:noProof/>
                <w:webHidden/>
              </w:rPr>
              <w:fldChar w:fldCharType="begin"/>
            </w:r>
            <w:r w:rsidR="00D73F30">
              <w:rPr>
                <w:noProof/>
                <w:webHidden/>
              </w:rPr>
              <w:instrText xml:space="preserve"> PAGEREF _Toc162639198 \h </w:instrText>
            </w:r>
            <w:r w:rsidR="00D73F30">
              <w:rPr>
                <w:noProof/>
                <w:webHidden/>
              </w:rPr>
            </w:r>
            <w:r w:rsidR="00D73F30">
              <w:rPr>
                <w:noProof/>
                <w:webHidden/>
              </w:rPr>
              <w:fldChar w:fldCharType="separate"/>
            </w:r>
            <w:r w:rsidR="00D73F30">
              <w:rPr>
                <w:noProof/>
                <w:webHidden/>
              </w:rPr>
              <w:t>31</w:t>
            </w:r>
            <w:r w:rsidR="00D73F30">
              <w:rPr>
                <w:noProof/>
                <w:webHidden/>
              </w:rPr>
              <w:fldChar w:fldCharType="end"/>
            </w:r>
          </w:hyperlink>
        </w:p>
        <w:p w14:paraId="6274740A" w14:textId="07809B4D" w:rsidR="00D73F30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2639199" w:history="1">
            <w:r w:rsidR="00D73F30" w:rsidRPr="00CF14FC">
              <w:rPr>
                <w:rStyle w:val="a4"/>
                <w:noProof/>
              </w:rPr>
              <w:t>СПИСОК ИСПОЛЬЗОВАННЫХ ИСТОЧНИКОВ</w:t>
            </w:r>
            <w:r w:rsidR="00D73F30">
              <w:rPr>
                <w:noProof/>
                <w:webHidden/>
              </w:rPr>
              <w:tab/>
            </w:r>
            <w:r w:rsidR="00D73F30">
              <w:rPr>
                <w:noProof/>
                <w:webHidden/>
              </w:rPr>
              <w:fldChar w:fldCharType="begin"/>
            </w:r>
            <w:r w:rsidR="00D73F30">
              <w:rPr>
                <w:noProof/>
                <w:webHidden/>
              </w:rPr>
              <w:instrText xml:space="preserve"> PAGEREF _Toc162639199 \h </w:instrText>
            </w:r>
            <w:r w:rsidR="00D73F30">
              <w:rPr>
                <w:noProof/>
                <w:webHidden/>
              </w:rPr>
            </w:r>
            <w:r w:rsidR="00D73F30">
              <w:rPr>
                <w:noProof/>
                <w:webHidden/>
              </w:rPr>
              <w:fldChar w:fldCharType="separate"/>
            </w:r>
            <w:r w:rsidR="00D73F30">
              <w:rPr>
                <w:noProof/>
                <w:webHidden/>
              </w:rPr>
              <w:t>32</w:t>
            </w:r>
            <w:r w:rsidR="00D73F30">
              <w:rPr>
                <w:noProof/>
                <w:webHidden/>
              </w:rPr>
              <w:fldChar w:fldCharType="end"/>
            </w:r>
          </w:hyperlink>
        </w:p>
        <w:p w14:paraId="2D464BED" w14:textId="2894A051" w:rsidR="00D73F30" w:rsidRDefault="00D73F30">
          <w:r>
            <w:rPr>
              <w:b/>
              <w:bCs/>
            </w:rPr>
            <w:fldChar w:fldCharType="end"/>
          </w:r>
        </w:p>
      </w:sdtContent>
    </w:sdt>
    <w:p w14:paraId="17E25705" w14:textId="07BF4EA3" w:rsidR="00D73F30" w:rsidRDefault="00D73F30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869DA70" w14:textId="00385D37" w:rsidR="009A794B" w:rsidRDefault="005F61FF" w:rsidP="00D73F30">
      <w:pPr>
        <w:pStyle w:val="a9"/>
      </w:pPr>
      <w:bookmarkStart w:id="0" w:name="_Toc162639195"/>
      <w:r w:rsidRPr="005F61FF">
        <w:lastRenderedPageBreak/>
        <w:t>ВВЕДЕНИЕ</w:t>
      </w:r>
      <w:bookmarkEnd w:id="0"/>
    </w:p>
    <w:p w14:paraId="3256BDA6" w14:textId="77777777" w:rsidR="005F61FF" w:rsidRDefault="005F61FF" w:rsidP="005F61FF">
      <w:pPr>
        <w:jc w:val="center"/>
        <w:rPr>
          <w:b/>
          <w:bCs/>
        </w:rPr>
      </w:pPr>
    </w:p>
    <w:p w14:paraId="049FB61C" w14:textId="77777777" w:rsidR="00342410" w:rsidRDefault="00305B1B" w:rsidP="00342410">
      <w:pPr>
        <w:ind w:firstLine="709"/>
      </w:pPr>
      <w:r>
        <w:t>Человек разумный – единственное существо на планете Земля, которое способно к творчеству</w:t>
      </w:r>
      <w:r w:rsidR="002B6A18">
        <w:t>, а музыка – один из самых распространенных видов творчества с древних времен. Игра на музыкальных инструментах – это не только способ хорошо провести время, но еще и способ развития мелкой моторики и мышечной памяти рук (например, при игре на гитаре или синтезаторе) или ног (при игре на барабанах), а также отличный способ самовыражения, развития координации движений и даже дыхательной системы (при игре на духовых инструментах).</w:t>
      </w:r>
    </w:p>
    <w:p w14:paraId="20E82C60" w14:textId="0B268C6C" w:rsidR="005F61FF" w:rsidRDefault="002B6A18" w:rsidP="00647008">
      <w:pPr>
        <w:ind w:firstLine="709"/>
      </w:pPr>
      <w:r>
        <w:t>Музыка – это один из немногих видов творчества, который любит большая часть людей</w:t>
      </w:r>
      <w:r w:rsidR="00163677">
        <w:t>. Она окружает нас повсюду: в магазинах, фильмах, сериалах, по радио, на праздниках и торжественных мероприятиях. Так как одну и ту же песню можно сыграть на разных музыкальных инструментах, то велика вероятность, что если определенный человек очень любит музыку, то скорее всего у него этих инструментов будет несколько.</w:t>
      </w:r>
      <w:r w:rsidR="00342410">
        <w:t xml:space="preserve"> Примитивный музыкальный инструмент, конечно, можно сделать самому в домашних условиях, например тамбурин из железных крышек от пива или </w:t>
      </w:r>
      <w:r w:rsidR="0047063C">
        <w:t>шейкер из пластмассовой емкости с рисом, но чтобы</w:t>
      </w:r>
      <w:r w:rsidR="003A0126">
        <w:t xml:space="preserve"> создать</w:t>
      </w:r>
      <w:r w:rsidR="0047063C">
        <w:t xml:space="preserve"> более продвинутый и качественный инструмент, может потребоваться несколько лет, а также знания и навыки по его изготовлению, поэтому</w:t>
      </w:r>
      <w:r w:rsidR="00EA583A">
        <w:t>,</w:t>
      </w:r>
      <w:r w:rsidR="0047063C">
        <w:t xml:space="preserve"> чтобы</w:t>
      </w:r>
      <w:r w:rsidR="004E75C3">
        <w:t xml:space="preserve"> музыка была доступнее обычному человеку, существуют специальные магазины, продающие эти музыкальные инструменты, производство большинства из которых поставлено на конвейер на специальных заводах.</w:t>
      </w:r>
      <w:r w:rsidR="00F77340">
        <w:t xml:space="preserve"> Этим и объясняется актуальность выбранной темы – так как музыка – популярный вид творчества, а многие музыканты играют на нескольких инструментах, необходимо обеспечить быстрое и качественное </w:t>
      </w:r>
      <w:r w:rsidR="005056B5">
        <w:t>выполнение продаж музыкального оборудования с помощью автоматизированной информационной системы.</w:t>
      </w:r>
    </w:p>
    <w:p w14:paraId="63CDAAC2" w14:textId="3F5F2735" w:rsidR="00647008" w:rsidRDefault="00647008" w:rsidP="00647008">
      <w:pPr>
        <w:ind w:firstLine="709"/>
      </w:pPr>
      <w:r>
        <w:t>В качестве объекта исследования выступает</w:t>
      </w:r>
      <w:r w:rsidR="00E31517">
        <w:t xml:space="preserve"> информационная система автоматизации продаж музыкального оборудования, </w:t>
      </w:r>
      <w:r>
        <w:t xml:space="preserve">а в качестве предмета </w:t>
      </w:r>
      <w:r>
        <w:lastRenderedPageBreak/>
        <w:t xml:space="preserve">исследования </w:t>
      </w:r>
      <w:r w:rsidR="00DA26A5">
        <w:t>–</w:t>
      </w:r>
      <w:r>
        <w:t xml:space="preserve"> </w:t>
      </w:r>
      <w:r w:rsidR="000D782F">
        <w:t xml:space="preserve">составление </w:t>
      </w:r>
      <w:r w:rsidR="00E31517">
        <w:t>техническ</w:t>
      </w:r>
      <w:r w:rsidR="000D782F">
        <w:t>ой</w:t>
      </w:r>
      <w:r w:rsidR="00E31517">
        <w:t xml:space="preserve"> документаци</w:t>
      </w:r>
      <w:r w:rsidR="000D782F">
        <w:t>и</w:t>
      </w:r>
      <w:r w:rsidR="00E31517">
        <w:t xml:space="preserve"> для разработки </w:t>
      </w:r>
      <w:r w:rsidR="000D782F">
        <w:t>данной информационной системы</w:t>
      </w:r>
      <w:r w:rsidR="00DA26A5">
        <w:t>.</w:t>
      </w:r>
    </w:p>
    <w:p w14:paraId="547B12ED" w14:textId="5CE61AFC" w:rsidR="00E31517" w:rsidRDefault="00E31517" w:rsidP="00B0008A">
      <w:pPr>
        <w:ind w:firstLine="709"/>
      </w:pPr>
      <w:r>
        <w:t xml:space="preserve">Цель работы – </w:t>
      </w:r>
      <w:r w:rsidR="000D782F">
        <w:t xml:space="preserve">разработать техническую документацию </w:t>
      </w:r>
      <w:r w:rsidR="00DE3CB0">
        <w:t xml:space="preserve">для разработки </w:t>
      </w:r>
      <w:r>
        <w:t>автоматиз</w:t>
      </w:r>
      <w:r w:rsidR="00DE3CB0">
        <w:t>ированной</w:t>
      </w:r>
      <w:r>
        <w:t xml:space="preserve"> </w:t>
      </w:r>
      <w:r w:rsidR="00DE3CB0">
        <w:t xml:space="preserve">информационной системы </w:t>
      </w:r>
      <w:r>
        <w:t>продаж музыкального оборудования</w:t>
      </w:r>
      <w:r w:rsidR="00DE3CB0">
        <w:t>,</w:t>
      </w:r>
      <w:r>
        <w:t xml:space="preserve"> </w:t>
      </w:r>
      <w:r w:rsidR="00DE3CB0">
        <w:t>и</w:t>
      </w:r>
      <w:r>
        <w:t xml:space="preserve"> чтобы ее достичь, необходимо выполнить следующие задачи:</w:t>
      </w:r>
    </w:p>
    <w:p w14:paraId="49F4F515" w14:textId="1C8252D9" w:rsidR="00E31517" w:rsidRPr="00780098" w:rsidRDefault="00E31517" w:rsidP="00B0008A">
      <w:pPr>
        <w:ind w:firstLine="709"/>
      </w:pPr>
      <w:r>
        <w:t>- </w:t>
      </w:r>
      <w:r w:rsidR="00DE3CB0">
        <w:t>провести анализ предметной области</w:t>
      </w:r>
      <w:r w:rsidR="00DE3CB0" w:rsidRPr="00780098">
        <w:t>;</w:t>
      </w:r>
    </w:p>
    <w:p w14:paraId="78141DF9" w14:textId="0043CF0D" w:rsidR="00DE3CB0" w:rsidRDefault="00DE3CB0" w:rsidP="00B0008A">
      <w:pPr>
        <w:ind w:firstLine="709"/>
      </w:pPr>
      <w:r w:rsidRPr="00780098">
        <w:t>-</w:t>
      </w:r>
      <w:r>
        <w:rPr>
          <w:lang w:val="en-US"/>
        </w:rPr>
        <w:t> </w:t>
      </w:r>
      <w:r>
        <w:t>составить техническое задание.</w:t>
      </w:r>
    </w:p>
    <w:p w14:paraId="77927F33" w14:textId="77777777" w:rsidR="00DE3CB0" w:rsidRPr="0011084B" w:rsidRDefault="00DE3CB0" w:rsidP="00B0008A">
      <w:pPr>
        <w:ind w:firstLine="709"/>
      </w:pPr>
      <w:r w:rsidRPr="0011084B">
        <w:t>В числе информационных источников использованы:</w:t>
      </w:r>
    </w:p>
    <w:p w14:paraId="105215BD" w14:textId="77777777" w:rsidR="00DE3CB0" w:rsidRPr="0011084B" w:rsidRDefault="00DE3CB0" w:rsidP="00B0008A">
      <w:pPr>
        <w:ind w:firstLine="709"/>
      </w:pPr>
      <w:r w:rsidRPr="0011084B">
        <w:t>- научные источники: данные и сведения из учебников, монографий, журнальных статей, научных докладов и отчетов, материалов научных конференций и т.д.;</w:t>
      </w:r>
    </w:p>
    <w:p w14:paraId="515F5EC3" w14:textId="5D8554C5" w:rsidR="00DE3CB0" w:rsidRPr="0011084B" w:rsidRDefault="00DE3CB0" w:rsidP="00B0008A">
      <w:pPr>
        <w:ind w:firstLine="709"/>
      </w:pPr>
      <w:r w:rsidRPr="0011084B">
        <w:t>- статистические источники: отечественные статистические материалы, региональн</w:t>
      </w:r>
      <w:r w:rsidR="00EA583A">
        <w:t>ая</w:t>
      </w:r>
      <w:r w:rsidRPr="0011084B">
        <w:t xml:space="preserve"> статистик</w:t>
      </w:r>
      <w:r w:rsidR="00EA583A">
        <w:t>а</w:t>
      </w:r>
      <w:r w:rsidR="0011084B" w:rsidRPr="0011084B">
        <w:t>;</w:t>
      </w:r>
    </w:p>
    <w:p w14:paraId="278A4F90" w14:textId="11566714" w:rsidR="00DE3CB0" w:rsidRDefault="00DE3CB0" w:rsidP="00B0008A">
      <w:pPr>
        <w:ind w:firstLine="709"/>
      </w:pPr>
      <w:r w:rsidRPr="0011084B">
        <w:t>- ГОСТы</w:t>
      </w:r>
      <w:r w:rsidR="00262882" w:rsidRPr="00780098">
        <w:t>.</w:t>
      </w:r>
    </w:p>
    <w:p w14:paraId="07470FE0" w14:textId="6B39ACE3" w:rsidR="00262882" w:rsidRDefault="00262882" w:rsidP="00B0008A">
      <w:pPr>
        <w:ind w:firstLine="709"/>
      </w:pPr>
      <w:r>
        <w:t>В качестве методологической основы выступают следующие методы:</w:t>
      </w:r>
    </w:p>
    <w:p w14:paraId="21E22905" w14:textId="77777777" w:rsidR="00262882" w:rsidRDefault="00262882" w:rsidP="00B0008A">
      <w:pPr>
        <w:ind w:firstLine="709"/>
      </w:pPr>
      <w:r>
        <w:t>- метод системного анализа</w:t>
      </w:r>
      <w:r w:rsidRPr="00262882">
        <w:t>;</w:t>
      </w:r>
    </w:p>
    <w:p w14:paraId="381DE199" w14:textId="77777777" w:rsidR="00262882" w:rsidRDefault="00262882" w:rsidP="00B0008A">
      <w:pPr>
        <w:ind w:firstLine="709"/>
      </w:pPr>
      <w:r w:rsidRPr="00262882">
        <w:t>-</w:t>
      </w:r>
      <w:r>
        <w:rPr>
          <w:lang w:val="en-US"/>
        </w:rPr>
        <w:t> </w:t>
      </w:r>
      <w:r>
        <w:t>метод сравнения и аналогий</w:t>
      </w:r>
      <w:r w:rsidRPr="00262882">
        <w:t>;</w:t>
      </w:r>
    </w:p>
    <w:p w14:paraId="595AAE7F" w14:textId="77777777" w:rsidR="00262882" w:rsidRDefault="00262882" w:rsidP="00B0008A">
      <w:pPr>
        <w:ind w:firstLine="709"/>
      </w:pPr>
      <w:r w:rsidRPr="00262882">
        <w:t>-</w:t>
      </w:r>
      <w:r>
        <w:rPr>
          <w:lang w:val="en-US"/>
        </w:rPr>
        <w:t> </w:t>
      </w:r>
      <w:r>
        <w:t>статистические методы</w:t>
      </w:r>
      <w:r w:rsidRPr="00262882">
        <w:t>;</w:t>
      </w:r>
    </w:p>
    <w:p w14:paraId="76694655" w14:textId="77777777" w:rsidR="00262882" w:rsidRPr="00262882" w:rsidRDefault="00262882" w:rsidP="00B0008A">
      <w:pPr>
        <w:ind w:firstLine="709"/>
      </w:pPr>
      <w:r w:rsidRPr="00262882">
        <w:t>-</w:t>
      </w:r>
      <w:r>
        <w:rPr>
          <w:lang w:val="en-US"/>
        </w:rPr>
        <w:t> </w:t>
      </w:r>
      <w:r>
        <w:t>метод обобщения</w:t>
      </w:r>
      <w:r w:rsidRPr="00262882">
        <w:t>;</w:t>
      </w:r>
    </w:p>
    <w:p w14:paraId="0A653C7F" w14:textId="3231D390" w:rsidR="00D73F30" w:rsidRDefault="00262882" w:rsidP="00B0008A">
      <w:pPr>
        <w:ind w:firstLine="709"/>
      </w:pPr>
      <w:r w:rsidRPr="00780098">
        <w:t>-</w:t>
      </w:r>
      <w:r>
        <w:rPr>
          <w:lang w:val="en-US"/>
        </w:rPr>
        <w:t> </w:t>
      </w:r>
      <w:r>
        <w:t>метод классификации.</w:t>
      </w:r>
    </w:p>
    <w:p w14:paraId="3C8E00BC" w14:textId="77777777" w:rsidR="00D73F30" w:rsidRDefault="00D73F30">
      <w:pPr>
        <w:spacing w:after="160" w:line="259" w:lineRule="auto"/>
        <w:jc w:val="left"/>
      </w:pPr>
      <w:r>
        <w:br w:type="page"/>
      </w:r>
    </w:p>
    <w:p w14:paraId="59572808" w14:textId="33567001" w:rsidR="005F61FF" w:rsidRDefault="005F61FF" w:rsidP="00D73F30">
      <w:pPr>
        <w:pStyle w:val="a9"/>
      </w:pPr>
      <w:bookmarkStart w:id="1" w:name="_Toc162639196"/>
      <w:r>
        <w:lastRenderedPageBreak/>
        <w:t xml:space="preserve">1 </w:t>
      </w:r>
      <w:r w:rsidRPr="005F61FF">
        <w:t>АНАЛИЗ ПРЕДМЕТНОЙ ОБЛАСТИ</w:t>
      </w:r>
      <w:bookmarkEnd w:id="1"/>
    </w:p>
    <w:p w14:paraId="67EFC8D4" w14:textId="77777777" w:rsidR="005F61FF" w:rsidRDefault="005F61FF" w:rsidP="005F61FF">
      <w:pPr>
        <w:ind w:left="360"/>
        <w:jc w:val="center"/>
        <w:rPr>
          <w:b/>
          <w:bCs/>
        </w:rPr>
      </w:pPr>
    </w:p>
    <w:p w14:paraId="7EA1B349" w14:textId="75827FA4" w:rsidR="00664AF9" w:rsidRDefault="00A973F5" w:rsidP="006F3200">
      <w:pPr>
        <w:ind w:firstLine="709"/>
      </w:pPr>
      <w:r>
        <w:t>Разрабатываемая вычислительная система</w:t>
      </w:r>
      <w:r w:rsidR="00943031">
        <w:t>,</w:t>
      </w:r>
      <w:r>
        <w:t xml:space="preserve"> согласно выбранной теме</w:t>
      </w:r>
      <w:r w:rsidR="00943031">
        <w:t>,</w:t>
      </w:r>
      <w:r>
        <w:t xml:space="preserve"> должна</w:t>
      </w:r>
      <w:r w:rsidR="0033519C">
        <w:t xml:space="preserve"> автоматизировать</w:t>
      </w:r>
      <w:r>
        <w:t xml:space="preserve"> процесс продажи музыкального оборудования</w:t>
      </w:r>
      <w:r w:rsidR="00943031">
        <w:t>, а также ведение учета обновляющегося ассортимента. Вместо бумажной волокиты продавцу достаточно сделать пару кликов и ИС автоматически поставит</w:t>
      </w:r>
      <w:r w:rsidR="00943031" w:rsidRPr="00943031">
        <w:t>/</w:t>
      </w:r>
      <w:r w:rsidR="00943031">
        <w:t>снимет с учета товар, с которым происходит взаимодействие в нужном количестве</w:t>
      </w:r>
      <w:r w:rsidR="00CB5FB0">
        <w:t>, что в несколько раз увеличивает скорость обслуживания и экономит время клиента и продавца</w:t>
      </w:r>
      <w:r w:rsidR="00B50658">
        <w:t>, а также избавляет последнего от вычислений</w:t>
      </w:r>
      <w:r w:rsidR="00943031">
        <w:t>.</w:t>
      </w:r>
      <w:r w:rsidR="0072274C">
        <w:t xml:space="preserve"> Кроме этого, программа позволит навести порядок во внутренних делах организации,</w:t>
      </w:r>
      <w:r w:rsidR="00B94339">
        <w:t xml:space="preserve"> </w:t>
      </w:r>
      <w:r w:rsidR="0072274C">
        <w:t>и предоставит дополнительный удобный функционал, котор</w:t>
      </w:r>
      <w:r w:rsidR="000C461C">
        <w:t>ого нет у обычных документов, например составление отчетов и глубокая аналитика.</w:t>
      </w:r>
      <w:r w:rsidR="0072274C">
        <w:t xml:space="preserve"> </w:t>
      </w:r>
      <w:r w:rsidR="00B94339">
        <w:t>В ИС должны храниться характеристики каждого товара, например количество струн у гитары, количество клавиш на синтезаторе, производитель товара, цена и др.</w:t>
      </w:r>
    </w:p>
    <w:p w14:paraId="618E1145" w14:textId="7C710655" w:rsidR="00664AF9" w:rsidRDefault="00664AF9" w:rsidP="006F3200">
      <w:pPr>
        <w:ind w:firstLine="709"/>
      </w:pPr>
      <w:r>
        <w:t xml:space="preserve">Продажа музыкальных инструментов соответствует коду ОКВЭД-2 47.59.5 </w:t>
      </w:r>
      <w:r w:rsidR="00DC4915">
        <w:t>–</w:t>
      </w:r>
      <w:r>
        <w:t xml:space="preserve"> </w:t>
      </w:r>
      <w:r w:rsidRPr="00664AF9">
        <w:t>Торговля розничная музыкальными инструментами и нотными изданиями в специализированных магазинах</w:t>
      </w:r>
      <w:r>
        <w:t xml:space="preserve">. Здесь первое число 47 описывает торговлю розничную, кроме торговли автотранспортными средствами и мотоциклами, 59 </w:t>
      </w:r>
      <w:r w:rsidR="00A37186">
        <w:t>-</w:t>
      </w:r>
      <w:r>
        <w:t xml:space="preserve"> торговлю бытовыми приборами и прочими специальными изделиями, а 5 </w:t>
      </w:r>
      <w:r w:rsidR="00DC4915">
        <w:t>–</w:t>
      </w:r>
      <w:r>
        <w:t xml:space="preserve"> уточняет, что продаваемый товар </w:t>
      </w:r>
      <w:r w:rsidR="00DC4915">
        <w:t>–</w:t>
      </w:r>
      <w:r>
        <w:t xml:space="preserve"> музыкальные инструменты и нотные издания. Таким образом, данный код является конечным в иерархии, он не имеет более подробных расширений.</w:t>
      </w:r>
    </w:p>
    <w:p w14:paraId="4CA70522" w14:textId="714E8BB6" w:rsidR="00252907" w:rsidRDefault="00D9603D" w:rsidP="006F3200">
      <w:pPr>
        <w:ind w:firstLine="709"/>
      </w:pPr>
      <w:r>
        <w:t>В процессе</w:t>
      </w:r>
      <w:r w:rsidR="00250794">
        <w:t xml:space="preserve"> </w:t>
      </w:r>
      <w:r>
        <w:t>поиска информации о предметной области была</w:t>
      </w:r>
      <w:r w:rsidR="00250794">
        <w:t xml:space="preserve"> собрана информация </w:t>
      </w:r>
      <w:r w:rsidR="0058346F">
        <w:t xml:space="preserve">с электронного ресурса </w:t>
      </w:r>
      <w:r w:rsidR="0058346F" w:rsidRPr="0058346F">
        <w:t>[</w:t>
      </w:r>
      <w:r w:rsidR="00DC4915" w:rsidRPr="00DC4915">
        <w:t>1</w:t>
      </w:r>
      <w:r w:rsidR="0058346F" w:rsidRPr="0058346F">
        <w:t xml:space="preserve">] </w:t>
      </w:r>
      <w:r w:rsidR="00E91359">
        <w:t>о количестве различных, импортируемых в Россию, музыкальных инструментов и на ее основании</w:t>
      </w:r>
      <w:r>
        <w:t xml:space="preserve"> сформирована таблица 1.1</w:t>
      </w:r>
      <w:r w:rsidR="00250794">
        <w:t>.</w:t>
      </w:r>
      <w:r w:rsidR="00E91359">
        <w:t xml:space="preserve"> Колонки со второй по пятую отображают количество единиц импортированного оборудования в определенном году.</w:t>
      </w:r>
      <w:r>
        <w:t xml:space="preserve"> </w:t>
      </w:r>
      <w:r w:rsidR="00250794">
        <w:t>В</w:t>
      </w:r>
      <w:r>
        <w:t xml:space="preserve"> последней колонке отображ</w:t>
      </w:r>
      <w:r w:rsidR="00250794">
        <w:t>ен обобщенный рост</w:t>
      </w:r>
      <w:r w:rsidR="00E91359">
        <w:t xml:space="preserve"> </w:t>
      </w:r>
      <w:r w:rsidR="00250794">
        <w:t>количества импортируемого товара с 20</w:t>
      </w:r>
      <w:r w:rsidR="00E91359">
        <w:t>20</w:t>
      </w:r>
      <w:r w:rsidR="00250794">
        <w:t xml:space="preserve"> г. по 2021 г. в процентах</w:t>
      </w:r>
      <w:r w:rsidR="00E91359">
        <w:t>. Д</w:t>
      </w:r>
      <w:r w:rsidR="00250794">
        <w:t>ругими словами</w:t>
      </w:r>
      <w:r w:rsidR="00E91359">
        <w:t>,</w:t>
      </w:r>
      <w:r w:rsidR="00250794">
        <w:t xml:space="preserve"> данная колонка </w:t>
      </w:r>
      <w:r w:rsidR="00E91359">
        <w:lastRenderedPageBreak/>
        <w:t>агрегирует</w:t>
      </w:r>
      <w:r w:rsidR="00250794">
        <w:t xml:space="preserve"> значения</w:t>
      </w:r>
      <w:r w:rsidR="00B50658">
        <w:t xml:space="preserve"> четвертой и пятой колонок </w:t>
      </w:r>
      <w:r w:rsidR="00E91359">
        <w:t xml:space="preserve">одной </w:t>
      </w:r>
      <w:r w:rsidR="00250794">
        <w:t xml:space="preserve">строки и </w:t>
      </w:r>
      <w:r w:rsidR="00E91359">
        <w:t xml:space="preserve">выражает в процентах </w:t>
      </w:r>
      <w:r w:rsidR="00B50658">
        <w:t xml:space="preserve">величину, на которую </w:t>
      </w:r>
      <w:r>
        <w:t xml:space="preserve">изменилась популярность определенного инструмента </w:t>
      </w:r>
      <w:r w:rsidR="00250794">
        <w:t>с 20</w:t>
      </w:r>
      <w:r w:rsidR="00B50658">
        <w:t>20</w:t>
      </w:r>
      <w:r w:rsidR="00250794">
        <w:t xml:space="preserve"> г. по</w:t>
      </w:r>
      <w:r>
        <w:t xml:space="preserve"> 2021 г</w:t>
      </w:r>
      <w:r w:rsidR="00250794">
        <w:t>.</w:t>
      </w:r>
    </w:p>
    <w:p w14:paraId="66CAD49D" w14:textId="77777777" w:rsidR="0033519C" w:rsidRPr="00943031" w:rsidRDefault="0033519C" w:rsidP="006F3200">
      <w:pPr>
        <w:ind w:firstLine="709"/>
      </w:pPr>
    </w:p>
    <w:p w14:paraId="2A1C659D" w14:textId="4A79D1EC" w:rsidR="002954A4" w:rsidRPr="0033519C" w:rsidRDefault="00937692" w:rsidP="006F3200">
      <w:pPr>
        <w:shd w:val="clear" w:color="auto" w:fill="FFFFFF"/>
        <w:spacing w:line="240" w:lineRule="auto"/>
        <w:rPr>
          <w:rFonts w:eastAsia="Times New Roman" w:cs="Times New Roman"/>
          <w:color w:val="2A2D34"/>
          <w:szCs w:val="28"/>
          <w:lang w:eastAsia="ru-RU"/>
        </w:rPr>
      </w:pPr>
      <w:r w:rsidRPr="00937692">
        <w:rPr>
          <w:rFonts w:eastAsia="Times New Roman" w:cs="Times New Roman"/>
          <w:color w:val="2A2D34"/>
          <w:szCs w:val="28"/>
          <w:lang w:eastAsia="ru-RU"/>
        </w:rPr>
        <w:t>Таблица 1.</w:t>
      </w:r>
      <w:r w:rsidR="003F7ED7">
        <w:rPr>
          <w:rFonts w:eastAsia="Times New Roman" w:cs="Times New Roman"/>
          <w:color w:val="2A2D34"/>
          <w:szCs w:val="28"/>
          <w:lang w:eastAsia="ru-RU"/>
        </w:rPr>
        <w:t>1</w:t>
      </w:r>
      <w:r w:rsidRPr="00937692">
        <w:rPr>
          <w:rFonts w:eastAsia="Times New Roman" w:cs="Times New Roman"/>
          <w:color w:val="2A2D34"/>
          <w:szCs w:val="28"/>
          <w:lang w:eastAsia="ru-RU"/>
        </w:rPr>
        <w:t xml:space="preserve"> </w:t>
      </w:r>
      <w:r w:rsidR="003F7ED7">
        <w:rPr>
          <w:rFonts w:eastAsia="Times New Roman" w:cs="Times New Roman"/>
          <w:color w:val="2A2D34"/>
          <w:szCs w:val="28"/>
          <w:lang w:eastAsia="ru-RU"/>
        </w:rPr>
        <w:t xml:space="preserve">- </w:t>
      </w:r>
      <w:r w:rsidRPr="00937692">
        <w:rPr>
          <w:rFonts w:eastAsia="Times New Roman" w:cs="Times New Roman"/>
          <w:color w:val="2A2D34"/>
          <w:szCs w:val="28"/>
          <w:lang w:eastAsia="ru-RU"/>
        </w:rPr>
        <w:t>Структура импорта музыкальных инструментов в Россию в 2019-2021 гг.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418"/>
        <w:gridCol w:w="1559"/>
        <w:gridCol w:w="1128"/>
      </w:tblGrid>
      <w:tr w:rsidR="00252907" w:rsidRPr="003F7ED7" w14:paraId="77F57BD8" w14:textId="77777777" w:rsidTr="007D7AFD">
        <w:tc>
          <w:tcPr>
            <w:tcW w:w="2263" w:type="dxa"/>
            <w:vAlign w:val="center"/>
          </w:tcPr>
          <w:p w14:paraId="119867A2" w14:textId="3D2D88ED" w:rsidR="002954A4" w:rsidRPr="003F7ED7" w:rsidRDefault="00252907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3F7ED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  <w:r w:rsidR="00E91359">
              <w:rPr>
                <w:rFonts w:eastAsia="Times New Roman" w:cs="Times New Roman"/>
                <w:sz w:val="24"/>
                <w:szCs w:val="24"/>
                <w:lang w:eastAsia="ru-RU"/>
              </w:rPr>
              <w:t>музыкального инструмента</w:t>
            </w:r>
          </w:p>
        </w:tc>
        <w:tc>
          <w:tcPr>
            <w:tcW w:w="1418" w:type="dxa"/>
            <w:vAlign w:val="center"/>
          </w:tcPr>
          <w:p w14:paraId="1ECC77B0" w14:textId="103C15D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559" w:type="dxa"/>
            <w:vAlign w:val="center"/>
          </w:tcPr>
          <w:p w14:paraId="25185981" w14:textId="6C1F426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1418" w:type="dxa"/>
            <w:vAlign w:val="center"/>
          </w:tcPr>
          <w:p w14:paraId="322E770A" w14:textId="064467E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1559" w:type="dxa"/>
            <w:vAlign w:val="center"/>
          </w:tcPr>
          <w:p w14:paraId="3B9997EB" w14:textId="0953D39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1128" w:type="dxa"/>
            <w:vAlign w:val="center"/>
          </w:tcPr>
          <w:p w14:paraId="0E65F1AF" w14:textId="0C08AD2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Рост к 202</w:t>
            </w:r>
            <w:r w:rsidR="00D9603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52907" w:rsidRPr="003F7ED7" w14:paraId="0EAA131F" w14:textId="77777777" w:rsidTr="007D7AFD">
        <w:tc>
          <w:tcPr>
            <w:tcW w:w="2263" w:type="dxa"/>
            <w:vAlign w:val="center"/>
          </w:tcPr>
          <w:p w14:paraId="4217DA43" w14:textId="7E0653C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Пианино новые</w:t>
            </w:r>
          </w:p>
        </w:tc>
        <w:tc>
          <w:tcPr>
            <w:tcW w:w="1418" w:type="dxa"/>
            <w:vAlign w:val="center"/>
          </w:tcPr>
          <w:p w14:paraId="281D01A6" w14:textId="53C85A3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1 337</w:t>
            </w:r>
          </w:p>
        </w:tc>
        <w:tc>
          <w:tcPr>
            <w:tcW w:w="1559" w:type="dxa"/>
            <w:vAlign w:val="center"/>
          </w:tcPr>
          <w:p w14:paraId="7BD517D1" w14:textId="483921D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1 942</w:t>
            </w:r>
          </w:p>
        </w:tc>
        <w:tc>
          <w:tcPr>
            <w:tcW w:w="1418" w:type="dxa"/>
            <w:vAlign w:val="center"/>
          </w:tcPr>
          <w:p w14:paraId="38FF96F3" w14:textId="52D3B0E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2 295</w:t>
            </w:r>
          </w:p>
        </w:tc>
        <w:tc>
          <w:tcPr>
            <w:tcW w:w="1559" w:type="dxa"/>
            <w:vAlign w:val="center"/>
          </w:tcPr>
          <w:p w14:paraId="404EC304" w14:textId="1E36ADE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1 380</w:t>
            </w:r>
          </w:p>
        </w:tc>
        <w:tc>
          <w:tcPr>
            <w:tcW w:w="1128" w:type="dxa"/>
            <w:vAlign w:val="center"/>
          </w:tcPr>
          <w:p w14:paraId="289C4905" w14:textId="32B9D61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-40%</w:t>
            </w:r>
          </w:p>
        </w:tc>
      </w:tr>
      <w:tr w:rsidR="00252907" w:rsidRPr="003F7ED7" w14:paraId="21EC8308" w14:textId="77777777" w:rsidTr="007D7AFD">
        <w:tc>
          <w:tcPr>
            <w:tcW w:w="2263" w:type="dxa"/>
            <w:vAlign w:val="center"/>
          </w:tcPr>
          <w:p w14:paraId="2DAC389F" w14:textId="1E5767D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Пианино б/у</w:t>
            </w:r>
          </w:p>
        </w:tc>
        <w:tc>
          <w:tcPr>
            <w:tcW w:w="1418" w:type="dxa"/>
            <w:vAlign w:val="center"/>
          </w:tcPr>
          <w:p w14:paraId="4304F39E" w14:textId="1A38102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3002D5A8" w14:textId="73D1837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8" w:type="dxa"/>
            <w:vAlign w:val="center"/>
          </w:tcPr>
          <w:p w14:paraId="77CB5F07" w14:textId="47AD1C0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500976F1" w14:textId="57195AE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8" w:type="dxa"/>
            <w:vAlign w:val="center"/>
          </w:tcPr>
          <w:p w14:paraId="1624EEDE" w14:textId="02C18E1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-73%</w:t>
            </w:r>
          </w:p>
        </w:tc>
      </w:tr>
      <w:tr w:rsidR="00252907" w:rsidRPr="003F7ED7" w14:paraId="19B89B86" w14:textId="77777777" w:rsidTr="007D7AFD">
        <w:tc>
          <w:tcPr>
            <w:tcW w:w="2263" w:type="dxa"/>
            <w:vAlign w:val="center"/>
          </w:tcPr>
          <w:p w14:paraId="096B8F38" w14:textId="5674BBF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Рояли</w:t>
            </w:r>
          </w:p>
        </w:tc>
        <w:tc>
          <w:tcPr>
            <w:tcW w:w="1418" w:type="dxa"/>
            <w:vAlign w:val="center"/>
          </w:tcPr>
          <w:p w14:paraId="7E620B7E" w14:textId="575C6BC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559" w:type="dxa"/>
            <w:vAlign w:val="center"/>
          </w:tcPr>
          <w:p w14:paraId="125FCACD" w14:textId="0FA032E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418" w:type="dxa"/>
            <w:vAlign w:val="center"/>
          </w:tcPr>
          <w:p w14:paraId="7FF3CED8" w14:textId="0FCD677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726</w:t>
            </w:r>
          </w:p>
        </w:tc>
        <w:tc>
          <w:tcPr>
            <w:tcW w:w="1559" w:type="dxa"/>
            <w:vAlign w:val="center"/>
          </w:tcPr>
          <w:p w14:paraId="47533366" w14:textId="560705C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609</w:t>
            </w:r>
          </w:p>
        </w:tc>
        <w:tc>
          <w:tcPr>
            <w:tcW w:w="1128" w:type="dxa"/>
            <w:vAlign w:val="center"/>
          </w:tcPr>
          <w:p w14:paraId="5DE79E81" w14:textId="6674F94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-16%</w:t>
            </w:r>
          </w:p>
        </w:tc>
      </w:tr>
      <w:tr w:rsidR="00252907" w:rsidRPr="003F7ED7" w14:paraId="4BD6B460" w14:textId="77777777" w:rsidTr="007D7AFD">
        <w:tc>
          <w:tcPr>
            <w:tcW w:w="2263" w:type="dxa"/>
            <w:vAlign w:val="center"/>
          </w:tcPr>
          <w:p w14:paraId="5A33234B" w14:textId="308B36A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Скрипки</w:t>
            </w:r>
          </w:p>
        </w:tc>
        <w:tc>
          <w:tcPr>
            <w:tcW w:w="1418" w:type="dxa"/>
            <w:vAlign w:val="center"/>
          </w:tcPr>
          <w:p w14:paraId="76DDD640" w14:textId="67BBE70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8 698</w:t>
            </w:r>
          </w:p>
        </w:tc>
        <w:tc>
          <w:tcPr>
            <w:tcW w:w="1559" w:type="dxa"/>
            <w:vAlign w:val="center"/>
          </w:tcPr>
          <w:p w14:paraId="37714592" w14:textId="2E99D86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7 208</w:t>
            </w:r>
          </w:p>
        </w:tc>
        <w:tc>
          <w:tcPr>
            <w:tcW w:w="1418" w:type="dxa"/>
            <w:vAlign w:val="center"/>
          </w:tcPr>
          <w:p w14:paraId="0F86B04F" w14:textId="5F0F7C0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5 083</w:t>
            </w:r>
          </w:p>
        </w:tc>
        <w:tc>
          <w:tcPr>
            <w:tcW w:w="1559" w:type="dxa"/>
            <w:vAlign w:val="center"/>
          </w:tcPr>
          <w:p w14:paraId="3D267801" w14:textId="7015CA2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5 029</w:t>
            </w:r>
          </w:p>
        </w:tc>
        <w:tc>
          <w:tcPr>
            <w:tcW w:w="1128" w:type="dxa"/>
            <w:vAlign w:val="center"/>
          </w:tcPr>
          <w:p w14:paraId="07D685C6" w14:textId="0EF8D0B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-1%</w:t>
            </w:r>
          </w:p>
        </w:tc>
      </w:tr>
      <w:tr w:rsidR="00252907" w:rsidRPr="003F7ED7" w14:paraId="393B8ADD" w14:textId="77777777" w:rsidTr="007D7AFD">
        <w:tc>
          <w:tcPr>
            <w:tcW w:w="2263" w:type="dxa"/>
            <w:vAlign w:val="center"/>
          </w:tcPr>
          <w:p w14:paraId="06D2B09A" w14:textId="7A6C169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Другие смычковые инструменты</w:t>
            </w:r>
          </w:p>
        </w:tc>
        <w:tc>
          <w:tcPr>
            <w:tcW w:w="1418" w:type="dxa"/>
            <w:vAlign w:val="center"/>
          </w:tcPr>
          <w:p w14:paraId="5BCDC2BC" w14:textId="1FAC2A8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611</w:t>
            </w:r>
          </w:p>
        </w:tc>
        <w:tc>
          <w:tcPr>
            <w:tcW w:w="1559" w:type="dxa"/>
            <w:vAlign w:val="center"/>
          </w:tcPr>
          <w:p w14:paraId="7FB48860" w14:textId="2AE7437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1418" w:type="dxa"/>
            <w:vAlign w:val="center"/>
          </w:tcPr>
          <w:p w14:paraId="4BE0C229" w14:textId="0513492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1559" w:type="dxa"/>
            <w:vAlign w:val="center"/>
          </w:tcPr>
          <w:p w14:paraId="08857F55" w14:textId="4FEB183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1128" w:type="dxa"/>
            <w:vAlign w:val="center"/>
          </w:tcPr>
          <w:p w14:paraId="04728A98" w14:textId="090DD4A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252907" w:rsidRPr="003F7ED7" w14:paraId="71E29C32" w14:textId="77777777" w:rsidTr="007D7AFD">
        <w:tc>
          <w:tcPr>
            <w:tcW w:w="2263" w:type="dxa"/>
            <w:vAlign w:val="center"/>
          </w:tcPr>
          <w:p w14:paraId="3C4B091E" w14:textId="72A39AC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Акустические гитары</w:t>
            </w:r>
          </w:p>
        </w:tc>
        <w:tc>
          <w:tcPr>
            <w:tcW w:w="1418" w:type="dxa"/>
            <w:vAlign w:val="center"/>
          </w:tcPr>
          <w:p w14:paraId="25A98CA8" w14:textId="0975A02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351 936</w:t>
            </w:r>
          </w:p>
        </w:tc>
        <w:tc>
          <w:tcPr>
            <w:tcW w:w="1559" w:type="dxa"/>
            <w:vAlign w:val="center"/>
          </w:tcPr>
          <w:p w14:paraId="7485CAD1" w14:textId="008DECB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460 745</w:t>
            </w:r>
          </w:p>
        </w:tc>
        <w:tc>
          <w:tcPr>
            <w:tcW w:w="1418" w:type="dxa"/>
            <w:vAlign w:val="center"/>
          </w:tcPr>
          <w:p w14:paraId="4BC2A032" w14:textId="5FBDBA5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644 689</w:t>
            </w:r>
          </w:p>
        </w:tc>
        <w:tc>
          <w:tcPr>
            <w:tcW w:w="1559" w:type="dxa"/>
            <w:vAlign w:val="center"/>
          </w:tcPr>
          <w:p w14:paraId="04888A24" w14:textId="0CA32B8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710 323</w:t>
            </w:r>
          </w:p>
        </w:tc>
        <w:tc>
          <w:tcPr>
            <w:tcW w:w="1128" w:type="dxa"/>
            <w:vAlign w:val="center"/>
          </w:tcPr>
          <w:p w14:paraId="052830BE" w14:textId="6AC9794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color w:val="2A2D34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10%</w:t>
            </w:r>
          </w:p>
        </w:tc>
      </w:tr>
      <w:tr w:rsidR="00252907" w:rsidRPr="003F7ED7" w14:paraId="3E15E8DC" w14:textId="77777777" w:rsidTr="007D7AFD">
        <w:tc>
          <w:tcPr>
            <w:tcW w:w="2263" w:type="dxa"/>
            <w:vAlign w:val="center"/>
          </w:tcPr>
          <w:p w14:paraId="341C7314" w14:textId="6993167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Электро- и бас-гитары</w:t>
            </w:r>
          </w:p>
        </w:tc>
        <w:tc>
          <w:tcPr>
            <w:tcW w:w="1418" w:type="dxa"/>
            <w:vAlign w:val="center"/>
          </w:tcPr>
          <w:p w14:paraId="42779FA8" w14:textId="4AD1A53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32 734</w:t>
            </w:r>
          </w:p>
        </w:tc>
        <w:tc>
          <w:tcPr>
            <w:tcW w:w="1559" w:type="dxa"/>
            <w:vAlign w:val="center"/>
          </w:tcPr>
          <w:p w14:paraId="0234BE43" w14:textId="67BB8AC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37 734</w:t>
            </w:r>
          </w:p>
        </w:tc>
        <w:tc>
          <w:tcPr>
            <w:tcW w:w="1418" w:type="dxa"/>
            <w:vAlign w:val="center"/>
          </w:tcPr>
          <w:p w14:paraId="3C73B5BB" w14:textId="20C84B7D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46 009</w:t>
            </w:r>
          </w:p>
        </w:tc>
        <w:tc>
          <w:tcPr>
            <w:tcW w:w="1559" w:type="dxa"/>
            <w:vAlign w:val="center"/>
          </w:tcPr>
          <w:p w14:paraId="3E0F92EA" w14:textId="3F04C7A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69 600</w:t>
            </w:r>
          </w:p>
        </w:tc>
        <w:tc>
          <w:tcPr>
            <w:tcW w:w="1128" w:type="dxa"/>
            <w:vAlign w:val="center"/>
          </w:tcPr>
          <w:p w14:paraId="7683EC87" w14:textId="356C82A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51%</w:t>
            </w:r>
          </w:p>
        </w:tc>
      </w:tr>
      <w:tr w:rsidR="00252907" w:rsidRPr="003F7ED7" w14:paraId="4D196364" w14:textId="77777777" w:rsidTr="007D7AFD">
        <w:tc>
          <w:tcPr>
            <w:tcW w:w="2263" w:type="dxa"/>
            <w:vAlign w:val="center"/>
          </w:tcPr>
          <w:p w14:paraId="307372A4" w14:textId="6206E1C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Арфы</w:t>
            </w:r>
          </w:p>
        </w:tc>
        <w:tc>
          <w:tcPr>
            <w:tcW w:w="1418" w:type="dxa"/>
            <w:vAlign w:val="center"/>
          </w:tcPr>
          <w:p w14:paraId="5801C80E" w14:textId="3D1038B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559" w:type="dxa"/>
            <w:vAlign w:val="center"/>
          </w:tcPr>
          <w:p w14:paraId="5764B00E" w14:textId="325D229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418" w:type="dxa"/>
            <w:vAlign w:val="center"/>
          </w:tcPr>
          <w:p w14:paraId="4CC2E34D" w14:textId="3A03FD3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559" w:type="dxa"/>
            <w:vAlign w:val="center"/>
          </w:tcPr>
          <w:p w14:paraId="6B96CF1F" w14:textId="4615764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128" w:type="dxa"/>
            <w:vAlign w:val="center"/>
          </w:tcPr>
          <w:p w14:paraId="1394C36A" w14:textId="4067591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80%</w:t>
            </w:r>
          </w:p>
        </w:tc>
      </w:tr>
      <w:tr w:rsidR="00252907" w:rsidRPr="003F7ED7" w14:paraId="627BC742" w14:textId="77777777" w:rsidTr="007D7AFD">
        <w:tc>
          <w:tcPr>
            <w:tcW w:w="2263" w:type="dxa"/>
            <w:vAlign w:val="center"/>
          </w:tcPr>
          <w:p w14:paraId="529CB84F" w14:textId="41981D6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Другие струнные</w:t>
            </w:r>
          </w:p>
        </w:tc>
        <w:tc>
          <w:tcPr>
            <w:tcW w:w="1418" w:type="dxa"/>
            <w:vAlign w:val="center"/>
          </w:tcPr>
          <w:p w14:paraId="6157902E" w14:textId="03AD880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2 299</w:t>
            </w:r>
          </w:p>
        </w:tc>
        <w:tc>
          <w:tcPr>
            <w:tcW w:w="1559" w:type="dxa"/>
            <w:vAlign w:val="center"/>
          </w:tcPr>
          <w:p w14:paraId="77431A9C" w14:textId="334885E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6 632</w:t>
            </w:r>
          </w:p>
        </w:tc>
        <w:tc>
          <w:tcPr>
            <w:tcW w:w="1418" w:type="dxa"/>
            <w:vAlign w:val="center"/>
          </w:tcPr>
          <w:p w14:paraId="6460D412" w14:textId="0045D77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6 996</w:t>
            </w:r>
          </w:p>
        </w:tc>
        <w:tc>
          <w:tcPr>
            <w:tcW w:w="1559" w:type="dxa"/>
            <w:vAlign w:val="center"/>
          </w:tcPr>
          <w:p w14:paraId="71B4AB0D" w14:textId="1266F2C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3 275</w:t>
            </w:r>
          </w:p>
        </w:tc>
        <w:tc>
          <w:tcPr>
            <w:tcW w:w="1128" w:type="dxa"/>
            <w:vAlign w:val="center"/>
          </w:tcPr>
          <w:p w14:paraId="3B12FCDF" w14:textId="127D79C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-53%</w:t>
            </w:r>
          </w:p>
        </w:tc>
      </w:tr>
      <w:tr w:rsidR="00252907" w:rsidRPr="003F7ED7" w14:paraId="3AB75C44" w14:textId="77777777" w:rsidTr="007D7AFD">
        <w:tc>
          <w:tcPr>
            <w:tcW w:w="2263" w:type="dxa"/>
            <w:vAlign w:val="center"/>
          </w:tcPr>
          <w:p w14:paraId="1097136A" w14:textId="275B726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Медные духовые</w:t>
            </w:r>
          </w:p>
        </w:tc>
        <w:tc>
          <w:tcPr>
            <w:tcW w:w="1418" w:type="dxa"/>
            <w:vAlign w:val="center"/>
          </w:tcPr>
          <w:p w14:paraId="0ED08741" w14:textId="7A416B4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2 510</w:t>
            </w:r>
          </w:p>
        </w:tc>
        <w:tc>
          <w:tcPr>
            <w:tcW w:w="1559" w:type="dxa"/>
            <w:vAlign w:val="center"/>
          </w:tcPr>
          <w:p w14:paraId="70E16F80" w14:textId="3ABD7F0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3 540</w:t>
            </w:r>
          </w:p>
        </w:tc>
        <w:tc>
          <w:tcPr>
            <w:tcW w:w="1418" w:type="dxa"/>
            <w:vAlign w:val="center"/>
          </w:tcPr>
          <w:p w14:paraId="137F65C2" w14:textId="12BEE95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3 724</w:t>
            </w:r>
          </w:p>
        </w:tc>
        <w:tc>
          <w:tcPr>
            <w:tcW w:w="1559" w:type="dxa"/>
            <w:vAlign w:val="center"/>
          </w:tcPr>
          <w:p w14:paraId="196F7874" w14:textId="41097DA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2 550</w:t>
            </w:r>
          </w:p>
        </w:tc>
        <w:tc>
          <w:tcPr>
            <w:tcW w:w="1128" w:type="dxa"/>
            <w:vAlign w:val="center"/>
          </w:tcPr>
          <w:p w14:paraId="646CBDB9" w14:textId="24253B9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-32%</w:t>
            </w:r>
          </w:p>
        </w:tc>
      </w:tr>
      <w:tr w:rsidR="00252907" w:rsidRPr="003F7ED7" w14:paraId="30C5FB5A" w14:textId="77777777" w:rsidTr="007D7AFD">
        <w:tc>
          <w:tcPr>
            <w:tcW w:w="2263" w:type="dxa"/>
            <w:vAlign w:val="center"/>
          </w:tcPr>
          <w:p w14:paraId="12343E0E" w14:textId="36488A7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Аккордеоны</w:t>
            </w:r>
          </w:p>
        </w:tc>
        <w:tc>
          <w:tcPr>
            <w:tcW w:w="1418" w:type="dxa"/>
            <w:vAlign w:val="center"/>
          </w:tcPr>
          <w:p w14:paraId="793D5B66" w14:textId="17F561E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2 874</w:t>
            </w:r>
          </w:p>
        </w:tc>
        <w:tc>
          <w:tcPr>
            <w:tcW w:w="1559" w:type="dxa"/>
            <w:vAlign w:val="center"/>
          </w:tcPr>
          <w:p w14:paraId="41E860B9" w14:textId="3BB9D73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3 886</w:t>
            </w:r>
          </w:p>
        </w:tc>
        <w:tc>
          <w:tcPr>
            <w:tcW w:w="1418" w:type="dxa"/>
            <w:vAlign w:val="center"/>
          </w:tcPr>
          <w:p w14:paraId="0AD37F0A" w14:textId="63828CA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1 967</w:t>
            </w:r>
          </w:p>
        </w:tc>
        <w:tc>
          <w:tcPr>
            <w:tcW w:w="1559" w:type="dxa"/>
            <w:vAlign w:val="center"/>
          </w:tcPr>
          <w:p w14:paraId="6EBD5056" w14:textId="225AF8E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2 039</w:t>
            </w:r>
          </w:p>
        </w:tc>
        <w:tc>
          <w:tcPr>
            <w:tcW w:w="1128" w:type="dxa"/>
            <w:vAlign w:val="center"/>
          </w:tcPr>
          <w:p w14:paraId="6FBFEBCD" w14:textId="170B70A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4%</w:t>
            </w:r>
          </w:p>
        </w:tc>
      </w:tr>
      <w:tr w:rsidR="00252907" w:rsidRPr="003F7ED7" w14:paraId="43E1CE01" w14:textId="77777777" w:rsidTr="007D7AFD">
        <w:tc>
          <w:tcPr>
            <w:tcW w:w="2263" w:type="dxa"/>
            <w:vAlign w:val="center"/>
          </w:tcPr>
          <w:p w14:paraId="13D6833C" w14:textId="48A8D63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Губные гармоники</w:t>
            </w:r>
          </w:p>
        </w:tc>
        <w:tc>
          <w:tcPr>
            <w:tcW w:w="1418" w:type="dxa"/>
            <w:vAlign w:val="center"/>
          </w:tcPr>
          <w:p w14:paraId="27755756" w14:textId="102E5A9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44 824</w:t>
            </w:r>
          </w:p>
        </w:tc>
        <w:tc>
          <w:tcPr>
            <w:tcW w:w="1559" w:type="dxa"/>
            <w:vAlign w:val="center"/>
          </w:tcPr>
          <w:p w14:paraId="5BA43D1B" w14:textId="5D551FB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41 627</w:t>
            </w:r>
          </w:p>
        </w:tc>
        <w:tc>
          <w:tcPr>
            <w:tcW w:w="1418" w:type="dxa"/>
            <w:vAlign w:val="center"/>
          </w:tcPr>
          <w:p w14:paraId="46C91DDC" w14:textId="25AE0A9E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44 623</w:t>
            </w:r>
          </w:p>
        </w:tc>
        <w:tc>
          <w:tcPr>
            <w:tcW w:w="1559" w:type="dxa"/>
            <w:vAlign w:val="center"/>
          </w:tcPr>
          <w:p w14:paraId="2C8B4DBA" w14:textId="20DA1B2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46 694</w:t>
            </w:r>
          </w:p>
        </w:tc>
        <w:tc>
          <w:tcPr>
            <w:tcW w:w="1128" w:type="dxa"/>
            <w:vAlign w:val="center"/>
          </w:tcPr>
          <w:p w14:paraId="77319303" w14:textId="6A50732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5%</w:t>
            </w:r>
          </w:p>
        </w:tc>
      </w:tr>
      <w:tr w:rsidR="00252907" w:rsidRPr="003F7ED7" w14:paraId="2F456346" w14:textId="77777777" w:rsidTr="007D7AFD">
        <w:tc>
          <w:tcPr>
            <w:tcW w:w="2263" w:type="dxa"/>
            <w:vAlign w:val="center"/>
          </w:tcPr>
          <w:p w14:paraId="7F0669CB" w14:textId="13FE4F7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2" w:name="_Hlk158728422"/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Орган и язычковые клавишные инструменты</w:t>
            </w:r>
            <w:bookmarkEnd w:id="2"/>
          </w:p>
        </w:tc>
        <w:tc>
          <w:tcPr>
            <w:tcW w:w="1418" w:type="dxa"/>
            <w:vAlign w:val="center"/>
          </w:tcPr>
          <w:p w14:paraId="34158616" w14:textId="1E3B7CA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38C5BEDA" w14:textId="6B2A904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8" w:type="dxa"/>
            <w:vAlign w:val="center"/>
          </w:tcPr>
          <w:p w14:paraId="15378844" w14:textId="5AEEAE3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0E734EBB" w14:textId="119D6DF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28" w:type="dxa"/>
            <w:vAlign w:val="center"/>
          </w:tcPr>
          <w:p w14:paraId="78A00DFC" w14:textId="5F8F456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1000%</w:t>
            </w:r>
          </w:p>
        </w:tc>
      </w:tr>
      <w:tr w:rsidR="00252907" w:rsidRPr="003F7ED7" w14:paraId="41362BB4" w14:textId="77777777" w:rsidTr="007D7AFD">
        <w:tc>
          <w:tcPr>
            <w:tcW w:w="2263" w:type="dxa"/>
            <w:vAlign w:val="center"/>
          </w:tcPr>
          <w:p w14:paraId="33FAB995" w14:textId="56377C3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Другие духовые</w:t>
            </w:r>
          </w:p>
        </w:tc>
        <w:tc>
          <w:tcPr>
            <w:tcW w:w="1418" w:type="dxa"/>
            <w:vAlign w:val="center"/>
          </w:tcPr>
          <w:p w14:paraId="34AE67B0" w14:textId="29A461E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105 954</w:t>
            </w:r>
          </w:p>
        </w:tc>
        <w:tc>
          <w:tcPr>
            <w:tcW w:w="1559" w:type="dxa"/>
            <w:vAlign w:val="center"/>
          </w:tcPr>
          <w:p w14:paraId="21CCAD9F" w14:textId="224CCFA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69 409</w:t>
            </w:r>
          </w:p>
        </w:tc>
        <w:tc>
          <w:tcPr>
            <w:tcW w:w="1418" w:type="dxa"/>
            <w:vAlign w:val="center"/>
          </w:tcPr>
          <w:p w14:paraId="442D68B4" w14:textId="77C739B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87 566</w:t>
            </w:r>
          </w:p>
        </w:tc>
        <w:tc>
          <w:tcPr>
            <w:tcW w:w="1559" w:type="dxa"/>
            <w:vAlign w:val="center"/>
          </w:tcPr>
          <w:p w14:paraId="1D16A738" w14:textId="30FE31F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75 010</w:t>
            </w:r>
          </w:p>
        </w:tc>
        <w:tc>
          <w:tcPr>
            <w:tcW w:w="1128" w:type="dxa"/>
            <w:vAlign w:val="center"/>
          </w:tcPr>
          <w:p w14:paraId="0919E36B" w14:textId="22CECC2F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-14%</w:t>
            </w:r>
          </w:p>
        </w:tc>
      </w:tr>
      <w:tr w:rsidR="00252907" w:rsidRPr="003F7ED7" w14:paraId="0DF8D1A1" w14:textId="77777777" w:rsidTr="007D7AFD">
        <w:tc>
          <w:tcPr>
            <w:tcW w:w="2263" w:type="dxa"/>
            <w:vAlign w:val="center"/>
          </w:tcPr>
          <w:p w14:paraId="3E803CFB" w14:textId="1D8ED8B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Барабаны и перкуссия</w:t>
            </w:r>
          </w:p>
        </w:tc>
        <w:tc>
          <w:tcPr>
            <w:tcW w:w="1418" w:type="dxa"/>
            <w:vAlign w:val="center"/>
          </w:tcPr>
          <w:p w14:paraId="58B04532" w14:textId="0C1CCC6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138 361</w:t>
            </w:r>
          </w:p>
        </w:tc>
        <w:tc>
          <w:tcPr>
            <w:tcW w:w="1559" w:type="dxa"/>
            <w:vAlign w:val="center"/>
          </w:tcPr>
          <w:p w14:paraId="7D5B6B19" w14:textId="47DA892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145 194</w:t>
            </w:r>
          </w:p>
        </w:tc>
        <w:tc>
          <w:tcPr>
            <w:tcW w:w="1418" w:type="dxa"/>
            <w:vAlign w:val="center"/>
          </w:tcPr>
          <w:p w14:paraId="3728996A" w14:textId="25CC48B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197 769</w:t>
            </w:r>
          </w:p>
        </w:tc>
        <w:tc>
          <w:tcPr>
            <w:tcW w:w="1559" w:type="dxa"/>
            <w:vAlign w:val="center"/>
          </w:tcPr>
          <w:p w14:paraId="2B9250C0" w14:textId="290DE95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234 730</w:t>
            </w:r>
          </w:p>
        </w:tc>
        <w:tc>
          <w:tcPr>
            <w:tcW w:w="1128" w:type="dxa"/>
            <w:vAlign w:val="center"/>
          </w:tcPr>
          <w:p w14:paraId="2730960A" w14:textId="15BCD70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19%</w:t>
            </w:r>
          </w:p>
        </w:tc>
      </w:tr>
      <w:tr w:rsidR="00252907" w:rsidRPr="003F7ED7" w14:paraId="0E96A785" w14:textId="77777777" w:rsidTr="007D7AFD">
        <w:tc>
          <w:tcPr>
            <w:tcW w:w="2263" w:type="dxa"/>
            <w:vAlign w:val="center"/>
          </w:tcPr>
          <w:p w14:paraId="499802D9" w14:textId="44A5460D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Электроорган</w:t>
            </w:r>
          </w:p>
        </w:tc>
        <w:tc>
          <w:tcPr>
            <w:tcW w:w="1418" w:type="dxa"/>
            <w:vAlign w:val="center"/>
          </w:tcPr>
          <w:p w14:paraId="67B222DC" w14:textId="137D3090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559" w:type="dxa"/>
            <w:vAlign w:val="center"/>
          </w:tcPr>
          <w:p w14:paraId="37F03E92" w14:textId="44BCB93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418" w:type="dxa"/>
            <w:vAlign w:val="center"/>
          </w:tcPr>
          <w:p w14:paraId="169D290E" w14:textId="171A2F9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559" w:type="dxa"/>
            <w:vAlign w:val="center"/>
          </w:tcPr>
          <w:p w14:paraId="263CB28A" w14:textId="62A0D86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28" w:type="dxa"/>
            <w:vAlign w:val="center"/>
          </w:tcPr>
          <w:p w14:paraId="019A114F" w14:textId="4F9A966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-82%</w:t>
            </w:r>
          </w:p>
        </w:tc>
      </w:tr>
      <w:tr w:rsidR="00252907" w:rsidRPr="003F7ED7" w14:paraId="6F6A725B" w14:textId="77777777" w:rsidTr="007D7AFD">
        <w:tc>
          <w:tcPr>
            <w:tcW w:w="2263" w:type="dxa"/>
            <w:vAlign w:val="center"/>
          </w:tcPr>
          <w:p w14:paraId="25DFDD53" w14:textId="61B1F72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Цифровые пианино</w:t>
            </w:r>
          </w:p>
        </w:tc>
        <w:tc>
          <w:tcPr>
            <w:tcW w:w="1418" w:type="dxa"/>
            <w:vAlign w:val="center"/>
          </w:tcPr>
          <w:p w14:paraId="183A8D3A" w14:textId="03639B2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54 491</w:t>
            </w:r>
          </w:p>
        </w:tc>
        <w:tc>
          <w:tcPr>
            <w:tcW w:w="1559" w:type="dxa"/>
            <w:vAlign w:val="center"/>
          </w:tcPr>
          <w:p w14:paraId="194895E8" w14:textId="1F4467B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66 393</w:t>
            </w:r>
          </w:p>
        </w:tc>
        <w:tc>
          <w:tcPr>
            <w:tcW w:w="1418" w:type="dxa"/>
            <w:vAlign w:val="center"/>
          </w:tcPr>
          <w:p w14:paraId="10ABA2BA" w14:textId="1E4C6A1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66 108</w:t>
            </w:r>
          </w:p>
        </w:tc>
        <w:tc>
          <w:tcPr>
            <w:tcW w:w="1559" w:type="dxa"/>
            <w:vAlign w:val="center"/>
          </w:tcPr>
          <w:p w14:paraId="238E6AF3" w14:textId="748EE98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86 372</w:t>
            </w:r>
          </w:p>
        </w:tc>
        <w:tc>
          <w:tcPr>
            <w:tcW w:w="1128" w:type="dxa"/>
            <w:vAlign w:val="center"/>
          </w:tcPr>
          <w:p w14:paraId="29A9BAA7" w14:textId="29A256A2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31%</w:t>
            </w:r>
          </w:p>
        </w:tc>
      </w:tr>
      <w:tr w:rsidR="00252907" w:rsidRPr="003F7ED7" w14:paraId="47C22F32" w14:textId="77777777" w:rsidTr="007D7AFD">
        <w:tc>
          <w:tcPr>
            <w:tcW w:w="2263" w:type="dxa"/>
            <w:vAlign w:val="center"/>
          </w:tcPr>
          <w:p w14:paraId="2EBF063C" w14:textId="7F99629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Синтезаторы</w:t>
            </w:r>
          </w:p>
        </w:tc>
        <w:tc>
          <w:tcPr>
            <w:tcW w:w="1418" w:type="dxa"/>
            <w:vAlign w:val="center"/>
          </w:tcPr>
          <w:p w14:paraId="715EE989" w14:textId="3A68E58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133 759</w:t>
            </w:r>
          </w:p>
        </w:tc>
        <w:tc>
          <w:tcPr>
            <w:tcW w:w="1559" w:type="dxa"/>
            <w:vAlign w:val="center"/>
          </w:tcPr>
          <w:p w14:paraId="61322062" w14:textId="6539FA0D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205 450</w:t>
            </w:r>
          </w:p>
        </w:tc>
        <w:tc>
          <w:tcPr>
            <w:tcW w:w="1418" w:type="dxa"/>
            <w:vAlign w:val="center"/>
          </w:tcPr>
          <w:p w14:paraId="5B1133EE" w14:textId="7C3AC3A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219 190</w:t>
            </w:r>
          </w:p>
        </w:tc>
        <w:tc>
          <w:tcPr>
            <w:tcW w:w="1559" w:type="dxa"/>
            <w:vAlign w:val="center"/>
          </w:tcPr>
          <w:p w14:paraId="3E02139E" w14:textId="7570ABF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237 196</w:t>
            </w:r>
          </w:p>
        </w:tc>
        <w:tc>
          <w:tcPr>
            <w:tcW w:w="1128" w:type="dxa"/>
            <w:vAlign w:val="center"/>
          </w:tcPr>
          <w:p w14:paraId="70B76C49" w14:textId="7E821BE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8%</w:t>
            </w:r>
          </w:p>
        </w:tc>
      </w:tr>
      <w:tr w:rsidR="00252907" w:rsidRPr="003F7ED7" w14:paraId="04937B60" w14:textId="77777777" w:rsidTr="007D7AFD">
        <w:tc>
          <w:tcPr>
            <w:tcW w:w="2263" w:type="dxa"/>
            <w:vAlign w:val="center"/>
          </w:tcPr>
          <w:p w14:paraId="559E5060" w14:textId="7FA1D25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Другие клавишн</w:t>
            </w:r>
            <w:r w:rsidR="003F7ED7" w:rsidRPr="003F7ED7">
              <w:rPr>
                <w:rFonts w:eastAsia="Times New Roman" w:cs="Times New Roman"/>
                <w:sz w:val="24"/>
                <w:szCs w:val="24"/>
                <w:lang w:eastAsia="ru-RU"/>
              </w:rPr>
              <w:t>ые</w:t>
            </w:r>
          </w:p>
        </w:tc>
        <w:tc>
          <w:tcPr>
            <w:tcW w:w="1418" w:type="dxa"/>
            <w:vAlign w:val="center"/>
          </w:tcPr>
          <w:p w14:paraId="357E50C3" w14:textId="36C76B4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8 671</w:t>
            </w:r>
          </w:p>
        </w:tc>
        <w:tc>
          <w:tcPr>
            <w:tcW w:w="1559" w:type="dxa"/>
            <w:vAlign w:val="center"/>
          </w:tcPr>
          <w:p w14:paraId="49ED132B" w14:textId="1B6AE499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14 829</w:t>
            </w:r>
          </w:p>
        </w:tc>
        <w:tc>
          <w:tcPr>
            <w:tcW w:w="1418" w:type="dxa"/>
            <w:vAlign w:val="center"/>
          </w:tcPr>
          <w:p w14:paraId="270539A8" w14:textId="6ED093B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9 520</w:t>
            </w:r>
          </w:p>
        </w:tc>
        <w:tc>
          <w:tcPr>
            <w:tcW w:w="1559" w:type="dxa"/>
            <w:vAlign w:val="center"/>
          </w:tcPr>
          <w:p w14:paraId="0E819E21" w14:textId="52BF3D3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6 072</w:t>
            </w:r>
          </w:p>
        </w:tc>
        <w:tc>
          <w:tcPr>
            <w:tcW w:w="1128" w:type="dxa"/>
            <w:vAlign w:val="center"/>
          </w:tcPr>
          <w:p w14:paraId="1D9BFF07" w14:textId="0D9CB60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-36%</w:t>
            </w:r>
          </w:p>
        </w:tc>
      </w:tr>
      <w:tr w:rsidR="00252907" w:rsidRPr="003F7ED7" w14:paraId="6157E8D2" w14:textId="77777777" w:rsidTr="007D7AFD">
        <w:tc>
          <w:tcPr>
            <w:tcW w:w="2263" w:type="dxa"/>
            <w:vAlign w:val="center"/>
          </w:tcPr>
          <w:p w14:paraId="4E86C05E" w14:textId="048BB00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Другие электронные</w:t>
            </w:r>
          </w:p>
        </w:tc>
        <w:tc>
          <w:tcPr>
            <w:tcW w:w="1418" w:type="dxa"/>
            <w:vAlign w:val="center"/>
          </w:tcPr>
          <w:p w14:paraId="228EA44D" w14:textId="7DEC0FE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6 117</w:t>
            </w:r>
          </w:p>
        </w:tc>
        <w:tc>
          <w:tcPr>
            <w:tcW w:w="1559" w:type="dxa"/>
            <w:vAlign w:val="center"/>
          </w:tcPr>
          <w:p w14:paraId="5541E2C1" w14:textId="642AB5D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9 220</w:t>
            </w:r>
          </w:p>
        </w:tc>
        <w:tc>
          <w:tcPr>
            <w:tcW w:w="1418" w:type="dxa"/>
            <w:vAlign w:val="center"/>
          </w:tcPr>
          <w:p w14:paraId="5BA4FC93" w14:textId="558F818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52 356</w:t>
            </w:r>
          </w:p>
        </w:tc>
        <w:tc>
          <w:tcPr>
            <w:tcW w:w="1559" w:type="dxa"/>
            <w:vAlign w:val="center"/>
          </w:tcPr>
          <w:p w14:paraId="637A73E8" w14:textId="7D68F24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12 691</w:t>
            </w:r>
          </w:p>
        </w:tc>
        <w:tc>
          <w:tcPr>
            <w:tcW w:w="1128" w:type="dxa"/>
            <w:vAlign w:val="center"/>
          </w:tcPr>
          <w:p w14:paraId="6BBD89AF" w14:textId="3E229C2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-76%</w:t>
            </w:r>
          </w:p>
        </w:tc>
      </w:tr>
      <w:tr w:rsidR="00252907" w:rsidRPr="003F7ED7" w14:paraId="457F9B41" w14:textId="77777777" w:rsidTr="007D7AFD">
        <w:tc>
          <w:tcPr>
            <w:tcW w:w="2263" w:type="dxa"/>
            <w:vAlign w:val="center"/>
          </w:tcPr>
          <w:p w14:paraId="4398D0B3" w14:textId="4B73D824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Музыкальные шкатулки</w:t>
            </w:r>
          </w:p>
        </w:tc>
        <w:tc>
          <w:tcPr>
            <w:tcW w:w="1418" w:type="dxa"/>
            <w:vAlign w:val="center"/>
          </w:tcPr>
          <w:p w14:paraId="588B4B54" w14:textId="3FA36CB5" w:rsidR="002954A4" w:rsidRPr="003F7ED7" w:rsidRDefault="00252907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7ED7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9" w:type="dxa"/>
            <w:vAlign w:val="center"/>
          </w:tcPr>
          <w:p w14:paraId="72D5A95C" w14:textId="10C51DF0" w:rsidR="002954A4" w:rsidRPr="003F7ED7" w:rsidRDefault="006F3200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09CF1215" w14:textId="4727852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522 378</w:t>
            </w:r>
          </w:p>
        </w:tc>
        <w:tc>
          <w:tcPr>
            <w:tcW w:w="1559" w:type="dxa"/>
            <w:vAlign w:val="center"/>
          </w:tcPr>
          <w:p w14:paraId="67F55338" w14:textId="522B6FEC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916 830</w:t>
            </w:r>
          </w:p>
        </w:tc>
        <w:tc>
          <w:tcPr>
            <w:tcW w:w="1128" w:type="dxa"/>
            <w:vAlign w:val="center"/>
          </w:tcPr>
          <w:p w14:paraId="49866FE6" w14:textId="6771934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76%</w:t>
            </w:r>
          </w:p>
        </w:tc>
      </w:tr>
      <w:tr w:rsidR="00252907" w:rsidRPr="003F7ED7" w14:paraId="794999EC" w14:textId="77777777" w:rsidTr="007D7AFD">
        <w:tc>
          <w:tcPr>
            <w:tcW w:w="2263" w:type="dxa"/>
            <w:vAlign w:val="center"/>
          </w:tcPr>
          <w:p w14:paraId="379E438C" w14:textId="17A2DAF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Запчасти и аксессуары для электронных инструментов</w:t>
            </w:r>
          </w:p>
        </w:tc>
        <w:tc>
          <w:tcPr>
            <w:tcW w:w="1418" w:type="dxa"/>
            <w:vAlign w:val="center"/>
          </w:tcPr>
          <w:p w14:paraId="4D92136C" w14:textId="5DB6DC5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vAlign w:val="center"/>
          </w:tcPr>
          <w:p w14:paraId="77FFED99" w14:textId="4B2EFE2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14:paraId="304AFED8" w14:textId="64D9A34B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559" w:type="dxa"/>
            <w:vAlign w:val="center"/>
          </w:tcPr>
          <w:p w14:paraId="481F6C7A" w14:textId="0C5A4EC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vAlign w:val="center"/>
          </w:tcPr>
          <w:p w14:paraId="78914D26" w14:textId="503EB8A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-100</w:t>
            </w:r>
            <w:r w:rsidR="003F7ED7" w:rsidRPr="003F7ED7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252907" w:rsidRPr="003F7ED7" w14:paraId="10BBD584" w14:textId="77777777" w:rsidTr="007D7AFD">
        <w:tc>
          <w:tcPr>
            <w:tcW w:w="2263" w:type="dxa"/>
            <w:vAlign w:val="center"/>
          </w:tcPr>
          <w:p w14:paraId="206F0A41" w14:textId="10FADDC8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Запчасти и аксессуары для струнных инструментов</w:t>
            </w:r>
          </w:p>
        </w:tc>
        <w:tc>
          <w:tcPr>
            <w:tcW w:w="1418" w:type="dxa"/>
            <w:vAlign w:val="center"/>
          </w:tcPr>
          <w:p w14:paraId="5EE93627" w14:textId="031AF74F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vAlign w:val="center"/>
          </w:tcPr>
          <w:p w14:paraId="33CF6E81" w14:textId="3C8E474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vAlign w:val="center"/>
          </w:tcPr>
          <w:p w14:paraId="37CF19C3" w14:textId="39511D67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659</w:t>
            </w:r>
          </w:p>
        </w:tc>
        <w:tc>
          <w:tcPr>
            <w:tcW w:w="1559" w:type="dxa"/>
            <w:vAlign w:val="center"/>
          </w:tcPr>
          <w:p w14:paraId="1F1C31F2" w14:textId="77E1C22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vAlign w:val="center"/>
          </w:tcPr>
          <w:p w14:paraId="17B4DE2B" w14:textId="2AE1FB7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-100%</w:t>
            </w:r>
          </w:p>
        </w:tc>
      </w:tr>
      <w:tr w:rsidR="00252907" w:rsidRPr="003F7ED7" w14:paraId="366C5DBA" w14:textId="77777777" w:rsidTr="007D7AFD">
        <w:tc>
          <w:tcPr>
            <w:tcW w:w="2263" w:type="dxa"/>
            <w:vAlign w:val="center"/>
          </w:tcPr>
          <w:p w14:paraId="331BCAA7" w14:textId="3DC6E335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1418" w:type="dxa"/>
            <w:vAlign w:val="center"/>
          </w:tcPr>
          <w:p w14:paraId="4C3A3B50" w14:textId="120733A3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5 575 230</w:t>
            </w:r>
          </w:p>
        </w:tc>
        <w:tc>
          <w:tcPr>
            <w:tcW w:w="1559" w:type="dxa"/>
            <w:vAlign w:val="center"/>
          </w:tcPr>
          <w:p w14:paraId="71025350" w14:textId="39549D5A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3 734 997</w:t>
            </w:r>
          </w:p>
        </w:tc>
        <w:tc>
          <w:tcPr>
            <w:tcW w:w="1418" w:type="dxa"/>
            <w:vAlign w:val="center"/>
          </w:tcPr>
          <w:p w14:paraId="01430972" w14:textId="7E2554D1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1 912 628</w:t>
            </w:r>
          </w:p>
        </w:tc>
        <w:tc>
          <w:tcPr>
            <w:tcW w:w="1559" w:type="dxa"/>
            <w:vAlign w:val="center"/>
          </w:tcPr>
          <w:p w14:paraId="03CE04C1" w14:textId="7933CEEF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2 411 105</w:t>
            </w:r>
          </w:p>
        </w:tc>
        <w:tc>
          <w:tcPr>
            <w:tcW w:w="1128" w:type="dxa"/>
            <w:vAlign w:val="center"/>
          </w:tcPr>
          <w:p w14:paraId="11990548" w14:textId="53968E26" w:rsidR="002954A4" w:rsidRPr="003F7ED7" w:rsidRDefault="002954A4" w:rsidP="006F320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7692">
              <w:rPr>
                <w:rFonts w:eastAsia="Times New Roman" w:cs="Times New Roman"/>
                <w:sz w:val="24"/>
                <w:szCs w:val="24"/>
                <w:lang w:eastAsia="ru-RU"/>
              </w:rPr>
              <w:t>26% </w:t>
            </w:r>
          </w:p>
        </w:tc>
      </w:tr>
    </w:tbl>
    <w:p w14:paraId="686FD28A" w14:textId="77777777" w:rsidR="002954A4" w:rsidRDefault="002954A4" w:rsidP="006F3200">
      <w:pPr>
        <w:shd w:val="clear" w:color="auto" w:fill="FFFFFF"/>
        <w:spacing w:line="240" w:lineRule="auto"/>
        <w:rPr>
          <w:rFonts w:eastAsia="Times New Roman" w:cs="Times New Roman"/>
          <w:color w:val="2A2D34"/>
          <w:sz w:val="20"/>
          <w:szCs w:val="20"/>
          <w:lang w:eastAsia="ru-RU"/>
        </w:rPr>
      </w:pPr>
    </w:p>
    <w:p w14:paraId="54DEEE96" w14:textId="77777777" w:rsidR="00715BE8" w:rsidRDefault="00715BE8" w:rsidP="006F3200">
      <w:pPr>
        <w:ind w:firstLine="709"/>
      </w:pPr>
    </w:p>
    <w:p w14:paraId="13444716" w14:textId="12E0CB2B" w:rsidR="003F7ED7" w:rsidRDefault="003F7ED7" w:rsidP="006F3200">
      <w:pPr>
        <w:ind w:firstLine="709"/>
      </w:pPr>
      <w:r>
        <w:t>Анализируя таблицу, можно заметить, что мода на акустические гитары уже растет не так сильно, как раньше, а вот электро- и бас-гитары</w:t>
      </w:r>
      <w:r w:rsidR="002E389F">
        <w:t xml:space="preserve"> к 2021 году</w:t>
      </w:r>
      <w:r>
        <w:t xml:space="preserve"> стали популярнее на</w:t>
      </w:r>
      <w:r w:rsidR="002E389F">
        <w:t xml:space="preserve"> 60%.</w:t>
      </w:r>
      <w:r w:rsidR="00D707FC">
        <w:t xml:space="preserve"> Также с</w:t>
      </w:r>
      <w:r w:rsidR="00D707FC" w:rsidRPr="00D707FC">
        <w:t xml:space="preserve">тоит отметить, что спрос на цифровые пианино и синтезаторы продолжает стремительно расти (31% и 8% соответственно), что </w:t>
      </w:r>
      <w:r w:rsidR="00D707FC">
        <w:t>демонстрирует у современных музыкантов наличие определенной тенденции</w:t>
      </w:r>
      <w:r w:rsidR="00D707FC" w:rsidRPr="00D707FC">
        <w:t xml:space="preserve"> на бюджетные, компактные и функциональные инструмент</w:t>
      </w:r>
      <w:r w:rsidR="00D707FC">
        <w:t>ы вместо громоздких и сложных в своем строении, таких как фортепиано или рояль</w:t>
      </w:r>
      <w:r w:rsidR="00D707FC" w:rsidRPr="00D707FC">
        <w:t>.</w:t>
      </w:r>
      <w:r w:rsidR="000945D1">
        <w:t xml:space="preserve"> Духовые инструменты постепенно теряют свою популярность (-14%), так как считаются у молодежи пережитком прошлого</w:t>
      </w:r>
      <w:r w:rsidR="00426C7B">
        <w:t>,</w:t>
      </w:r>
      <w:r w:rsidR="000945D1">
        <w:t xml:space="preserve"> а ударные, такие как барабаны и перкуссия</w:t>
      </w:r>
      <w:r w:rsidR="00426C7B">
        <w:t>,</w:t>
      </w:r>
      <w:r w:rsidR="000945D1">
        <w:t xml:space="preserve"> наоборот становятся более</w:t>
      </w:r>
      <w:r w:rsidR="00426C7B">
        <w:t xml:space="preserve"> востребованы</w:t>
      </w:r>
      <w:r w:rsidR="000945D1">
        <w:t xml:space="preserve"> массам</w:t>
      </w:r>
      <w:r w:rsidR="00426C7B">
        <w:t>и</w:t>
      </w:r>
      <w:r w:rsidR="000945D1">
        <w:t xml:space="preserve"> (+19%).</w:t>
      </w:r>
    </w:p>
    <w:p w14:paraId="12928D37" w14:textId="07B7EAD6" w:rsidR="00954489" w:rsidRDefault="00426C7B" w:rsidP="006F3200">
      <w:pPr>
        <w:ind w:firstLine="709"/>
      </w:pPr>
      <w:r>
        <w:t>Для большей наглядности первая и последняя колонки таблицы 1.1 были отображены в виде графика (рисунок 1.1).</w:t>
      </w:r>
      <w:r w:rsidR="00BC6F53">
        <w:t xml:space="preserve"> Здесь данные о пункте «</w:t>
      </w:r>
      <w:r w:rsidR="00BC6F53" w:rsidRPr="00BC6F53">
        <w:t>Орган и язычковые клавишные инструменты</w:t>
      </w:r>
      <w:r w:rsidR="00BC6F53">
        <w:t>»</w:t>
      </w:r>
      <w:r w:rsidR="00B6493F">
        <w:t xml:space="preserve"> были вырезаны: во-первых, количество данных импортируемых инструментов очень мало, составляет всего 3-25 штук, что абсолютно незначительно в сравнении с другими инструментами, которые исчисляются в сотнях тысяч. Данных в таблице достаточно чтобы описать этот вид инструментов: они не популярны в России. Во-вторых, из-за маленьких значений при повышении импортируемого товара всего на 10 единиц, проценты ведут себя неадекватно</w:t>
      </w:r>
      <w:r w:rsidR="00954489">
        <w:t xml:space="preserve"> относительно остальных</w:t>
      </w:r>
      <w:r w:rsidR="00B6493F">
        <w:t xml:space="preserve"> и составляют 1000%, что может испортить наглядность графика и при обычной, и при логарифмической шкале.</w:t>
      </w:r>
      <w:r w:rsidR="001247FB">
        <w:t xml:space="preserve"> Помимо названных выше вырезанных данных, была произведена сортировка по убыванию для величины процентов. Получилась лепестковая диаграмма, в которой по часовой стрелке расположены музыкальные инструменты: сначала идут те, популярность которых резко возросла, а в конце - те, которые начинают устаревать и забываться народом.</w:t>
      </w:r>
    </w:p>
    <w:p w14:paraId="35170E1A" w14:textId="77777777" w:rsidR="00426C7B" w:rsidRDefault="00426C7B" w:rsidP="006F3200">
      <w:pPr>
        <w:ind w:firstLine="709"/>
      </w:pPr>
    </w:p>
    <w:p w14:paraId="142215BF" w14:textId="3D92031D" w:rsidR="00426C7B" w:rsidRDefault="00426C7B" w:rsidP="000B5A8C">
      <w:pPr>
        <w:spacing w:line="24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58E4CAC" wp14:editId="06EBA998">
            <wp:extent cx="6122505" cy="3379304"/>
            <wp:effectExtent l="0" t="0" r="12065" b="12065"/>
            <wp:docPr id="209846661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1BF353" w14:textId="1F020055" w:rsidR="00F06CE4" w:rsidRDefault="00426C7B" w:rsidP="007D7AFD">
      <w:pPr>
        <w:spacing w:line="240" w:lineRule="auto"/>
        <w:ind w:firstLine="709"/>
        <w:jc w:val="center"/>
      </w:pPr>
      <w:r>
        <w:t xml:space="preserve">Рисунок 1.1 </w:t>
      </w:r>
      <w:r w:rsidR="00A37186">
        <w:t>-</w:t>
      </w:r>
      <w:r>
        <w:t xml:space="preserve"> График динамики </w:t>
      </w:r>
      <w:r w:rsidR="001247FB">
        <w:t>относительного изменения количества импортируемого музыкального оборудования.</w:t>
      </w:r>
    </w:p>
    <w:p w14:paraId="745FFB0E" w14:textId="77777777" w:rsidR="007D7AFD" w:rsidRDefault="007D7AFD" w:rsidP="007D7AFD">
      <w:pPr>
        <w:ind w:firstLine="709"/>
        <w:jc w:val="center"/>
      </w:pPr>
    </w:p>
    <w:p w14:paraId="5757F23D" w14:textId="6F3F62C9" w:rsidR="005A47EE" w:rsidRDefault="005A47EE" w:rsidP="006F3200">
      <w:pPr>
        <w:ind w:firstLine="709"/>
      </w:pPr>
      <w:r>
        <w:t>Благодаря графику, можно выделить следующие</w:t>
      </w:r>
      <w:r w:rsidR="00134E05">
        <w:t xml:space="preserve"> факты</w:t>
      </w:r>
      <w:r>
        <w:t>:</w:t>
      </w:r>
    </w:p>
    <w:p w14:paraId="6A0E9FBD" w14:textId="5283621D" w:rsidR="005A47EE" w:rsidRPr="005A47EE" w:rsidRDefault="005A47EE" w:rsidP="006F3200">
      <w:pPr>
        <w:ind w:firstLine="709"/>
      </w:pPr>
      <w:r>
        <w:t>-</w:t>
      </w:r>
      <w:r w:rsidR="009A08C4">
        <w:t> </w:t>
      </w:r>
      <w:r w:rsidR="007D7AFD">
        <w:t xml:space="preserve">стремительно </w:t>
      </w:r>
      <w:r>
        <w:t>повышающийся спрос на арфы и музыкальные шкатулки</w:t>
      </w:r>
      <w:r w:rsidRPr="005A47EE">
        <w:t>;</w:t>
      </w:r>
    </w:p>
    <w:p w14:paraId="3AAD2481" w14:textId="659B8149" w:rsidR="005A47EE" w:rsidRDefault="005A47EE" w:rsidP="006F3200">
      <w:pPr>
        <w:ind w:firstLine="709"/>
      </w:pPr>
      <w:r w:rsidRPr="005A47EE">
        <w:t>-</w:t>
      </w:r>
      <w:r w:rsidR="009A08C4">
        <w:t> </w:t>
      </w:r>
      <w:r>
        <w:t>интерес к акустическим гитарам растет медленнее, чем к электро- и бас-гитарам, как отмечалось ранее</w:t>
      </w:r>
      <w:r w:rsidRPr="005A47EE">
        <w:t>;</w:t>
      </w:r>
    </w:p>
    <w:p w14:paraId="01D1CF8C" w14:textId="50DC3167" w:rsidR="005A47EE" w:rsidRDefault="005A47EE" w:rsidP="006F3200">
      <w:pPr>
        <w:ind w:firstLine="709"/>
      </w:pPr>
      <w:r w:rsidRPr="008F063A">
        <w:t>-</w:t>
      </w:r>
      <w:r w:rsidR="009A08C4">
        <w:t> </w:t>
      </w:r>
      <w:r w:rsidR="008F063A">
        <w:t>различные смычковые инструменты (в совокупности) набирают популярность быстрее, чем классические скрипки</w:t>
      </w:r>
      <w:r w:rsidR="008F063A" w:rsidRPr="008F063A">
        <w:t>;</w:t>
      </w:r>
    </w:p>
    <w:p w14:paraId="19A244C9" w14:textId="421D80D7" w:rsidR="008F063A" w:rsidRPr="008F063A" w:rsidRDefault="008F063A" w:rsidP="006F3200">
      <w:pPr>
        <w:ind w:firstLine="709"/>
      </w:pPr>
      <w:r w:rsidRPr="008F063A">
        <w:t>-</w:t>
      </w:r>
      <w:r w:rsidR="009A08C4">
        <w:t> </w:t>
      </w:r>
      <w:r>
        <w:t>запчасти и аксессуары для струнных и электронных инструментов перестали импортироваться (Россия начала самостоятельно обеспечивать производство всех товаров данного рынка внутри страны).</w:t>
      </w:r>
    </w:p>
    <w:p w14:paraId="4392FF7D" w14:textId="31BB5A03" w:rsidR="00C336AD" w:rsidRDefault="00C336AD" w:rsidP="006F3200">
      <w:pPr>
        <w:ind w:firstLine="709"/>
      </w:pPr>
      <w:r>
        <w:t xml:space="preserve">Для </w:t>
      </w:r>
      <w:r w:rsidR="00035601">
        <w:t>исследуемой</w:t>
      </w:r>
      <w:r>
        <w:t xml:space="preserve"> темы была выбрана расположенная в г. Смоленске организация, специализирующаяся на продаже музыкального оборудования </w:t>
      </w:r>
      <w:r w:rsidR="00DF606B">
        <w:t xml:space="preserve">более </w:t>
      </w:r>
      <w:r w:rsidR="00822440">
        <w:t>6</w:t>
      </w:r>
      <w:r w:rsidR="00DF606B">
        <w:t xml:space="preserve">0 лет </w:t>
      </w:r>
      <w:r>
        <w:t>под названием «Мелодия». В ассортименте данного магазина представлены следующие основные пункты:</w:t>
      </w:r>
    </w:p>
    <w:p w14:paraId="1E460FC4" w14:textId="261AB073" w:rsidR="00C336AD" w:rsidRPr="00237EDC" w:rsidRDefault="00C336AD" w:rsidP="006F3200">
      <w:pPr>
        <w:ind w:firstLine="709"/>
      </w:pPr>
      <w:r>
        <w:t>- гитары</w:t>
      </w:r>
      <w:r w:rsidRPr="00237EDC">
        <w:t>;</w:t>
      </w:r>
    </w:p>
    <w:p w14:paraId="5A39D9E6" w14:textId="58DF9CE3" w:rsidR="00C336AD" w:rsidRPr="002D6601" w:rsidRDefault="00C336AD" w:rsidP="006F3200">
      <w:pPr>
        <w:ind w:firstLine="709"/>
      </w:pPr>
      <w:r w:rsidRPr="002D6601">
        <w:t xml:space="preserve">- </w:t>
      </w:r>
      <w:r>
        <w:t>гитарные аксессуары</w:t>
      </w:r>
      <w:r w:rsidR="002D6601" w:rsidRPr="002D6601">
        <w:t>;</w:t>
      </w:r>
    </w:p>
    <w:p w14:paraId="58EAC556" w14:textId="2C9FE694" w:rsidR="00C336AD" w:rsidRPr="002D6601" w:rsidRDefault="002D6601" w:rsidP="006F3200">
      <w:pPr>
        <w:ind w:firstLine="709"/>
      </w:pPr>
      <w:r>
        <w:t>- духовые инструменты</w:t>
      </w:r>
      <w:r w:rsidRPr="002D6601">
        <w:t>;</w:t>
      </w:r>
    </w:p>
    <w:p w14:paraId="6E5F13EC" w14:textId="5EC76689" w:rsidR="002D6601" w:rsidRDefault="002D6601" w:rsidP="006F3200">
      <w:pPr>
        <w:ind w:firstLine="709"/>
      </w:pPr>
      <w:r w:rsidRPr="002D6601">
        <w:lastRenderedPageBreak/>
        <w:t xml:space="preserve">- </w:t>
      </w:r>
      <w:r>
        <w:t>народные и этнические инструменты;</w:t>
      </w:r>
    </w:p>
    <w:p w14:paraId="26E91570" w14:textId="485BA3B1" w:rsidR="002D6601" w:rsidRDefault="002D6601" w:rsidP="006F3200">
      <w:pPr>
        <w:ind w:firstLine="709"/>
      </w:pPr>
      <w:r>
        <w:t>- тюнеры, метрономы, камертоны;</w:t>
      </w:r>
    </w:p>
    <w:p w14:paraId="62F8C81F" w14:textId="27D7D5A0" w:rsidR="002D6601" w:rsidRDefault="002D6601" w:rsidP="006F3200">
      <w:pPr>
        <w:ind w:firstLine="709"/>
      </w:pPr>
      <w:r>
        <w:t>- перкуссия и ударные;</w:t>
      </w:r>
    </w:p>
    <w:p w14:paraId="75D0509F" w14:textId="3973D782" w:rsidR="002D6601" w:rsidRDefault="002D6601" w:rsidP="006F3200">
      <w:pPr>
        <w:ind w:firstLine="709"/>
      </w:pPr>
      <w:r>
        <w:t>- синтезаторы;</w:t>
      </w:r>
    </w:p>
    <w:p w14:paraId="46A9DA96" w14:textId="3E394B18" w:rsidR="002D6601" w:rsidRDefault="002D6601" w:rsidP="006F3200">
      <w:pPr>
        <w:ind w:firstLine="709"/>
      </w:pPr>
      <w:r>
        <w:t>- музыкальная литература;</w:t>
      </w:r>
    </w:p>
    <w:p w14:paraId="7A716E80" w14:textId="4C04D7FA" w:rsidR="002D6601" w:rsidRDefault="002D6601" w:rsidP="006F3200">
      <w:pPr>
        <w:ind w:firstLine="709"/>
      </w:pPr>
      <w:r>
        <w:t>- прочие аксессуары</w:t>
      </w:r>
      <w:r w:rsidR="005C4DA4">
        <w:t>,</w:t>
      </w:r>
      <w:r>
        <w:t xml:space="preserve"> связанные с музыкальной сферой.</w:t>
      </w:r>
    </w:p>
    <w:p w14:paraId="12B20E3D" w14:textId="19F0C3C0" w:rsidR="00237EDC" w:rsidRDefault="00A973F5" w:rsidP="006F3200">
      <w:pPr>
        <w:ind w:firstLine="709"/>
      </w:pPr>
      <w:r>
        <w:t>На сайте магазина</w:t>
      </w:r>
      <w:r w:rsidR="00ED4219" w:rsidRPr="00ED4219">
        <w:t xml:space="preserve"> [</w:t>
      </w:r>
      <w:r w:rsidR="00DC4915" w:rsidRPr="00DC4915">
        <w:t>2</w:t>
      </w:r>
      <w:r w:rsidR="00ED4219" w:rsidRPr="00ED4219">
        <w:t>]</w:t>
      </w:r>
      <w:r>
        <w:t xml:space="preserve"> представлен полный список доступных к покупке товаров. Также доступна доставка по всей России</w:t>
      </w:r>
      <w:r w:rsidR="00035601">
        <w:t>.</w:t>
      </w:r>
    </w:p>
    <w:p w14:paraId="7C043E47" w14:textId="5D7D18CE" w:rsidR="00590EC6" w:rsidRPr="001B0E9D" w:rsidRDefault="00590EC6" w:rsidP="006F3200">
      <w:pPr>
        <w:ind w:firstLine="709"/>
      </w:pPr>
      <w:r>
        <w:t xml:space="preserve">На данный момент учет продаваемого музыкального оборудования в организации ведется с помощью документации на бумажных носителях. При продаже продавец заполняет </w:t>
      </w:r>
      <w:r w:rsidR="00863E46">
        <w:t>специальный документ акта продажи определенного набора товаров. Затем, в свободное от клиентов время заносит заполненные ранее данные в журнал учета проданного оборудования. Так как данная процедура выполняется вручную, велика вероятность ошибки. Спасением может послужить программа, автоматизирующая описанный ранее процесс</w:t>
      </w:r>
      <w:r w:rsidR="001B0E9D">
        <w:t>. Например, в качестве аналога можно рассмотреть безымянную программу для магазинов музыкальных инструментов от компании «</w:t>
      </w:r>
      <w:r w:rsidR="001B0E9D">
        <w:rPr>
          <w:lang w:val="en-US"/>
        </w:rPr>
        <w:t>USU</w:t>
      </w:r>
      <w:r w:rsidR="001B0E9D">
        <w:t>»</w:t>
      </w:r>
      <w:r w:rsidR="001B0E9D" w:rsidRPr="001B0E9D">
        <w:t xml:space="preserve">. </w:t>
      </w:r>
      <w:r w:rsidR="001B0E9D">
        <w:t xml:space="preserve">Программа переведена на 94 языка, имеет разделение пользователей по правам доступа, интерактивную инструкцию для быстрого освоения, удобную кастомизацию интерфейса, использование штрих-кодов. Интересная функция данной программы </w:t>
      </w:r>
      <w:r w:rsidR="00DB5F7B">
        <w:t>–</w:t>
      </w:r>
      <w:r w:rsidR="001B0E9D">
        <w:t xml:space="preserve"> рекомендация подходящего товара при совершении покупки. </w:t>
      </w:r>
      <w:r w:rsidR="0072274C">
        <w:t>На географической карте доступен анализ расположения клиентов от различных филиалов магазинов, что позволяет более эффективно распределять ресурсы. Различные отчеты позволяют увидеть слабые места фирмы.</w:t>
      </w:r>
    </w:p>
    <w:p w14:paraId="47F58BC9" w14:textId="573BE083" w:rsidR="00237EDC" w:rsidRDefault="00237EDC" w:rsidP="006F3200">
      <w:pPr>
        <w:ind w:firstLine="709"/>
      </w:pPr>
      <w:r>
        <w:t>В сфере музыкального оборудования используется следующий</w:t>
      </w:r>
      <w:r w:rsidR="009D160F">
        <w:t xml:space="preserve"> стандарт: </w:t>
      </w:r>
      <w:r w:rsidR="009D160F" w:rsidRPr="009D160F">
        <w:t>ГОСТ 23262-88 «Системы акустические бытовые. Общие технические условия»</w:t>
      </w:r>
      <w:r w:rsidR="006C1147">
        <w:t xml:space="preserve"> </w:t>
      </w:r>
      <w:r w:rsidR="006C1147" w:rsidRPr="0089172C">
        <w:t>[</w:t>
      </w:r>
      <w:r w:rsidR="00DC4915">
        <w:rPr>
          <w:lang w:val="en-US"/>
        </w:rPr>
        <w:t>3</w:t>
      </w:r>
      <w:r w:rsidR="006C1147" w:rsidRPr="0089172C">
        <w:t>]</w:t>
      </w:r>
      <w:r w:rsidR="00EE1576">
        <w:t xml:space="preserve">. Данный стандарт </w:t>
      </w:r>
      <w:r w:rsidR="008F5367" w:rsidRPr="008F5367">
        <w:t>распространяется на бытовые выносные акустические системы</w:t>
      </w:r>
      <w:r w:rsidR="008F5367">
        <w:t xml:space="preserve"> (далее АС)</w:t>
      </w:r>
      <w:r w:rsidR="008F5367" w:rsidRPr="008F5367">
        <w:t xml:space="preserve">, предназначенные для использования в составе бытовой радиоэлектронной аппаратуры. Стандарт не </w:t>
      </w:r>
      <w:r w:rsidR="008F5367" w:rsidRPr="008F5367">
        <w:lastRenderedPageBreak/>
        <w:t>распространяется на активные АС, а также на АС, предназначенные для бытовой радиоэлектронной аппаратуры с универсальным питанием и с питанием от автономного источника постоянного тока (в том числе автомобильные)</w:t>
      </w:r>
      <w:r w:rsidR="00C8542D">
        <w:t>.</w:t>
      </w:r>
      <w:r w:rsidR="00733ED6">
        <w:t xml:space="preserve"> Этот ГОСТ описывает различные параметры АС с точки зрения физики, например эффективный рабочий диапазон частот, отсутствие дребезжания, предельную долговременную мощность. Второй подходящий стандарт </w:t>
      </w:r>
      <w:r w:rsidR="0011084B">
        <w:t>–</w:t>
      </w:r>
      <w:r w:rsidR="00733ED6">
        <w:t xml:space="preserve"> </w:t>
      </w:r>
      <w:r w:rsidR="00733ED6" w:rsidRPr="00733ED6">
        <w:t>ГОСТ 24262-89</w:t>
      </w:r>
      <w:r w:rsidR="00DC4915">
        <w:rPr>
          <w:lang w:val="en-US"/>
        </w:rPr>
        <w:t xml:space="preserve"> [4]</w:t>
      </w:r>
      <w:r w:rsidR="0037035B">
        <w:t xml:space="preserve">. Он </w:t>
      </w:r>
      <w:r w:rsidR="0037035B" w:rsidRPr="0037035B">
        <w:t>распространяется на пианино, изготовляемые для нужд народного хозяйства и экспорта</w:t>
      </w:r>
      <w:r w:rsidR="0037035B">
        <w:t>. Здесь описываются различные требования к деталям пианино, а также задаются допустимые рамки различных физических значений и показателей. Например, длительность звучания должны быть не менее 10 с. в зоне темперации</w:t>
      </w:r>
      <w:r w:rsidR="0042121D">
        <w:t xml:space="preserve">, или </w:t>
      </w:r>
      <w:r w:rsidR="002E644C">
        <w:t>вирбель при настройке должен двигаться плавно, без рывков.</w:t>
      </w:r>
      <w:r w:rsidR="00DB5F7B">
        <w:t xml:space="preserve"> Это важные характеристики, которые оценивают покупатели при покупке музыкального оборудования.</w:t>
      </w:r>
    </w:p>
    <w:p w14:paraId="459DB504" w14:textId="17D0D5EC" w:rsidR="00D73F30" w:rsidRDefault="00B0041F" w:rsidP="006F3200">
      <w:pPr>
        <w:ind w:firstLine="709"/>
      </w:pPr>
      <w:r>
        <w:t>Таким образом, на основании собранных данных можно составить техническую документацию согласно ГОСТу</w:t>
      </w:r>
      <w:r w:rsidRPr="00B0041F">
        <w:t xml:space="preserve"> </w:t>
      </w:r>
      <w:r>
        <w:t xml:space="preserve">34.602-2020 </w:t>
      </w:r>
      <w:r w:rsidRPr="00B0041F">
        <w:t>[</w:t>
      </w:r>
      <w:r w:rsidR="00DC4915" w:rsidRPr="00DC4915">
        <w:t>5</w:t>
      </w:r>
      <w:r w:rsidRPr="00B0041F">
        <w:t>].</w:t>
      </w:r>
    </w:p>
    <w:p w14:paraId="35888FCF" w14:textId="77777777" w:rsidR="00D73F30" w:rsidRDefault="00D73F30">
      <w:pPr>
        <w:spacing w:after="160" w:line="259" w:lineRule="auto"/>
        <w:jc w:val="left"/>
      </w:pPr>
      <w:r>
        <w:br w:type="page"/>
      </w:r>
    </w:p>
    <w:p w14:paraId="6B1254AE" w14:textId="39C3C9EE" w:rsidR="005F61FF" w:rsidRDefault="005F61FF" w:rsidP="00D73F30">
      <w:pPr>
        <w:pStyle w:val="a9"/>
      </w:pPr>
      <w:bookmarkStart w:id="3" w:name="_Toc162639197"/>
      <w:r>
        <w:lastRenderedPageBreak/>
        <w:t>2 ТЕХНИЧЕСКОЕ ЗАДАНИЕ</w:t>
      </w:r>
      <w:bookmarkEnd w:id="3"/>
    </w:p>
    <w:p w14:paraId="00C424AE" w14:textId="77777777" w:rsidR="00246157" w:rsidRDefault="00246157" w:rsidP="005F61FF">
      <w:pPr>
        <w:ind w:left="360"/>
        <w:jc w:val="center"/>
        <w:rPr>
          <w:b/>
          <w:bCs/>
        </w:rPr>
      </w:pPr>
    </w:p>
    <w:p w14:paraId="28EE9FC7" w14:textId="2E386540" w:rsidR="005A7AF2" w:rsidRPr="00056EE3" w:rsidRDefault="00246157" w:rsidP="00246157">
      <w:pPr>
        <w:ind w:firstLine="709"/>
        <w:rPr>
          <w:rFonts w:cs="Times New Roman"/>
          <w:szCs w:val="28"/>
        </w:rPr>
      </w:pPr>
      <w:r w:rsidRPr="00056EE3">
        <w:rPr>
          <w:rFonts w:cs="Times New Roman"/>
          <w:szCs w:val="28"/>
        </w:rPr>
        <w:t>2.1 Общие сведения</w:t>
      </w:r>
    </w:p>
    <w:p w14:paraId="0A40D2CC" w14:textId="77777777" w:rsidR="00246157" w:rsidRPr="00246157" w:rsidRDefault="00246157" w:rsidP="00246157">
      <w:pPr>
        <w:ind w:firstLine="709"/>
        <w:jc w:val="center"/>
        <w:rPr>
          <w:rFonts w:cs="Times New Roman"/>
          <w:b/>
          <w:bCs/>
          <w:szCs w:val="28"/>
        </w:rPr>
      </w:pPr>
    </w:p>
    <w:p w14:paraId="65744E50" w14:textId="7AFA0B5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1. Наименование системы: Система учета продаж.</w:t>
      </w:r>
    </w:p>
    <w:p w14:paraId="1C6CDAAB" w14:textId="77777777" w:rsidR="00DB5F7B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1.1. Полное наименование системы:</w:t>
      </w:r>
    </w:p>
    <w:p w14:paraId="5C30BC75" w14:textId="6A05486F" w:rsidR="005A7AF2" w:rsidRDefault="00DB5F7B" w:rsidP="00246157">
      <w:pPr>
        <w:ind w:firstLine="709"/>
      </w:pPr>
      <w:r>
        <w:t>И</w:t>
      </w:r>
      <w:r w:rsidRPr="00590EC6">
        <w:t>нформационная система автоматизации продаж музыкального оборудования</w:t>
      </w:r>
      <w:r>
        <w:t>.</w:t>
      </w:r>
    </w:p>
    <w:p w14:paraId="32678675" w14:textId="77777777" w:rsidR="00DB5F7B" w:rsidRPr="00246157" w:rsidRDefault="00DB5F7B" w:rsidP="00246157">
      <w:pPr>
        <w:ind w:firstLine="709"/>
        <w:rPr>
          <w:rFonts w:cs="Times New Roman"/>
          <w:szCs w:val="28"/>
        </w:rPr>
      </w:pPr>
    </w:p>
    <w:p w14:paraId="54BABE74" w14:textId="1D0FB259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1.2. Краткое наименование системы</w:t>
      </w:r>
    </w:p>
    <w:p w14:paraId="1B293BD7" w14:textId="3490CD8A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Краткое наименование: </w:t>
      </w:r>
      <w:r w:rsidR="00DB5F7B" w:rsidRPr="00246157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 w:rsidRPr="00246157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.</w:t>
      </w:r>
    </w:p>
    <w:p w14:paraId="17E9567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6DA6BEE9" w14:textId="0B17CB4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2. Основания для проведения работ</w:t>
      </w:r>
    </w:p>
    <w:p w14:paraId="30F6ECE0" w14:textId="09010D7F" w:rsidR="005A7AF2" w:rsidRPr="00246157" w:rsidRDefault="00DB5F7B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Работа оформляется в учебных целях при проведении государственной итоговой аттестации.</w:t>
      </w:r>
    </w:p>
    <w:p w14:paraId="0BEA2D83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31E0AFCA" w14:textId="0044E2C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3. Наименование организаций</w:t>
      </w:r>
      <w:r w:rsidR="00DB5F7B">
        <w:rPr>
          <w:rFonts w:cs="Times New Roman"/>
          <w:szCs w:val="28"/>
        </w:rPr>
        <w:t xml:space="preserve"> (физических лиц)</w:t>
      </w:r>
      <w:r w:rsidRPr="00246157">
        <w:rPr>
          <w:rFonts w:cs="Times New Roman"/>
          <w:szCs w:val="28"/>
        </w:rPr>
        <w:t xml:space="preserve"> – Заказчика и Разработчика</w:t>
      </w:r>
    </w:p>
    <w:p w14:paraId="13C4B0E0" w14:textId="17D6E43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3.1. Заказчик</w:t>
      </w:r>
    </w:p>
    <w:p w14:paraId="7BC248B4" w14:textId="6CD05E5E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Заказчик: </w:t>
      </w:r>
      <w:r w:rsidR="00DB5F7B">
        <w:rPr>
          <w:rFonts w:cs="Times New Roman"/>
          <w:szCs w:val="28"/>
        </w:rPr>
        <w:t>ООО</w:t>
      </w:r>
      <w:r w:rsidRPr="00246157">
        <w:rPr>
          <w:rFonts w:cs="Times New Roman"/>
          <w:szCs w:val="28"/>
        </w:rPr>
        <w:t xml:space="preserve"> «Мелодия»</w:t>
      </w:r>
    </w:p>
    <w:p w14:paraId="676C1E98" w14:textId="10C123A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Адрес: г. Смоленск, улица Ленина, д.13</w:t>
      </w:r>
    </w:p>
    <w:p w14:paraId="39DE9B24" w14:textId="2B49BE52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Телефон: +7 (4812) 384133</w:t>
      </w:r>
    </w:p>
    <w:p w14:paraId="2BF2797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102A855A" w14:textId="687E10E4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3.2. Разработчик</w:t>
      </w:r>
    </w:p>
    <w:p w14:paraId="6458CC0D" w14:textId="77777777" w:rsidR="00DB5F7B" w:rsidRDefault="005A7AF2" w:rsidP="00DB5F7B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Разработчик:</w:t>
      </w:r>
      <w:r w:rsidR="00246157">
        <w:rPr>
          <w:rFonts w:cs="Times New Roman"/>
          <w:szCs w:val="28"/>
        </w:rPr>
        <w:t xml:space="preserve"> </w:t>
      </w:r>
      <w:r w:rsidR="00DB5F7B">
        <w:rPr>
          <w:rFonts w:cs="Times New Roman"/>
          <w:szCs w:val="28"/>
        </w:rPr>
        <w:t>Махницкий Д.С., студент 3 курса очной формы обучения Смоленского филиала РАНХИГС</w:t>
      </w:r>
    </w:p>
    <w:p w14:paraId="41CE0CD1" w14:textId="035A9C4E" w:rsidR="005A7AF2" w:rsidRPr="00246157" w:rsidRDefault="005A7AF2" w:rsidP="00DB5F7B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Телефон: +7 (</w:t>
      </w:r>
      <w:r w:rsidR="00DB49DC">
        <w:rPr>
          <w:rFonts w:cs="Times New Roman"/>
          <w:szCs w:val="28"/>
        </w:rPr>
        <w:t>123</w:t>
      </w:r>
      <w:r w:rsidRPr="00246157">
        <w:rPr>
          <w:rFonts w:cs="Times New Roman"/>
          <w:szCs w:val="28"/>
        </w:rPr>
        <w:t xml:space="preserve">) </w:t>
      </w:r>
      <w:r w:rsidR="00DB49DC">
        <w:rPr>
          <w:rFonts w:cs="Times New Roman"/>
          <w:szCs w:val="28"/>
        </w:rPr>
        <w:t>4567890</w:t>
      </w:r>
    </w:p>
    <w:p w14:paraId="18CE921C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47C7EA07" w14:textId="0349EE0A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 Плановые сроки начала и окончания работы</w:t>
      </w:r>
    </w:p>
    <w:p w14:paraId="5B69EEAD" w14:textId="498408E3" w:rsidR="005A7AF2" w:rsidRDefault="00EA6D97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Начало создания ИС: 01 сентября 2024 года.</w:t>
      </w:r>
    </w:p>
    <w:p w14:paraId="09F63E6A" w14:textId="675D4292" w:rsidR="005A7AF2" w:rsidRDefault="00EA6D97" w:rsidP="00C164B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разработки ИС: 01 мая 2025 года.</w:t>
      </w:r>
    </w:p>
    <w:p w14:paraId="5E2102FB" w14:textId="77777777" w:rsidR="000353EC" w:rsidRPr="00246157" w:rsidRDefault="000353EC" w:rsidP="00246157">
      <w:pPr>
        <w:ind w:firstLine="709"/>
        <w:rPr>
          <w:rFonts w:cs="Times New Roman"/>
          <w:szCs w:val="28"/>
        </w:rPr>
      </w:pPr>
    </w:p>
    <w:p w14:paraId="224D8BCA" w14:textId="77777777" w:rsidR="008F6A22" w:rsidRPr="00056EE3" w:rsidRDefault="008F6A22" w:rsidP="008F6A22">
      <w:pPr>
        <w:widowControl w:val="0"/>
        <w:ind w:firstLine="709"/>
        <w:rPr>
          <w:rFonts w:cs="Times New Roman"/>
        </w:rPr>
      </w:pPr>
      <w:r w:rsidRPr="00056EE3">
        <w:rPr>
          <w:rFonts w:cs="Times New Roman"/>
        </w:rPr>
        <w:t>1.5. Альтернативная стоимость</w:t>
      </w:r>
    </w:p>
    <w:p w14:paraId="13F8971B" w14:textId="3B05C4D7" w:rsidR="008F6A22" w:rsidRPr="00056EE3" w:rsidRDefault="00056EE3" w:rsidP="008F6A22">
      <w:pPr>
        <w:widowControl w:val="0"/>
        <w:ind w:firstLine="709"/>
        <w:rPr>
          <w:rFonts w:cs="Times New Roman"/>
        </w:rPr>
      </w:pPr>
      <w:r>
        <w:rPr>
          <w:rFonts w:cs="Times New Roman"/>
        </w:rPr>
        <w:t xml:space="preserve">В соответствии с диаграммой </w:t>
      </w:r>
      <w:proofErr w:type="spellStart"/>
      <w:r>
        <w:rPr>
          <w:rFonts w:cs="Times New Roman"/>
        </w:rPr>
        <w:t>Гантта</w:t>
      </w:r>
      <w:proofErr w:type="spellEnd"/>
      <w:r>
        <w:rPr>
          <w:rFonts w:cs="Times New Roman"/>
        </w:rPr>
        <w:t xml:space="preserve"> из пункта 5, альтернативная стоимость разработки равна</w:t>
      </w:r>
      <w:r w:rsidR="00C164B6">
        <w:rPr>
          <w:rFonts w:cs="Times New Roman"/>
        </w:rPr>
        <w:t xml:space="preserve"> 1 050 000 рублей</w:t>
      </w:r>
      <w:r>
        <w:rPr>
          <w:rFonts w:cs="Times New Roman"/>
        </w:rPr>
        <w:t>.</w:t>
      </w:r>
    </w:p>
    <w:p w14:paraId="78511FB3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5B3A03DF" w14:textId="61E184CD" w:rsidR="005A7AF2" w:rsidRPr="00246157" w:rsidRDefault="00C164B6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A7AF2" w:rsidRPr="00246157">
        <w:rPr>
          <w:rFonts w:cs="Times New Roman"/>
          <w:szCs w:val="28"/>
        </w:rPr>
        <w:t>6. Порядок оформления и предъявления заказчику результатов работ</w:t>
      </w:r>
    </w:p>
    <w:p w14:paraId="0C80F8BB" w14:textId="63CC5A82" w:rsidR="005A7AF2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Работы по созданию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сдаются разработчиком поэтапно в соответствии с </w:t>
      </w:r>
      <w:r w:rsidR="00EA6D97">
        <w:rPr>
          <w:rFonts w:cs="Times New Roman"/>
          <w:szCs w:val="28"/>
        </w:rPr>
        <w:t>утвержденным план-графиком</w:t>
      </w:r>
      <w:r w:rsidRPr="00246157">
        <w:rPr>
          <w:rFonts w:cs="Times New Roman"/>
          <w:szCs w:val="28"/>
        </w:rPr>
        <w:t>. По окончании каждого из этапов работ разработчик сдает заказчику соответствующие отчетные документы этапа.</w:t>
      </w:r>
    </w:p>
    <w:p w14:paraId="1CDA2220" w14:textId="77777777" w:rsidR="00246157" w:rsidRPr="00246157" w:rsidRDefault="00246157" w:rsidP="00246157">
      <w:pPr>
        <w:ind w:firstLine="709"/>
        <w:rPr>
          <w:rFonts w:cs="Times New Roman"/>
          <w:szCs w:val="28"/>
        </w:rPr>
      </w:pPr>
    </w:p>
    <w:p w14:paraId="1D8CDF1D" w14:textId="0DD35E33" w:rsidR="00246157" w:rsidRDefault="00246157" w:rsidP="00A53946">
      <w:pPr>
        <w:ind w:firstLine="709"/>
        <w:rPr>
          <w:rFonts w:cs="Times New Roman"/>
          <w:szCs w:val="28"/>
        </w:rPr>
      </w:pPr>
      <w:r w:rsidRPr="00056EE3">
        <w:rPr>
          <w:rFonts w:cs="Times New Roman"/>
          <w:szCs w:val="28"/>
        </w:rPr>
        <w:t>2.</w:t>
      </w:r>
      <w:r w:rsidR="005A7AF2" w:rsidRPr="00056EE3">
        <w:rPr>
          <w:rFonts w:cs="Times New Roman"/>
          <w:szCs w:val="28"/>
        </w:rPr>
        <w:t xml:space="preserve">2 </w:t>
      </w:r>
      <w:r w:rsidR="00195428" w:rsidRPr="00056EE3">
        <w:rPr>
          <w:rFonts w:cs="Times New Roman"/>
          <w:szCs w:val="28"/>
        </w:rPr>
        <w:t>Цели и н</w:t>
      </w:r>
      <w:r w:rsidR="005A7AF2" w:rsidRPr="00056EE3">
        <w:rPr>
          <w:rFonts w:cs="Times New Roman"/>
          <w:szCs w:val="28"/>
        </w:rPr>
        <w:t>азначение создания системы</w:t>
      </w:r>
    </w:p>
    <w:p w14:paraId="153CB4DF" w14:textId="775BF32C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2.1. Назначение системы</w:t>
      </w:r>
    </w:p>
    <w:p w14:paraId="6DB227A4" w14:textId="4CCAABD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Система предназначена для автоматизации </w:t>
      </w:r>
      <w:r w:rsidR="003F7502">
        <w:rPr>
          <w:rFonts w:cs="Times New Roman"/>
          <w:szCs w:val="28"/>
        </w:rPr>
        <w:t xml:space="preserve">бизнес-процесса </w:t>
      </w:r>
      <w:r w:rsidRPr="00246157">
        <w:rPr>
          <w:rFonts w:cs="Times New Roman"/>
          <w:szCs w:val="28"/>
        </w:rPr>
        <w:t>продаж</w:t>
      </w:r>
      <w:r w:rsidR="003F7502">
        <w:rPr>
          <w:rFonts w:cs="Times New Roman"/>
          <w:szCs w:val="28"/>
        </w:rPr>
        <w:t>и</w:t>
      </w:r>
      <w:r w:rsidRPr="00246157">
        <w:rPr>
          <w:rFonts w:cs="Times New Roman"/>
          <w:szCs w:val="28"/>
        </w:rPr>
        <w:t xml:space="preserve"> музыкального оборудования</w:t>
      </w:r>
      <w:r w:rsidR="007A6654">
        <w:rPr>
          <w:rFonts w:cs="Times New Roman"/>
          <w:szCs w:val="28"/>
        </w:rPr>
        <w:t>.</w:t>
      </w:r>
    </w:p>
    <w:p w14:paraId="6FDA467D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2E466A1C" w14:textId="1D957ADC" w:rsidR="005A7AF2" w:rsidRPr="00246157" w:rsidRDefault="005A7AF2" w:rsidP="00ED5C83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2.2. Цели создания системы</w:t>
      </w:r>
    </w:p>
    <w:p w14:paraId="5E6177FB" w14:textId="2B087D17" w:rsidR="005A7AF2" w:rsidRPr="00246157" w:rsidRDefault="00DB5F7B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>
        <w:rPr>
          <w:rFonts w:cs="Times New Roman"/>
          <w:szCs w:val="28"/>
        </w:rPr>
        <w:t>»</w:t>
      </w:r>
      <w:r w:rsidR="00ED5C83">
        <w:rPr>
          <w:rFonts w:cs="Times New Roman"/>
          <w:szCs w:val="28"/>
        </w:rPr>
        <w:t xml:space="preserve"> </w:t>
      </w:r>
      <w:r w:rsidR="005A7AF2" w:rsidRPr="00246157">
        <w:rPr>
          <w:rFonts w:cs="Times New Roman"/>
          <w:szCs w:val="28"/>
        </w:rPr>
        <w:t>создается с целью:</w:t>
      </w:r>
    </w:p>
    <w:p w14:paraId="5C44C0C8" w14:textId="4BCF1118" w:rsidR="005A7AF2" w:rsidRPr="007A6654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ED5C83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 w:rsidR="00AB0E58">
        <w:rPr>
          <w:rFonts w:cs="Times New Roman"/>
          <w:szCs w:val="28"/>
        </w:rPr>
        <w:t xml:space="preserve"> продажи музыкального оборудования</w:t>
      </w:r>
      <w:r w:rsidR="007A6654" w:rsidRPr="007A6654">
        <w:rPr>
          <w:rFonts w:cs="Times New Roman"/>
          <w:szCs w:val="28"/>
        </w:rPr>
        <w:t>,</w:t>
      </w:r>
    </w:p>
    <w:p w14:paraId="54A4A860" w14:textId="452180B5" w:rsidR="005A7AF2" w:rsidRPr="00912875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создания единой системы отчетности по показателям деятельности</w:t>
      </w:r>
      <w:r w:rsidR="00912875" w:rsidRPr="00912875">
        <w:rPr>
          <w:rFonts w:cs="Times New Roman"/>
          <w:szCs w:val="28"/>
        </w:rPr>
        <w:t>;</w:t>
      </w:r>
    </w:p>
    <w:p w14:paraId="4BDC3E0C" w14:textId="16BA31E2" w:rsidR="005A7AF2" w:rsidRPr="00912875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DB28D7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повышения</w:t>
      </w:r>
      <w:r w:rsidR="00796FFF">
        <w:rPr>
          <w:rFonts w:cs="Times New Roman"/>
          <w:szCs w:val="28"/>
        </w:rPr>
        <w:t xml:space="preserve"> показателей</w:t>
      </w:r>
      <w:r w:rsidR="007A6654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полноты, точности, достоверности, своевременности</w:t>
      </w:r>
      <w:r w:rsidR="007A6654">
        <w:rPr>
          <w:rFonts w:cs="Times New Roman"/>
          <w:szCs w:val="28"/>
        </w:rPr>
        <w:t xml:space="preserve"> и</w:t>
      </w:r>
      <w:r w:rsidRPr="00246157">
        <w:rPr>
          <w:rFonts w:cs="Times New Roman"/>
          <w:szCs w:val="28"/>
        </w:rPr>
        <w:t xml:space="preserve"> согласованности</w:t>
      </w:r>
      <w:r w:rsidR="006245F5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информации</w:t>
      </w:r>
      <w:r w:rsidR="003F7502">
        <w:rPr>
          <w:rFonts w:cs="Times New Roman"/>
          <w:szCs w:val="28"/>
        </w:rPr>
        <w:t xml:space="preserve"> о музыкальном оборудовании</w:t>
      </w:r>
      <w:r w:rsidR="00912875" w:rsidRPr="00912875">
        <w:rPr>
          <w:rFonts w:cs="Times New Roman"/>
          <w:szCs w:val="28"/>
        </w:rPr>
        <w:t>;</w:t>
      </w:r>
    </w:p>
    <w:p w14:paraId="71401351" w14:textId="2415F1C5" w:rsidR="007A6654" w:rsidRPr="00912875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</w:t>
      </w:r>
      <w:r w:rsidR="007A6654">
        <w:rPr>
          <w:rFonts w:cs="Times New Roman"/>
          <w:szCs w:val="28"/>
        </w:rPr>
        <w:t>п</w:t>
      </w:r>
      <w:r w:rsidR="007A6654" w:rsidRPr="00246157">
        <w:rPr>
          <w:rFonts w:cs="Times New Roman"/>
          <w:szCs w:val="28"/>
        </w:rPr>
        <w:t>овышения оперативности и качества выполняемых продаж</w:t>
      </w:r>
      <w:r w:rsidR="00912875" w:rsidRPr="00912875">
        <w:rPr>
          <w:rFonts w:cs="Times New Roman"/>
          <w:szCs w:val="28"/>
        </w:rPr>
        <w:t>;</w:t>
      </w:r>
    </w:p>
    <w:p w14:paraId="5B451DA9" w14:textId="3EE62C05" w:rsidR="005A7AF2" w:rsidRPr="00246157" w:rsidRDefault="007A6654" w:rsidP="00246157">
      <w:pPr>
        <w:ind w:firstLine="709"/>
        <w:rPr>
          <w:rFonts w:cs="Times New Roman"/>
          <w:szCs w:val="28"/>
        </w:rPr>
      </w:pPr>
      <w:r w:rsidRPr="007A6654">
        <w:rPr>
          <w:rFonts w:cs="Times New Roman"/>
          <w:szCs w:val="28"/>
        </w:rPr>
        <w:t xml:space="preserve">- </w:t>
      </w:r>
      <w:r w:rsidRPr="00246157">
        <w:rPr>
          <w:rFonts w:cs="Times New Roman"/>
          <w:szCs w:val="28"/>
        </w:rPr>
        <w:t>автоматизаци</w:t>
      </w:r>
      <w:r>
        <w:rPr>
          <w:rFonts w:cs="Times New Roman"/>
          <w:szCs w:val="28"/>
        </w:rPr>
        <w:t>и</w:t>
      </w:r>
      <w:r w:rsidRPr="00246157">
        <w:rPr>
          <w:rFonts w:cs="Times New Roman"/>
          <w:szCs w:val="28"/>
        </w:rPr>
        <w:t xml:space="preserve"> информационно-аналитической деятельности в бизнес-процесс</w:t>
      </w:r>
      <w:r w:rsidR="003F7502">
        <w:rPr>
          <w:rFonts w:cs="Times New Roman"/>
          <w:szCs w:val="28"/>
        </w:rPr>
        <w:t>е</w:t>
      </w:r>
      <w:r w:rsidRPr="00246157">
        <w:rPr>
          <w:rFonts w:cs="Times New Roman"/>
          <w:szCs w:val="28"/>
        </w:rPr>
        <w:t>.</w:t>
      </w:r>
    </w:p>
    <w:p w14:paraId="058FCB4B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876A920" w14:textId="292A5425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lastRenderedPageBreak/>
        <w:t>В результате создания</w:t>
      </w:r>
      <w:r w:rsidR="00796FFF">
        <w:rPr>
          <w:rFonts w:cs="Times New Roman"/>
          <w:szCs w:val="28"/>
        </w:rPr>
        <w:t xml:space="preserve">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5A92B3E6" w14:textId="63B3187B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</w:t>
      </w:r>
      <w:r w:rsidR="00796FFF">
        <w:rPr>
          <w:rFonts w:cs="Times New Roman"/>
          <w:szCs w:val="28"/>
        </w:rPr>
        <w:t>время</w:t>
      </w:r>
      <w:r w:rsidRPr="00246157">
        <w:rPr>
          <w:rFonts w:cs="Times New Roman"/>
          <w:szCs w:val="28"/>
        </w:rPr>
        <w:t>,</w:t>
      </w:r>
      <w:r w:rsidR="00796FFF">
        <w:rPr>
          <w:rFonts w:cs="Times New Roman"/>
          <w:szCs w:val="28"/>
        </w:rPr>
        <w:t xml:space="preserve"> затрачиваемое</w:t>
      </w:r>
      <w:r w:rsidRPr="00246157">
        <w:rPr>
          <w:rFonts w:cs="Times New Roman"/>
          <w:szCs w:val="28"/>
        </w:rPr>
        <w:t xml:space="preserve"> для подготовки аналитической отчетности</w:t>
      </w:r>
      <w:r w:rsidR="00325618">
        <w:rPr>
          <w:rFonts w:cs="Times New Roman"/>
          <w:szCs w:val="28"/>
        </w:rPr>
        <w:t xml:space="preserve"> на 20%</w:t>
      </w:r>
      <w:r w:rsidR="00796FFF">
        <w:rPr>
          <w:rFonts w:cs="Times New Roman"/>
          <w:szCs w:val="28"/>
        </w:rPr>
        <w:t>,</w:t>
      </w:r>
    </w:p>
    <w:p w14:paraId="490C6030" w14:textId="06034E1C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DB28D7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время, затрачиваемое на информационно-аналитическую деятельность</w:t>
      </w:r>
      <w:r w:rsidR="00325618">
        <w:rPr>
          <w:rFonts w:cs="Times New Roman"/>
          <w:szCs w:val="28"/>
        </w:rPr>
        <w:t xml:space="preserve"> на 25%</w:t>
      </w:r>
      <w:r w:rsidR="00796FFF">
        <w:rPr>
          <w:rFonts w:cs="Times New Roman"/>
          <w:szCs w:val="28"/>
        </w:rPr>
        <w:t>,</w:t>
      </w:r>
    </w:p>
    <w:p w14:paraId="7AD2DEE9" w14:textId="69C29D2E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796FFF">
        <w:rPr>
          <w:rFonts w:cs="Times New Roman"/>
          <w:szCs w:val="28"/>
        </w:rPr>
        <w:t xml:space="preserve"> время, затрачиваемое на оформление продаж</w:t>
      </w:r>
      <w:r w:rsidR="00325618">
        <w:rPr>
          <w:rFonts w:cs="Times New Roman"/>
          <w:szCs w:val="28"/>
        </w:rPr>
        <w:t xml:space="preserve"> на 30%</w:t>
      </w:r>
      <w:r w:rsidR="00796FFF">
        <w:rPr>
          <w:rFonts w:cs="Times New Roman"/>
          <w:szCs w:val="28"/>
        </w:rPr>
        <w:t>,</w:t>
      </w:r>
    </w:p>
    <w:p w14:paraId="2EA2E46B" w14:textId="7957CCF0" w:rsidR="00796FFF" w:rsidRPr="00246157" w:rsidRDefault="00796FFF" w:rsidP="00796FFF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качество выполнения продаж</w:t>
      </w:r>
      <w:r w:rsidR="00325618">
        <w:rPr>
          <w:rFonts w:cs="Times New Roman"/>
          <w:szCs w:val="28"/>
        </w:rPr>
        <w:t xml:space="preserve"> на 35%</w:t>
      </w:r>
      <w:r>
        <w:rPr>
          <w:rFonts w:cs="Times New Roman"/>
          <w:szCs w:val="28"/>
        </w:rPr>
        <w:t>.</w:t>
      </w:r>
    </w:p>
    <w:p w14:paraId="06BE89CF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56B972BC" w14:textId="77777777" w:rsidR="005A7AF2" w:rsidRPr="00056EE3" w:rsidRDefault="005A7AF2" w:rsidP="00246157">
      <w:pPr>
        <w:ind w:firstLine="709"/>
        <w:rPr>
          <w:rFonts w:cs="Times New Roman"/>
          <w:szCs w:val="28"/>
        </w:rPr>
      </w:pPr>
      <w:r w:rsidRPr="00056EE3">
        <w:rPr>
          <w:rFonts w:cs="Times New Roman"/>
          <w:szCs w:val="28"/>
        </w:rPr>
        <w:t>3. Характеристика объектов автоматизации</w:t>
      </w:r>
    </w:p>
    <w:p w14:paraId="7393CD34" w14:textId="161F08CE" w:rsidR="00DB28D7" w:rsidRDefault="00DB28D7" w:rsidP="00DB28D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объект</w:t>
      </w:r>
      <w:r w:rsidR="00A7101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автоматизации выступа</w:t>
      </w:r>
      <w:r w:rsidR="00A7101E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 бизнес-процесс</w:t>
      </w:r>
      <w:r w:rsidR="00A7101E">
        <w:rPr>
          <w:rFonts w:cs="Times New Roman"/>
          <w:szCs w:val="28"/>
        </w:rPr>
        <w:t xml:space="preserve"> продажи музыкального оборудования.</w:t>
      </w:r>
      <w:r>
        <w:rPr>
          <w:rFonts w:cs="Times New Roman"/>
          <w:szCs w:val="28"/>
        </w:rPr>
        <w:t xml:space="preserve"> </w:t>
      </w:r>
    </w:p>
    <w:p w14:paraId="54A5489F" w14:textId="77777777" w:rsidR="0094783C" w:rsidRPr="00DB28D7" w:rsidRDefault="0094783C" w:rsidP="00DB28D7">
      <w:pPr>
        <w:ind w:firstLine="709"/>
        <w:rPr>
          <w:rFonts w:cs="Times New Roman"/>
          <w:szCs w:val="28"/>
        </w:rPr>
      </w:pPr>
    </w:p>
    <w:p w14:paraId="516A36C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 Требования к системе</w:t>
      </w:r>
    </w:p>
    <w:p w14:paraId="72C45AD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 Требования к системе в целом</w:t>
      </w:r>
    </w:p>
    <w:p w14:paraId="7F6FFB6C" w14:textId="6F7A7AF6" w:rsidR="005A7AF2" w:rsidRPr="00246157" w:rsidRDefault="005A7AF2" w:rsidP="00B1313B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4.1.1. Требования к структуре и функционированию системы</w:t>
      </w:r>
    </w:p>
    <w:p w14:paraId="14EA08A4" w14:textId="77777777" w:rsidR="002A383E" w:rsidRDefault="00DB5F7B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>
        <w:rPr>
          <w:rFonts w:cs="Times New Roman"/>
          <w:szCs w:val="28"/>
        </w:rPr>
        <w:t>»</w:t>
      </w:r>
      <w:r w:rsidR="005A7AF2" w:rsidRPr="00246157">
        <w:rPr>
          <w:rFonts w:cs="Times New Roman"/>
          <w:szCs w:val="28"/>
        </w:rPr>
        <w:t xml:space="preserve"> должна быть централизованной, т.е. все данные должны располагаться в центральном хранилище. </w:t>
      </w:r>
      <w:r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>
        <w:rPr>
          <w:rFonts w:cs="Times New Roman"/>
          <w:szCs w:val="28"/>
        </w:rPr>
        <w:t>»</w:t>
      </w:r>
      <w:r w:rsidR="00DF24EE" w:rsidRPr="00246157">
        <w:rPr>
          <w:rFonts w:cs="Times New Roman"/>
          <w:szCs w:val="28"/>
        </w:rPr>
        <w:t xml:space="preserve"> </w:t>
      </w:r>
      <w:r w:rsidR="005A7AF2" w:rsidRPr="00246157">
        <w:rPr>
          <w:rFonts w:cs="Times New Roman"/>
          <w:szCs w:val="28"/>
        </w:rPr>
        <w:t>должна иметь</w:t>
      </w:r>
      <w:r w:rsidR="00AF3E67">
        <w:rPr>
          <w:rFonts w:cs="Times New Roman"/>
          <w:szCs w:val="28"/>
        </w:rPr>
        <w:t xml:space="preserve"> </w:t>
      </w:r>
      <w:r w:rsidR="00B1313B">
        <w:rPr>
          <w:rFonts w:cs="Times New Roman"/>
          <w:szCs w:val="28"/>
        </w:rPr>
        <w:t>четырех</w:t>
      </w:r>
      <w:r w:rsidR="00AF3E67">
        <w:rPr>
          <w:rFonts w:cs="Times New Roman"/>
          <w:szCs w:val="28"/>
        </w:rPr>
        <w:t>уровневую</w:t>
      </w:r>
      <w:r w:rsidR="005A7AF2" w:rsidRPr="00246157">
        <w:rPr>
          <w:rFonts w:cs="Times New Roman"/>
          <w:szCs w:val="28"/>
        </w:rPr>
        <w:t xml:space="preserve"> архитектуру</w:t>
      </w:r>
      <w:r w:rsidR="002A383E">
        <w:rPr>
          <w:rFonts w:cs="Times New Roman"/>
          <w:szCs w:val="28"/>
        </w:rPr>
        <w:t xml:space="preserve">: </w:t>
      </w:r>
    </w:p>
    <w:p w14:paraId="261CA518" w14:textId="60C9AD5C" w:rsidR="002A383E" w:rsidRPr="002A383E" w:rsidRDefault="002A383E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oftHyphen/>
        <w:t>- уровень базы данных</w:t>
      </w:r>
      <w:r w:rsidRPr="002A383E">
        <w:rPr>
          <w:rFonts w:cs="Times New Roman"/>
          <w:szCs w:val="28"/>
        </w:rPr>
        <w:t>;</w:t>
      </w:r>
    </w:p>
    <w:p w14:paraId="68889AAA" w14:textId="70D0BD18" w:rsidR="002A383E" w:rsidRPr="002A383E" w:rsidRDefault="002A383E" w:rsidP="00246157">
      <w:pPr>
        <w:ind w:firstLine="709"/>
        <w:rPr>
          <w:rFonts w:cs="Times New Roman"/>
          <w:szCs w:val="28"/>
        </w:rPr>
      </w:pPr>
      <w:r w:rsidRPr="002A383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уровень хранения данных</w:t>
      </w:r>
      <w:r w:rsidRPr="002A383E">
        <w:rPr>
          <w:rFonts w:cs="Times New Roman"/>
          <w:szCs w:val="28"/>
        </w:rPr>
        <w:t>;</w:t>
      </w:r>
    </w:p>
    <w:p w14:paraId="6BBBC9F1" w14:textId="0FAC8AE4" w:rsidR="002A383E" w:rsidRPr="002A383E" w:rsidRDefault="002A383E" w:rsidP="00246157">
      <w:pPr>
        <w:ind w:firstLine="709"/>
        <w:rPr>
          <w:rFonts w:cs="Times New Roman"/>
          <w:szCs w:val="28"/>
        </w:rPr>
      </w:pPr>
      <w:r w:rsidRPr="002A383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уровень бизнес-логика</w:t>
      </w:r>
      <w:r w:rsidRPr="002A383E">
        <w:rPr>
          <w:rFonts w:cs="Times New Roman"/>
          <w:szCs w:val="28"/>
        </w:rPr>
        <w:t>;</w:t>
      </w:r>
    </w:p>
    <w:p w14:paraId="060D6782" w14:textId="5A91EAC1" w:rsidR="005A7AF2" w:rsidRPr="004A340F" w:rsidRDefault="002A383E" w:rsidP="00246157">
      <w:pPr>
        <w:ind w:firstLine="709"/>
        <w:rPr>
          <w:rFonts w:cs="Times New Roman"/>
          <w:szCs w:val="28"/>
          <w:u w:val="single"/>
        </w:rPr>
      </w:pPr>
      <w:r w:rsidRPr="002A383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уровень представления данных</w:t>
      </w:r>
      <w:r w:rsidR="004A340F" w:rsidRPr="004A340F">
        <w:rPr>
          <w:rFonts w:cs="Times New Roman"/>
          <w:szCs w:val="28"/>
        </w:rPr>
        <w:t>.</w:t>
      </w:r>
    </w:p>
    <w:p w14:paraId="4B4890B6" w14:textId="1662B263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В </w:t>
      </w:r>
      <w:r w:rsidR="00DF24EE">
        <w:rPr>
          <w:rFonts w:cs="Times New Roman"/>
          <w:szCs w:val="28"/>
        </w:rPr>
        <w:t>с</w:t>
      </w:r>
      <w:r w:rsidRPr="00246157">
        <w:rPr>
          <w:rFonts w:cs="Times New Roman"/>
          <w:szCs w:val="28"/>
        </w:rPr>
        <w:t>истеме предлагается выделить следующие функциональные подсистемы:</w:t>
      </w:r>
    </w:p>
    <w:p w14:paraId="0B997C53" w14:textId="60AF43B9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51E97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подсистема хранения данных, которая предназначена для хранения данных в структурах, нацеленных на принятие решений</w:t>
      </w:r>
      <w:r w:rsidR="00AF3E67">
        <w:rPr>
          <w:rFonts w:cs="Times New Roman"/>
          <w:szCs w:val="28"/>
        </w:rPr>
        <w:t>,</w:t>
      </w:r>
    </w:p>
    <w:p w14:paraId="64032069" w14:textId="3E28AD11" w:rsidR="00AF3E67" w:rsidRPr="00246157" w:rsidRDefault="00AF3E67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подсистема управления продажами,</w:t>
      </w:r>
    </w:p>
    <w:p w14:paraId="362158CD" w14:textId="79B4F2F0" w:rsidR="005A7AF2" w:rsidRPr="00DB28D7" w:rsidRDefault="005A7AF2" w:rsidP="00ED5C83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lastRenderedPageBreak/>
        <w:t>-</w:t>
      </w:r>
      <w:r w:rsidR="00AF3E67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308E79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6AD6771F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4.1.2. Требования к численности и квалификации персонала системы и режиму его работы</w:t>
      </w:r>
    </w:p>
    <w:p w14:paraId="0B39611F" w14:textId="782A678C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4.1.2.1. Требования к численности персонала</w:t>
      </w:r>
    </w:p>
    <w:p w14:paraId="22E68601" w14:textId="601490A3" w:rsidR="005A7AF2" w:rsidRPr="00246157" w:rsidRDefault="005A7AF2" w:rsidP="00251E9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В состав персонала, необходимого для обеспечения эксплуатации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в рамках соответствующих подразделений </w:t>
      </w:r>
      <w:r w:rsidR="00251E97">
        <w:rPr>
          <w:rFonts w:cs="Times New Roman"/>
          <w:szCs w:val="28"/>
        </w:rPr>
        <w:t>з</w:t>
      </w:r>
      <w:r w:rsidRPr="00246157">
        <w:rPr>
          <w:rFonts w:cs="Times New Roman"/>
          <w:szCs w:val="28"/>
        </w:rPr>
        <w:t>аказчика, необходимо выделение следующих ответственных лиц:</w:t>
      </w:r>
      <w:r w:rsidR="00A7101E">
        <w:rPr>
          <w:rFonts w:cs="Times New Roman"/>
          <w:szCs w:val="28"/>
        </w:rPr>
        <w:t xml:space="preserve"> а</w:t>
      </w:r>
      <w:r w:rsidRPr="00246157">
        <w:rPr>
          <w:rFonts w:cs="Times New Roman"/>
          <w:szCs w:val="28"/>
        </w:rPr>
        <w:t>дминистратор</w:t>
      </w:r>
      <w:r w:rsidR="003C3985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 xml:space="preserve">подсистем </w:t>
      </w:r>
      <w:r w:rsidR="00251E97" w:rsidRPr="00246157">
        <w:rPr>
          <w:rFonts w:cs="Times New Roman"/>
          <w:szCs w:val="28"/>
        </w:rPr>
        <w:t>хранения данных</w:t>
      </w:r>
      <w:r w:rsidR="00251E97">
        <w:rPr>
          <w:rFonts w:cs="Times New Roman"/>
          <w:szCs w:val="28"/>
        </w:rPr>
        <w:t>, управления продажами, формирования и визуализации отчетности</w:t>
      </w:r>
      <w:r w:rsidR="00A7101E">
        <w:rPr>
          <w:rFonts w:cs="Times New Roman"/>
          <w:szCs w:val="28"/>
        </w:rPr>
        <w:t>.</w:t>
      </w:r>
    </w:p>
    <w:p w14:paraId="39642EE5" w14:textId="77777777" w:rsidR="00251E97" w:rsidRDefault="005A7AF2" w:rsidP="00251E9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Данные лица должны выполнять следующие функциональные обязанности</w:t>
      </w:r>
      <w:r w:rsidR="00251E97">
        <w:rPr>
          <w:rFonts w:cs="Times New Roman"/>
          <w:szCs w:val="28"/>
        </w:rPr>
        <w:t>:</w:t>
      </w:r>
    </w:p>
    <w:p w14:paraId="3FA4CDD7" w14:textId="530F7B34" w:rsidR="005A7AF2" w:rsidRPr="00246157" w:rsidRDefault="005A7AF2" w:rsidP="00251E9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</w:t>
      </w:r>
      <w:r w:rsidR="00A7101E">
        <w:rPr>
          <w:rFonts w:cs="Times New Roman"/>
          <w:szCs w:val="28"/>
        </w:rPr>
        <w:t>а</w:t>
      </w:r>
      <w:r w:rsidR="00251E97" w:rsidRPr="00246157">
        <w:rPr>
          <w:rFonts w:cs="Times New Roman"/>
          <w:szCs w:val="28"/>
        </w:rPr>
        <w:t>дминистратор подсистемы хранения данных</w:t>
      </w:r>
      <w:r w:rsidR="00251E97">
        <w:rPr>
          <w:rFonts w:cs="Times New Roman"/>
          <w:szCs w:val="28"/>
        </w:rPr>
        <w:t>, управления продажами, формирования и визуализации отчетности</w:t>
      </w:r>
      <w:r w:rsidRPr="00246157">
        <w:rPr>
          <w:rFonts w:cs="Times New Roman"/>
          <w:szCs w:val="28"/>
        </w:rPr>
        <w:t xml:space="preserve"> </w:t>
      </w:r>
      <w:r w:rsidR="00D665DB">
        <w:rPr>
          <w:rFonts w:cs="Times New Roman"/>
          <w:szCs w:val="28"/>
        </w:rPr>
        <w:t>–</w:t>
      </w:r>
      <w:r w:rsidRPr="00246157">
        <w:rPr>
          <w:rFonts w:cs="Times New Roman"/>
          <w:szCs w:val="28"/>
        </w:rPr>
        <w:t xml:space="preserve"> на всем протяжении функционирования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обеспечивает</w:t>
      </w:r>
      <w:r w:rsidR="00251E97">
        <w:rPr>
          <w:rFonts w:cs="Times New Roman"/>
          <w:szCs w:val="28"/>
        </w:rPr>
        <w:t xml:space="preserve"> распределение дискового пространства БД, оптимизацию производительности,</w:t>
      </w:r>
      <w:r w:rsidRPr="00246157">
        <w:rPr>
          <w:rFonts w:cs="Times New Roman"/>
          <w:szCs w:val="28"/>
        </w:rPr>
        <w:t xml:space="preserve"> </w:t>
      </w:r>
      <w:r w:rsidR="00251E97">
        <w:rPr>
          <w:rFonts w:cs="Times New Roman"/>
          <w:szCs w:val="28"/>
        </w:rPr>
        <w:t>поддержку пользователей, формирование отчетности, работоспособность системы.</w:t>
      </w:r>
    </w:p>
    <w:p w14:paraId="114B1BB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E111807" w14:textId="3C3C80EA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4.1.2.2. Требования к квалификации персонала</w:t>
      </w:r>
    </w:p>
    <w:p w14:paraId="70D3CF28" w14:textId="24A853B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К квалификации персонала, эксплуатирующего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, предъявляются следующие требования.</w:t>
      </w:r>
    </w:p>
    <w:p w14:paraId="08BF333C" w14:textId="22AFFC22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51E97">
        <w:rPr>
          <w:rFonts w:cs="Times New Roman"/>
          <w:szCs w:val="28"/>
        </w:rPr>
        <w:t> </w:t>
      </w:r>
      <w:r w:rsidR="00A7101E">
        <w:rPr>
          <w:rFonts w:cs="Times New Roman"/>
          <w:szCs w:val="28"/>
        </w:rPr>
        <w:t>к</w:t>
      </w:r>
      <w:r w:rsidRPr="00246157">
        <w:rPr>
          <w:rFonts w:cs="Times New Roman"/>
          <w:szCs w:val="28"/>
        </w:rPr>
        <w:t xml:space="preserve">онечный пользователь </w:t>
      </w:r>
      <w:r w:rsidR="00251E97">
        <w:rPr>
          <w:rFonts w:cs="Times New Roman"/>
          <w:szCs w:val="28"/>
        </w:rPr>
        <w:t>–</w:t>
      </w:r>
      <w:r w:rsidRPr="00246157">
        <w:rPr>
          <w:rFonts w:cs="Times New Roman"/>
          <w:szCs w:val="28"/>
        </w:rPr>
        <w:t xml:space="preserve"> знание соответствующей предметной области;</w:t>
      </w:r>
    </w:p>
    <w:p w14:paraId="2A1D4875" w14:textId="27FC9967" w:rsidR="005A7AF2" w:rsidRPr="00D666A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</w:t>
      </w:r>
      <w:r w:rsidR="00A7101E">
        <w:rPr>
          <w:rFonts w:cs="Times New Roman"/>
          <w:szCs w:val="28"/>
        </w:rPr>
        <w:t>а</w:t>
      </w:r>
      <w:r w:rsidR="00251E97" w:rsidRPr="00246157">
        <w:rPr>
          <w:rFonts w:cs="Times New Roman"/>
          <w:szCs w:val="28"/>
        </w:rPr>
        <w:t>дминистратор подсистемы хранения данных</w:t>
      </w:r>
      <w:r w:rsidR="00251E97">
        <w:rPr>
          <w:rFonts w:cs="Times New Roman"/>
          <w:szCs w:val="28"/>
        </w:rPr>
        <w:t>, управления продажами, формирования и визуализации отчетности</w:t>
      </w:r>
      <w:r w:rsidRPr="00246157">
        <w:rPr>
          <w:rFonts w:cs="Times New Roman"/>
          <w:szCs w:val="28"/>
        </w:rPr>
        <w:t xml:space="preserve"> </w:t>
      </w:r>
      <w:r w:rsidR="00251E97">
        <w:rPr>
          <w:rFonts w:cs="Times New Roman"/>
          <w:szCs w:val="28"/>
        </w:rPr>
        <w:t>–</w:t>
      </w:r>
      <w:r w:rsidRPr="00246157">
        <w:rPr>
          <w:rFonts w:cs="Times New Roman"/>
          <w:szCs w:val="28"/>
        </w:rPr>
        <w:t xml:space="preserve"> знание методологии проектирования хранилищ данных</w:t>
      </w:r>
      <w:r w:rsidR="00D666A7">
        <w:rPr>
          <w:rFonts w:cs="Times New Roman"/>
          <w:szCs w:val="28"/>
        </w:rPr>
        <w:t>,</w:t>
      </w:r>
      <w:r w:rsidRPr="00246157">
        <w:rPr>
          <w:rFonts w:cs="Times New Roman"/>
          <w:szCs w:val="28"/>
        </w:rPr>
        <w:t xml:space="preserve"> </w:t>
      </w:r>
      <w:r w:rsidR="00D666A7">
        <w:rPr>
          <w:rFonts w:cs="Times New Roman"/>
          <w:szCs w:val="28"/>
        </w:rPr>
        <w:t>знания</w:t>
      </w:r>
      <w:r w:rsidRPr="00246157">
        <w:rPr>
          <w:rFonts w:cs="Times New Roman"/>
          <w:szCs w:val="28"/>
        </w:rPr>
        <w:t xml:space="preserve"> </w:t>
      </w:r>
      <w:r w:rsidRPr="00D665DB">
        <w:rPr>
          <w:rFonts w:cs="Times New Roman"/>
          <w:szCs w:val="28"/>
        </w:rPr>
        <w:t>СУБД</w:t>
      </w:r>
      <w:r w:rsidR="00D665DB" w:rsidRPr="00D665DB">
        <w:rPr>
          <w:rFonts w:cs="Times New Roman"/>
          <w:szCs w:val="28"/>
        </w:rPr>
        <w:t xml:space="preserve"> </w:t>
      </w:r>
      <w:r w:rsidR="00D665DB" w:rsidRPr="00D665DB">
        <w:rPr>
          <w:rFonts w:cs="Times New Roman"/>
          <w:szCs w:val="28"/>
          <w:lang w:val="en-US"/>
        </w:rPr>
        <w:t>MySQL</w:t>
      </w:r>
      <w:r w:rsidR="00D665DB" w:rsidRPr="00D665DB">
        <w:rPr>
          <w:rFonts w:cs="Times New Roman"/>
          <w:szCs w:val="28"/>
        </w:rPr>
        <w:t xml:space="preserve"> / </w:t>
      </w:r>
      <w:r w:rsidR="00D665DB" w:rsidRPr="00D665DB">
        <w:rPr>
          <w:rFonts w:cs="Times New Roman"/>
          <w:szCs w:val="28"/>
          <w:lang w:val="en-US"/>
        </w:rPr>
        <w:t>MS</w:t>
      </w:r>
      <w:r w:rsidR="00D665DB" w:rsidRPr="00D665DB">
        <w:rPr>
          <w:rFonts w:cs="Times New Roman"/>
          <w:szCs w:val="28"/>
        </w:rPr>
        <w:t xml:space="preserve"> </w:t>
      </w:r>
      <w:r w:rsidR="00D665DB" w:rsidRPr="00D665DB">
        <w:rPr>
          <w:rFonts w:cs="Times New Roman"/>
          <w:szCs w:val="28"/>
          <w:lang w:val="en-US"/>
        </w:rPr>
        <w:t>SQL</w:t>
      </w:r>
      <w:r w:rsidR="00D665DB" w:rsidRPr="00D665DB">
        <w:rPr>
          <w:rFonts w:cs="Times New Roman"/>
          <w:szCs w:val="28"/>
        </w:rPr>
        <w:t xml:space="preserve"> </w:t>
      </w:r>
      <w:r w:rsidR="00D665DB" w:rsidRPr="00D665DB">
        <w:rPr>
          <w:rFonts w:cs="Times New Roman"/>
          <w:szCs w:val="28"/>
          <w:lang w:val="en-US"/>
        </w:rPr>
        <w:t>Server</w:t>
      </w:r>
      <w:r w:rsidR="00D666A7" w:rsidRPr="00D665DB">
        <w:rPr>
          <w:rFonts w:cs="Times New Roman"/>
          <w:szCs w:val="28"/>
        </w:rPr>
        <w:t>,</w:t>
      </w:r>
      <w:r w:rsidRPr="00246157">
        <w:rPr>
          <w:rFonts w:cs="Times New Roman"/>
          <w:szCs w:val="28"/>
        </w:rPr>
        <w:t xml:space="preserve"> знание языка запросов SQL</w:t>
      </w:r>
      <w:r w:rsidR="00D666A7">
        <w:rPr>
          <w:rFonts w:cs="Times New Roman"/>
          <w:szCs w:val="28"/>
        </w:rPr>
        <w:t>,</w:t>
      </w:r>
      <w:r w:rsidR="00D666A7" w:rsidRPr="00246157">
        <w:rPr>
          <w:rFonts w:cs="Times New Roman"/>
          <w:szCs w:val="28"/>
        </w:rPr>
        <w:t xml:space="preserve"> знание и навыки оптимизации работы СУБД</w:t>
      </w:r>
      <w:r w:rsidR="00D666A7">
        <w:rPr>
          <w:rFonts w:cs="Times New Roman"/>
          <w:szCs w:val="28"/>
        </w:rPr>
        <w:t xml:space="preserve">, </w:t>
      </w:r>
      <w:r w:rsidR="00D666A7" w:rsidRPr="00246157">
        <w:rPr>
          <w:rFonts w:cs="Times New Roman"/>
          <w:szCs w:val="28"/>
        </w:rPr>
        <w:t>знание инструментов разработки.</w:t>
      </w:r>
    </w:p>
    <w:p w14:paraId="6ECBB0C3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6B98E9AC" w14:textId="542F78DC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4.1.2.3. Требования к режимам работы персонала</w:t>
      </w:r>
    </w:p>
    <w:p w14:paraId="64496850" w14:textId="16D838E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Персонал, работающий с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6F33B694" w14:textId="0F68BA0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335A7B">
        <w:rPr>
          <w:rFonts w:cs="Times New Roman"/>
          <w:szCs w:val="28"/>
        </w:rPr>
        <w:t> </w:t>
      </w:r>
      <w:r w:rsidR="009A71D6">
        <w:rPr>
          <w:rFonts w:cs="Times New Roman"/>
          <w:szCs w:val="28"/>
        </w:rPr>
        <w:t>к</w:t>
      </w:r>
      <w:r w:rsidRPr="00246157">
        <w:rPr>
          <w:rFonts w:cs="Times New Roman"/>
          <w:szCs w:val="28"/>
        </w:rPr>
        <w:t xml:space="preserve">онечный пользователь </w:t>
      </w:r>
      <w:r w:rsidR="00335A7B">
        <w:rPr>
          <w:rFonts w:cs="Times New Roman"/>
          <w:szCs w:val="28"/>
        </w:rPr>
        <w:t>–</w:t>
      </w:r>
      <w:r w:rsidRPr="00246157">
        <w:rPr>
          <w:rFonts w:cs="Times New Roman"/>
          <w:szCs w:val="28"/>
        </w:rPr>
        <w:t xml:space="preserve"> в соответствии с основным рабочим графиком Заказчика</w:t>
      </w:r>
      <w:r w:rsidR="00335A7B">
        <w:rPr>
          <w:rFonts w:cs="Times New Roman"/>
          <w:szCs w:val="28"/>
        </w:rPr>
        <w:t>,</w:t>
      </w:r>
    </w:p>
    <w:p w14:paraId="31DEA6D3" w14:textId="0646B80B" w:rsidR="005A7AF2" w:rsidRDefault="005A7AF2" w:rsidP="00335A7B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335A7B">
        <w:rPr>
          <w:rFonts w:cs="Times New Roman"/>
          <w:szCs w:val="28"/>
        </w:rPr>
        <w:t> </w:t>
      </w:r>
      <w:r w:rsidR="009A71D6">
        <w:rPr>
          <w:rFonts w:cs="Times New Roman"/>
          <w:szCs w:val="28"/>
        </w:rPr>
        <w:t>а</w:t>
      </w:r>
      <w:r w:rsidR="00335A7B" w:rsidRPr="00246157">
        <w:rPr>
          <w:rFonts w:cs="Times New Roman"/>
          <w:szCs w:val="28"/>
        </w:rPr>
        <w:t>дминистратор подсистемы хранения данных</w:t>
      </w:r>
      <w:r w:rsidR="00335A7B">
        <w:rPr>
          <w:rFonts w:cs="Times New Roman"/>
          <w:szCs w:val="28"/>
        </w:rPr>
        <w:t>, управления продажами, формирования и визуализации отчетности –</w:t>
      </w:r>
      <w:r w:rsidR="00335A7B" w:rsidRPr="00246157">
        <w:rPr>
          <w:rFonts w:cs="Times New Roman"/>
          <w:szCs w:val="28"/>
        </w:rPr>
        <w:t xml:space="preserve"> в соответствии с основным рабочим графиком </w:t>
      </w:r>
      <w:r w:rsidR="00A610E9">
        <w:rPr>
          <w:rFonts w:cs="Times New Roman"/>
          <w:szCs w:val="28"/>
        </w:rPr>
        <w:t>з</w:t>
      </w:r>
      <w:r w:rsidR="00335A7B" w:rsidRPr="00246157">
        <w:rPr>
          <w:rFonts w:cs="Times New Roman"/>
          <w:szCs w:val="28"/>
        </w:rPr>
        <w:t>аказчика</w:t>
      </w:r>
      <w:r w:rsidR="00A610E9">
        <w:rPr>
          <w:rFonts w:cs="Times New Roman"/>
          <w:szCs w:val="28"/>
        </w:rPr>
        <w:t>.</w:t>
      </w:r>
    </w:p>
    <w:p w14:paraId="5A300AEE" w14:textId="77777777" w:rsidR="00335A7B" w:rsidRPr="00246157" w:rsidRDefault="00335A7B" w:rsidP="00335A7B">
      <w:pPr>
        <w:ind w:firstLine="709"/>
        <w:rPr>
          <w:rFonts w:cs="Times New Roman"/>
          <w:szCs w:val="28"/>
        </w:rPr>
      </w:pPr>
    </w:p>
    <w:p w14:paraId="45B2AB71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4.1.3. Показатели назначения</w:t>
      </w:r>
    </w:p>
    <w:p w14:paraId="7267F021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4.1.3.1. Параметры, характеризующие степень соответствия системы назначению</w:t>
      </w:r>
    </w:p>
    <w:p w14:paraId="38FA72DD" w14:textId="77777777" w:rsidR="005A7AF2" w:rsidRPr="009A71D6" w:rsidRDefault="005A7AF2" w:rsidP="00246157">
      <w:pPr>
        <w:ind w:firstLine="709"/>
        <w:rPr>
          <w:rFonts w:cs="Times New Roman"/>
          <w:szCs w:val="28"/>
        </w:rPr>
      </w:pPr>
      <w:r w:rsidRPr="009A71D6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B15595B" w14:textId="3EEF79D6" w:rsidR="005A7AF2" w:rsidRPr="009A71D6" w:rsidRDefault="005A7AF2" w:rsidP="00246157">
      <w:pPr>
        <w:ind w:firstLine="709"/>
        <w:rPr>
          <w:rFonts w:cs="Times New Roman"/>
          <w:szCs w:val="28"/>
        </w:rPr>
      </w:pPr>
      <w:r w:rsidRPr="009A71D6">
        <w:rPr>
          <w:rFonts w:cs="Times New Roman"/>
          <w:szCs w:val="28"/>
        </w:rPr>
        <w:t xml:space="preserve">- </w:t>
      </w:r>
      <w:r w:rsidR="00A610E9" w:rsidRPr="009A71D6">
        <w:rPr>
          <w:rFonts w:cs="Times New Roman"/>
          <w:szCs w:val="28"/>
        </w:rPr>
        <w:t>к</w:t>
      </w:r>
      <w:r w:rsidRPr="009A71D6">
        <w:rPr>
          <w:rFonts w:cs="Times New Roman"/>
          <w:szCs w:val="28"/>
        </w:rPr>
        <w:t>оличество измерений – X.</w:t>
      </w:r>
    </w:p>
    <w:p w14:paraId="7D11E66D" w14:textId="23891C1A" w:rsidR="005A7AF2" w:rsidRPr="009A71D6" w:rsidRDefault="005A7AF2" w:rsidP="00246157">
      <w:pPr>
        <w:ind w:firstLine="709"/>
        <w:rPr>
          <w:rFonts w:cs="Times New Roman"/>
          <w:szCs w:val="28"/>
        </w:rPr>
      </w:pPr>
      <w:r w:rsidRPr="009A71D6">
        <w:rPr>
          <w:rFonts w:cs="Times New Roman"/>
          <w:szCs w:val="28"/>
        </w:rPr>
        <w:t xml:space="preserve">- </w:t>
      </w:r>
      <w:r w:rsidR="00A610E9" w:rsidRPr="009A71D6">
        <w:rPr>
          <w:rFonts w:cs="Times New Roman"/>
          <w:szCs w:val="28"/>
        </w:rPr>
        <w:t>к</w:t>
      </w:r>
      <w:r w:rsidRPr="009A71D6">
        <w:rPr>
          <w:rFonts w:cs="Times New Roman"/>
          <w:szCs w:val="28"/>
        </w:rPr>
        <w:t>оличество показателей – Y.</w:t>
      </w:r>
    </w:p>
    <w:p w14:paraId="32C1D2DE" w14:textId="707585B7" w:rsidR="005A7AF2" w:rsidRPr="009A71D6" w:rsidRDefault="005A7AF2" w:rsidP="00246157">
      <w:pPr>
        <w:ind w:firstLine="709"/>
        <w:rPr>
          <w:rFonts w:cs="Times New Roman"/>
          <w:szCs w:val="28"/>
        </w:rPr>
      </w:pPr>
      <w:r w:rsidRPr="009A71D6">
        <w:rPr>
          <w:rFonts w:cs="Times New Roman"/>
          <w:szCs w:val="28"/>
        </w:rPr>
        <w:t xml:space="preserve">- </w:t>
      </w:r>
      <w:r w:rsidR="00A610E9" w:rsidRPr="009A71D6">
        <w:rPr>
          <w:rFonts w:cs="Times New Roman"/>
          <w:szCs w:val="28"/>
        </w:rPr>
        <w:t>к</w:t>
      </w:r>
      <w:r w:rsidRPr="009A71D6">
        <w:rPr>
          <w:rFonts w:cs="Times New Roman"/>
          <w:szCs w:val="28"/>
        </w:rPr>
        <w:t>оличество аналитических отчетов – Z.</w:t>
      </w:r>
    </w:p>
    <w:p w14:paraId="50C35E7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30CD72AC" w14:textId="5E49E6FE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4.1.3.2. Требования к приспособляемости системы к изменениям</w:t>
      </w:r>
    </w:p>
    <w:p w14:paraId="54B4F2F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Обеспечение приспособляемости системы должно выполняться за счет:</w:t>
      </w:r>
    </w:p>
    <w:p w14:paraId="3CD90C2D" w14:textId="6E45FEA2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своевременности администрирования</w:t>
      </w:r>
      <w:r w:rsidR="00A610E9">
        <w:rPr>
          <w:rFonts w:cs="Times New Roman"/>
          <w:szCs w:val="28"/>
        </w:rPr>
        <w:t>,</w:t>
      </w:r>
    </w:p>
    <w:p w14:paraId="1753ED0A" w14:textId="0EAB456A" w:rsidR="005A7AF2" w:rsidRPr="00246157" w:rsidRDefault="005A7AF2" w:rsidP="00A610E9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наличия настроечных и конфигурационных файлов у ПО</w:t>
      </w:r>
      <w:r w:rsidR="00A610E9">
        <w:rPr>
          <w:rFonts w:cs="Times New Roman"/>
          <w:szCs w:val="28"/>
        </w:rPr>
        <w:t>.</w:t>
      </w:r>
    </w:p>
    <w:p w14:paraId="09B94A2A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673F39B3" w14:textId="77644F7A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9572DF" w14:textId="3A4094AF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В зависимости от различных вероятных условий система должна выполнять требования, приведенные в таблице</w:t>
      </w:r>
      <w:r w:rsidR="009A71D6">
        <w:rPr>
          <w:rFonts w:cs="Times New Roman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0E9" w14:paraId="44C7B984" w14:textId="77777777" w:rsidTr="00A610E9">
        <w:tc>
          <w:tcPr>
            <w:tcW w:w="4672" w:type="dxa"/>
          </w:tcPr>
          <w:p w14:paraId="2E868D80" w14:textId="4FC41E70" w:rsidR="00A610E9" w:rsidRPr="009143F0" w:rsidRDefault="00A610E9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43F0">
              <w:rPr>
                <w:rFonts w:cs="Times New Roman"/>
                <w:sz w:val="24"/>
                <w:szCs w:val="24"/>
              </w:rPr>
              <w:t>Вероятное условие</w:t>
            </w:r>
          </w:p>
        </w:tc>
        <w:tc>
          <w:tcPr>
            <w:tcW w:w="4673" w:type="dxa"/>
          </w:tcPr>
          <w:p w14:paraId="7AEF2E14" w14:textId="651CD1BF" w:rsidR="00A610E9" w:rsidRPr="009143F0" w:rsidRDefault="00A610E9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43F0">
              <w:rPr>
                <w:rFonts w:cs="Times New Roman"/>
                <w:sz w:val="24"/>
                <w:szCs w:val="24"/>
              </w:rPr>
              <w:t>Требование</w:t>
            </w:r>
          </w:p>
        </w:tc>
      </w:tr>
      <w:tr w:rsidR="00A610E9" w14:paraId="0620DBCA" w14:textId="77777777" w:rsidTr="00A610E9">
        <w:tc>
          <w:tcPr>
            <w:tcW w:w="4672" w:type="dxa"/>
          </w:tcPr>
          <w:p w14:paraId="3D24C75B" w14:textId="23DB8D24" w:rsidR="00A610E9" w:rsidRPr="009143F0" w:rsidRDefault="00A610E9" w:rsidP="009143F0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9143F0">
              <w:rPr>
                <w:rFonts w:cs="Times New Roman"/>
                <w:sz w:val="24"/>
                <w:szCs w:val="24"/>
              </w:rPr>
              <w:lastRenderedPageBreak/>
              <w:t>Нарушения в работе системы электроснабжения оборудования продолжительностью до 15 мин.</w:t>
            </w:r>
          </w:p>
        </w:tc>
        <w:tc>
          <w:tcPr>
            <w:tcW w:w="4673" w:type="dxa"/>
          </w:tcPr>
          <w:p w14:paraId="4700D60F" w14:textId="6BB170A3" w:rsidR="00A610E9" w:rsidRPr="009143F0" w:rsidRDefault="00A610E9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143F0">
              <w:rPr>
                <w:rFonts w:cs="Times New Roman"/>
                <w:sz w:val="24"/>
                <w:szCs w:val="24"/>
              </w:rPr>
              <w:t xml:space="preserve">Сохранение всех </w:t>
            </w:r>
            <w:r w:rsidR="0054383F" w:rsidRPr="009143F0">
              <w:rPr>
                <w:rFonts w:cs="Times New Roman"/>
                <w:sz w:val="24"/>
                <w:szCs w:val="24"/>
              </w:rPr>
              <w:t xml:space="preserve">хранящихся </w:t>
            </w:r>
            <w:r w:rsidRPr="009143F0">
              <w:rPr>
                <w:rFonts w:cs="Times New Roman"/>
                <w:sz w:val="24"/>
                <w:szCs w:val="24"/>
              </w:rPr>
              <w:t xml:space="preserve">данных, в том числе </w:t>
            </w:r>
            <w:r w:rsidR="0054383F" w:rsidRPr="009143F0">
              <w:rPr>
                <w:rFonts w:cs="Times New Roman"/>
                <w:sz w:val="24"/>
                <w:szCs w:val="24"/>
              </w:rPr>
              <w:t>текущей оформляемой продажи, если таковая была.</w:t>
            </w:r>
          </w:p>
        </w:tc>
      </w:tr>
    </w:tbl>
    <w:p w14:paraId="2364D5F7" w14:textId="0F810EAE" w:rsidR="005A7AF2" w:rsidRPr="00246157" w:rsidRDefault="005A7AF2" w:rsidP="00A53946">
      <w:pPr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ab/>
      </w:r>
    </w:p>
    <w:p w14:paraId="47643B7E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4.1.4. Требования к надежности</w:t>
      </w:r>
    </w:p>
    <w:p w14:paraId="0382A97D" w14:textId="475DDFED" w:rsidR="0054383F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4.1.4.1. Состав показателей надежности для системы в целом</w:t>
      </w:r>
    </w:p>
    <w:p w14:paraId="2582FB16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Надежность должна обеспечиваться за счет:</w:t>
      </w:r>
    </w:p>
    <w:p w14:paraId="3DA64F7B" w14:textId="086967C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54383F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 xml:space="preserve">своевременного выполнения процессов администрирования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;</w:t>
      </w:r>
    </w:p>
    <w:p w14:paraId="3043EA5E" w14:textId="3AD1883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54383F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3882D2F8" w14:textId="15804568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54383F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предварительного обучения пользователей и обслуживающего персонала.</w:t>
      </w:r>
    </w:p>
    <w:p w14:paraId="7D861243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3DE87502" w14:textId="4ED11D4D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4.1.4.2. Перечень аварийных ситуаций, по которым регламентируются требования к надежности</w:t>
      </w:r>
    </w:p>
    <w:p w14:paraId="19DDB2CF" w14:textId="5A9894B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, а также «зависание» этого процесса.</w:t>
      </w:r>
    </w:p>
    <w:p w14:paraId="692163F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41043652" w14:textId="522208C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A94191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сбой в электроснабжении сервера;</w:t>
      </w:r>
    </w:p>
    <w:p w14:paraId="59A4C7D9" w14:textId="1C2FAA0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A94191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сбой в электроснабжении рабочей станции пользователей системы;</w:t>
      </w:r>
    </w:p>
    <w:p w14:paraId="3817C636" w14:textId="65CB0356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A94191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 xml:space="preserve">ошибки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, не выявленные при отладке и испытании системы;</w:t>
      </w:r>
    </w:p>
    <w:p w14:paraId="031BCC94" w14:textId="5113CFCA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A94191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сбои программного обеспечения сервера.</w:t>
      </w:r>
    </w:p>
    <w:p w14:paraId="5C83FDC4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F3C4786" w14:textId="5E75231E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4.1.4.3. Требования к надежности технических средств и программного обеспечения</w:t>
      </w:r>
    </w:p>
    <w:p w14:paraId="4690E055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К надежности оборудования предъявляются следующие требования:</w:t>
      </w:r>
    </w:p>
    <w:p w14:paraId="07407620" w14:textId="4BF6AD96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lastRenderedPageBreak/>
        <w:t>-</w:t>
      </w:r>
      <w:r w:rsidR="000035B5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 xml:space="preserve">аппаратно-программный комплекс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должен иметь возможность восстановления в случаях сбоев.</w:t>
      </w:r>
    </w:p>
    <w:p w14:paraId="4F00609F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К надежности электроснабжения предъявляются следующие требования:</w:t>
      </w:r>
    </w:p>
    <w:p w14:paraId="5C879A0A" w14:textId="34682180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0035B5">
        <w:rPr>
          <w:rFonts w:cs="Times New Roman"/>
          <w:szCs w:val="28"/>
        </w:rPr>
        <w:t>15</w:t>
      </w:r>
      <w:r w:rsidRPr="00246157">
        <w:rPr>
          <w:rFonts w:cs="Times New Roman"/>
          <w:szCs w:val="28"/>
        </w:rPr>
        <w:t xml:space="preserve"> минут</w:t>
      </w:r>
      <w:r w:rsidR="000035B5">
        <w:rPr>
          <w:rFonts w:cs="Times New Roman"/>
          <w:szCs w:val="28"/>
        </w:rPr>
        <w:t>.</w:t>
      </w:r>
    </w:p>
    <w:p w14:paraId="718386AD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5DD2870B" w14:textId="5942CC59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0035B5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предварительного обучения пользователей и обслуживающего персонала;</w:t>
      </w:r>
    </w:p>
    <w:p w14:paraId="709395EC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своевременного выполнения процессов администрирования;</w:t>
      </w:r>
    </w:p>
    <w:p w14:paraId="68EB7246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2B8BC4DE" w14:textId="3FDC4966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своевременное выполнение процедур резервного копирования данных.</w:t>
      </w:r>
      <w:r w:rsidR="000F723B">
        <w:rPr>
          <w:rFonts w:cs="Times New Roman"/>
          <w:szCs w:val="28"/>
        </w:rPr>
        <w:t xml:space="preserve"> </w:t>
      </w:r>
    </w:p>
    <w:p w14:paraId="2C0C3F88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6CEE17CD" w14:textId="1929566B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0F723B">
        <w:rPr>
          <w:rFonts w:cs="Times New Roman"/>
          <w:szCs w:val="28"/>
        </w:rPr>
        <w:t> </w:t>
      </w:r>
      <w:r w:rsidRPr="00246157">
        <w:rPr>
          <w:rFonts w:cs="Times New Roman"/>
          <w:szCs w:val="28"/>
        </w:rPr>
        <w:t>надежности общесистемного ПО и</w:t>
      </w:r>
      <w:r w:rsidR="009A71D6">
        <w:rPr>
          <w:rFonts w:cs="Times New Roman"/>
          <w:szCs w:val="28"/>
        </w:rPr>
        <w:t xml:space="preserve"> </w:t>
      </w:r>
      <w:r w:rsidR="00BE7ED7">
        <w:rPr>
          <w:rFonts w:cs="Times New Roman"/>
          <w:szCs w:val="28"/>
        </w:rPr>
        <w:t xml:space="preserve">прикладного </w:t>
      </w:r>
      <w:r w:rsidRPr="00246157">
        <w:rPr>
          <w:rFonts w:cs="Times New Roman"/>
          <w:szCs w:val="28"/>
        </w:rPr>
        <w:t xml:space="preserve">ПО, разрабатываемого </w:t>
      </w:r>
      <w:r w:rsidR="000F723B">
        <w:rPr>
          <w:rFonts w:cs="Times New Roman"/>
          <w:szCs w:val="28"/>
        </w:rPr>
        <w:t>р</w:t>
      </w:r>
      <w:r w:rsidRPr="00246157">
        <w:rPr>
          <w:rFonts w:cs="Times New Roman"/>
          <w:szCs w:val="28"/>
        </w:rPr>
        <w:t>азработчиком</w:t>
      </w:r>
      <w:r w:rsidR="000F723B">
        <w:rPr>
          <w:rFonts w:cs="Times New Roman"/>
          <w:szCs w:val="28"/>
        </w:rPr>
        <w:t>,</w:t>
      </w:r>
    </w:p>
    <w:p w14:paraId="69783CBD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4BF1965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23DFF65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F7BBF60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59699F1D" w14:textId="2F6996F2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</w:t>
      </w:r>
      <w:r w:rsidR="009A71D6">
        <w:rPr>
          <w:rFonts w:cs="Times New Roman"/>
          <w:szCs w:val="28"/>
        </w:rPr>
        <w:t>–</w:t>
      </w:r>
      <w:r w:rsidRPr="00246157">
        <w:rPr>
          <w:rFonts w:cs="Times New Roman"/>
          <w:szCs w:val="28"/>
        </w:rPr>
        <w:t xml:space="preserve"> по методике </w:t>
      </w:r>
      <w:r w:rsidR="00C012D6">
        <w:rPr>
          <w:rFonts w:cs="Times New Roman"/>
          <w:szCs w:val="28"/>
        </w:rPr>
        <w:t>р</w:t>
      </w:r>
      <w:r w:rsidRPr="00246157">
        <w:rPr>
          <w:rFonts w:cs="Times New Roman"/>
          <w:szCs w:val="28"/>
        </w:rPr>
        <w:t xml:space="preserve">азработчика, согласованной с </w:t>
      </w:r>
      <w:r w:rsidR="00C012D6">
        <w:rPr>
          <w:rFonts w:cs="Times New Roman"/>
          <w:szCs w:val="28"/>
        </w:rPr>
        <w:t>з</w:t>
      </w:r>
      <w:r w:rsidRPr="00246157">
        <w:rPr>
          <w:rFonts w:cs="Times New Roman"/>
          <w:szCs w:val="28"/>
        </w:rPr>
        <w:t>аказчиком.</w:t>
      </w:r>
    </w:p>
    <w:p w14:paraId="440A0230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3776D08E" w14:textId="6499EFB4" w:rsidR="005A7AF2" w:rsidRPr="00246157" w:rsidRDefault="005A7AF2" w:rsidP="00C012D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lastRenderedPageBreak/>
        <w:t>4.1.5. Требования к эргономике и технической эстетике</w:t>
      </w:r>
    </w:p>
    <w:p w14:paraId="642B9925" w14:textId="7BF9D64A" w:rsidR="005A7AF2" w:rsidRPr="00C012D6" w:rsidRDefault="005A7AF2" w:rsidP="00246157">
      <w:pPr>
        <w:ind w:firstLine="709"/>
        <w:rPr>
          <w:rFonts w:cs="Times New Roman"/>
          <w:szCs w:val="28"/>
        </w:rPr>
      </w:pPr>
      <w:r w:rsidRPr="00C012D6">
        <w:rPr>
          <w:rFonts w:cs="Times New Roman"/>
          <w:szCs w:val="28"/>
        </w:rPr>
        <w:t>Подсистем</w:t>
      </w:r>
      <w:r w:rsidR="00C012D6" w:rsidRPr="00C012D6">
        <w:rPr>
          <w:rFonts w:cs="Times New Roman"/>
          <w:szCs w:val="28"/>
        </w:rPr>
        <w:t>а</w:t>
      </w:r>
      <w:r w:rsidRPr="00C012D6">
        <w:rPr>
          <w:rFonts w:cs="Times New Roman"/>
          <w:szCs w:val="28"/>
        </w:rPr>
        <w:t xml:space="preserve"> </w:t>
      </w:r>
      <w:r w:rsidR="00C012D6" w:rsidRPr="00C012D6">
        <w:rPr>
          <w:rFonts w:cs="Times New Roman"/>
          <w:szCs w:val="28"/>
        </w:rPr>
        <w:t xml:space="preserve">управления продажами, а также подсистема формирования и </w:t>
      </w:r>
      <w:r w:rsidRPr="00C012D6">
        <w:rPr>
          <w:rFonts w:cs="Times New Roman"/>
          <w:szCs w:val="28"/>
        </w:rPr>
        <w:t>визуализации отчетности данных должн</w:t>
      </w:r>
      <w:r w:rsidR="00C012D6" w:rsidRPr="00C012D6">
        <w:rPr>
          <w:rFonts w:cs="Times New Roman"/>
          <w:szCs w:val="28"/>
        </w:rPr>
        <w:t>ы</w:t>
      </w:r>
      <w:r w:rsidRPr="00C012D6">
        <w:rPr>
          <w:rFonts w:cs="Times New Roman"/>
          <w:szCs w:val="28"/>
        </w:rPr>
        <w:t xml:space="preserve"> обеспечивать удобный для конечного пользователя интерфейс, отвечающий следующим требованиям.</w:t>
      </w:r>
    </w:p>
    <w:p w14:paraId="779F1E2B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В части внешнего оформления:</w:t>
      </w:r>
    </w:p>
    <w:p w14:paraId="19E6591C" w14:textId="4617524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должно быть обеспечено наличие локализованного (русскоязычного</w:t>
      </w:r>
      <w:r w:rsidR="009A71D6">
        <w:rPr>
          <w:rFonts w:cs="Times New Roman"/>
          <w:szCs w:val="28"/>
        </w:rPr>
        <w:t xml:space="preserve">) </w:t>
      </w:r>
      <w:r w:rsidRPr="00246157">
        <w:rPr>
          <w:rFonts w:cs="Times New Roman"/>
          <w:szCs w:val="28"/>
        </w:rPr>
        <w:t>интерфейса пользователя</w:t>
      </w:r>
      <w:r w:rsidR="00C012D6">
        <w:rPr>
          <w:rFonts w:cs="Times New Roman"/>
          <w:szCs w:val="28"/>
        </w:rPr>
        <w:t>,</w:t>
      </w:r>
    </w:p>
    <w:p w14:paraId="34F55001" w14:textId="0332C716" w:rsidR="005A7AF2" w:rsidRPr="00C012D6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должен использоваться шрифт: </w:t>
      </w:r>
      <w:r w:rsidR="00C012D6">
        <w:rPr>
          <w:rFonts w:cs="Times New Roman"/>
          <w:szCs w:val="28"/>
          <w:lang w:val="en-US"/>
        </w:rPr>
        <w:t>Consolas</w:t>
      </w:r>
      <w:r w:rsidR="00110DD7">
        <w:rPr>
          <w:rFonts w:cs="Times New Roman"/>
          <w:szCs w:val="28"/>
        </w:rPr>
        <w:t>,</w:t>
      </w:r>
    </w:p>
    <w:p w14:paraId="420AFF1E" w14:textId="247677A9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размер шрифта</w:t>
      </w:r>
      <w:r w:rsidR="00A3483D">
        <w:rPr>
          <w:rFonts w:cs="Times New Roman"/>
          <w:szCs w:val="28"/>
        </w:rPr>
        <w:t xml:space="preserve"> должен быть: ситуативный</w:t>
      </w:r>
      <w:r w:rsidR="00110DD7">
        <w:rPr>
          <w:rFonts w:cs="Times New Roman"/>
          <w:szCs w:val="28"/>
        </w:rPr>
        <w:t>,</w:t>
      </w:r>
    </w:p>
    <w:p w14:paraId="3AEA0A0D" w14:textId="4B69CAC3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- цветовая палитра должна быть: </w:t>
      </w:r>
      <w:r w:rsidR="0012029E">
        <w:rPr>
          <w:rFonts w:cs="Times New Roman"/>
          <w:szCs w:val="28"/>
        </w:rPr>
        <w:t>средний персидский синий</w:t>
      </w:r>
      <w:r w:rsidR="00110DD7">
        <w:rPr>
          <w:rFonts w:cs="Times New Roman"/>
          <w:szCs w:val="28"/>
        </w:rPr>
        <w:t>,</w:t>
      </w:r>
    </w:p>
    <w:p w14:paraId="1BC53CFD" w14:textId="2FB86F13" w:rsidR="00110DD7" w:rsidRDefault="00110DD7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 цвет текста должен быть: белый,</w:t>
      </w:r>
    </w:p>
    <w:p w14:paraId="4060B52A" w14:textId="297CC1D2" w:rsidR="00110DD7" w:rsidRPr="00246157" w:rsidRDefault="00110DD7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 цвет разделительных линий должен быть: белый.</w:t>
      </w:r>
    </w:p>
    <w:p w14:paraId="3F905AA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в шапке отчетов должен использоваться логотип Заказчика.</w:t>
      </w:r>
    </w:p>
    <w:p w14:paraId="1FF1BE63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В части диалога с пользователем:</w:t>
      </w:r>
    </w:p>
    <w:p w14:paraId="1821A506" w14:textId="46A065A4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для наиболее частых операций должны быть предусмотрены «горячие» клавиши</w:t>
      </w:r>
      <w:r w:rsidR="00110DD7">
        <w:rPr>
          <w:rFonts w:cs="Times New Roman"/>
          <w:szCs w:val="28"/>
        </w:rPr>
        <w:t>,</w:t>
      </w:r>
    </w:p>
    <w:p w14:paraId="5DC48E7A" w14:textId="1DB15E09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</w:t>
      </w:r>
      <w:r w:rsidR="00233FA1">
        <w:rPr>
          <w:rFonts w:cs="Times New Roman"/>
          <w:szCs w:val="28"/>
        </w:rPr>
        <w:t>.</w:t>
      </w:r>
    </w:p>
    <w:p w14:paraId="6A176EAD" w14:textId="77777777" w:rsidR="005A7AF2" w:rsidRPr="00246157" w:rsidRDefault="005A7AF2" w:rsidP="00BB5AC6">
      <w:pPr>
        <w:rPr>
          <w:rFonts w:cs="Times New Roman"/>
          <w:szCs w:val="28"/>
        </w:rPr>
      </w:pPr>
    </w:p>
    <w:p w14:paraId="1FFDE526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1C330006" w14:textId="0A9FE9A0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Условия эксплуатации, а также виды и периодичность обслуживания технических средств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6B949887" w14:textId="6A4FD413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</w:t>
      </w:r>
      <w:r w:rsidRPr="00246157">
        <w:rPr>
          <w:rFonts w:cs="Times New Roman"/>
          <w:szCs w:val="28"/>
        </w:rPr>
        <w:lastRenderedPageBreak/>
        <w:t>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40°С, относительная влажность от 40 до 80 % при Т=25°С, атмосферное давление от 630 до 800 мм ртутного столба).</w:t>
      </w:r>
    </w:p>
    <w:p w14:paraId="1252245D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449B9E1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4.1.7. Требования к защите информации от несанкционированного доступа</w:t>
      </w:r>
    </w:p>
    <w:p w14:paraId="57FCBB5D" w14:textId="77777777" w:rsidR="004548FF" w:rsidRDefault="005A7AF2" w:rsidP="004548FF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4.1.7.1. Требования к информационной безопасности</w:t>
      </w:r>
    </w:p>
    <w:p w14:paraId="6162BD33" w14:textId="25088305" w:rsidR="005A7AF2" w:rsidRPr="00246157" w:rsidRDefault="005A7AF2" w:rsidP="004548FF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Обеспечение информационно</w:t>
      </w:r>
      <w:r w:rsidR="004548FF">
        <w:rPr>
          <w:rFonts w:cs="Times New Roman"/>
          <w:szCs w:val="28"/>
        </w:rPr>
        <w:t>й</w:t>
      </w:r>
      <w:r w:rsidRPr="00246157">
        <w:rPr>
          <w:rFonts w:cs="Times New Roman"/>
          <w:szCs w:val="28"/>
        </w:rPr>
        <w:t xml:space="preserve"> безопасности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240147F6" w14:textId="08D76708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33FA1">
        <w:rPr>
          <w:rFonts w:cs="Times New Roman"/>
          <w:szCs w:val="28"/>
        </w:rPr>
        <w:t> з</w:t>
      </w:r>
      <w:r w:rsidRPr="00246157">
        <w:rPr>
          <w:rFonts w:cs="Times New Roman"/>
          <w:szCs w:val="28"/>
        </w:rPr>
        <w:t xml:space="preserve">ащита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4548FF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должна обеспечиваться комплексом программно-технических средств и поддерживающих их организационных мер</w:t>
      </w:r>
      <w:r w:rsidR="004548FF">
        <w:rPr>
          <w:rFonts w:cs="Times New Roman"/>
          <w:szCs w:val="28"/>
        </w:rPr>
        <w:t>,</w:t>
      </w:r>
    </w:p>
    <w:p w14:paraId="60327A90" w14:textId="744E44EE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33FA1">
        <w:rPr>
          <w:rFonts w:cs="Times New Roman"/>
          <w:szCs w:val="28"/>
        </w:rPr>
        <w:t> з</w:t>
      </w:r>
      <w:r w:rsidRPr="00246157">
        <w:rPr>
          <w:rFonts w:cs="Times New Roman"/>
          <w:szCs w:val="28"/>
        </w:rPr>
        <w:t xml:space="preserve">ащита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4548FF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</w:t>
      </w:r>
      <w:r w:rsidR="004548FF">
        <w:rPr>
          <w:rFonts w:cs="Times New Roman"/>
          <w:szCs w:val="28"/>
        </w:rPr>
        <w:t>,</w:t>
      </w:r>
    </w:p>
    <w:p w14:paraId="0B94CA1F" w14:textId="5311318C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33FA1">
        <w:rPr>
          <w:rFonts w:cs="Times New Roman"/>
          <w:szCs w:val="28"/>
        </w:rPr>
        <w:t> п</w:t>
      </w:r>
      <w:r w:rsidRPr="00246157">
        <w:rPr>
          <w:rFonts w:cs="Times New Roman"/>
          <w:szCs w:val="28"/>
        </w:rPr>
        <w:t xml:space="preserve">рограммно-технические средства защиты не должны существенно ухудшать основные функциональные характеристики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4548FF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(надежность, быстродействие, возможность изменения конфигурации).</w:t>
      </w:r>
    </w:p>
    <w:p w14:paraId="661AB8A3" w14:textId="76EABCB8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233FA1">
        <w:rPr>
          <w:rFonts w:cs="Times New Roman"/>
          <w:szCs w:val="28"/>
        </w:rPr>
        <w:t> р</w:t>
      </w:r>
      <w:r w:rsidRPr="00246157">
        <w:rPr>
          <w:rFonts w:cs="Times New Roman"/>
          <w:szCs w:val="28"/>
        </w:rPr>
        <w:t xml:space="preserve">азграничение прав доступа пользователей и администраторов Системы должно строиться по принципу </w:t>
      </w:r>
      <w:r w:rsidR="00233FA1">
        <w:rPr>
          <w:rFonts w:cs="Times New Roman"/>
          <w:szCs w:val="28"/>
        </w:rPr>
        <w:t>«</w:t>
      </w:r>
      <w:r w:rsidRPr="00246157">
        <w:rPr>
          <w:rFonts w:cs="Times New Roman"/>
          <w:szCs w:val="28"/>
        </w:rPr>
        <w:t>что не разрешено, то запрещено</w:t>
      </w:r>
      <w:r w:rsidR="00233FA1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.</w:t>
      </w:r>
    </w:p>
    <w:p w14:paraId="30FE1F55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71D13FAA" w14:textId="4BFA5AAB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4.1.7.2. Требования к антивирусной защите</w:t>
      </w:r>
    </w:p>
    <w:p w14:paraId="0614D088" w14:textId="24304AA3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Средства антивирусной защиты должны быть установлены на всех рабоч</w:t>
      </w:r>
      <w:r w:rsidR="004548FF">
        <w:rPr>
          <w:rFonts w:cs="Times New Roman"/>
          <w:szCs w:val="28"/>
        </w:rPr>
        <w:t>ем</w:t>
      </w:r>
      <w:r w:rsidRPr="00246157">
        <w:rPr>
          <w:rFonts w:cs="Times New Roman"/>
          <w:szCs w:val="28"/>
        </w:rPr>
        <w:t xml:space="preserve"> мест</w:t>
      </w:r>
      <w:r w:rsidR="004548FF">
        <w:rPr>
          <w:rFonts w:cs="Times New Roman"/>
          <w:szCs w:val="28"/>
        </w:rPr>
        <w:t>е</w:t>
      </w:r>
      <w:r w:rsidRPr="00246157">
        <w:rPr>
          <w:rFonts w:cs="Times New Roman"/>
          <w:szCs w:val="28"/>
        </w:rPr>
        <w:t xml:space="preserve"> пользовател</w:t>
      </w:r>
      <w:r w:rsidR="004548FF">
        <w:rPr>
          <w:rFonts w:cs="Times New Roman"/>
          <w:szCs w:val="28"/>
        </w:rPr>
        <w:t>я</w:t>
      </w:r>
      <w:r w:rsidRPr="00246157">
        <w:rPr>
          <w:rFonts w:cs="Times New Roman"/>
          <w:szCs w:val="28"/>
        </w:rPr>
        <w:t xml:space="preserve">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>. Средства антивирусной защиты рабоч</w:t>
      </w:r>
      <w:r w:rsidR="004548FF">
        <w:rPr>
          <w:rFonts w:cs="Times New Roman"/>
          <w:szCs w:val="28"/>
        </w:rPr>
        <w:t xml:space="preserve">его </w:t>
      </w:r>
      <w:r w:rsidRPr="00246157">
        <w:rPr>
          <w:rFonts w:cs="Times New Roman"/>
          <w:szCs w:val="28"/>
        </w:rPr>
        <w:t>места пользовател</w:t>
      </w:r>
      <w:r w:rsidR="004548FF">
        <w:rPr>
          <w:rFonts w:cs="Times New Roman"/>
          <w:szCs w:val="28"/>
        </w:rPr>
        <w:t>я</w:t>
      </w:r>
      <w:r w:rsidRPr="00246157">
        <w:rPr>
          <w:rFonts w:cs="Times New Roman"/>
          <w:szCs w:val="28"/>
        </w:rPr>
        <w:t xml:space="preserve"> должны обеспечивать:</w:t>
      </w:r>
    </w:p>
    <w:p w14:paraId="2B78FE0E" w14:textId="4FC7019F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управление сканированием, удалением вирусов и протоколированием вирусной активности на рабочих местах пользователей</w:t>
      </w:r>
      <w:r w:rsidR="004548FF">
        <w:rPr>
          <w:rFonts w:cs="Times New Roman"/>
          <w:szCs w:val="28"/>
        </w:rPr>
        <w:t>,</w:t>
      </w:r>
    </w:p>
    <w:p w14:paraId="1F82A899" w14:textId="55A90C6A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 ведение журналов вирусной активности</w:t>
      </w:r>
      <w:r w:rsidR="00B54E48">
        <w:rPr>
          <w:rFonts w:cs="Times New Roman"/>
          <w:szCs w:val="28"/>
        </w:rPr>
        <w:t>.</w:t>
      </w:r>
    </w:p>
    <w:p w14:paraId="728AC394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0E12C9F3" w14:textId="7233E58E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4.1.7.3. Разграничения ответственности ролей при доступе</w:t>
      </w:r>
      <w:r w:rsidR="00B54E48">
        <w:rPr>
          <w:rFonts w:cs="Times New Roman"/>
          <w:szCs w:val="28"/>
        </w:rPr>
        <w:t xml:space="preserve"> к объектам системы</w:t>
      </w:r>
    </w:p>
    <w:p w14:paraId="01DA28AD" w14:textId="06E4383E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Требования по разграничению доступа </w:t>
      </w:r>
      <w:r w:rsidR="00B54E48">
        <w:rPr>
          <w:rFonts w:cs="Times New Roman"/>
          <w:szCs w:val="28"/>
        </w:rPr>
        <w:t>отсутствуют.</w:t>
      </w:r>
    </w:p>
    <w:p w14:paraId="608DC5EE" w14:textId="77777777" w:rsidR="005A7AF2" w:rsidRPr="00246157" w:rsidRDefault="005A7AF2" w:rsidP="00B54E48">
      <w:pPr>
        <w:rPr>
          <w:rFonts w:cs="Times New Roman"/>
          <w:szCs w:val="28"/>
        </w:rPr>
      </w:pPr>
    </w:p>
    <w:p w14:paraId="39EF20B1" w14:textId="77777777" w:rsidR="005A7AF2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4.1.8. Требования по сохранности информации при авариях</w:t>
      </w:r>
    </w:p>
    <w:p w14:paraId="6BA40332" w14:textId="2866B8A3" w:rsidR="00B54E48" w:rsidRPr="00246157" w:rsidRDefault="00B54E48" w:rsidP="00B54E4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в системе должна сохраняться после возникновения событий</w:t>
      </w:r>
      <w:r w:rsidR="003D202D">
        <w:rPr>
          <w:rFonts w:cs="Times New Roman"/>
          <w:szCs w:val="28"/>
        </w:rPr>
        <w:t>, например, при</w:t>
      </w:r>
      <w:r>
        <w:rPr>
          <w:rFonts w:cs="Times New Roman"/>
          <w:szCs w:val="28"/>
        </w:rPr>
        <w:t xml:space="preserve"> отказ</w:t>
      </w:r>
      <w:r w:rsidR="003D202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технических средств (в том числе, потеря питания). </w:t>
      </w:r>
    </w:p>
    <w:p w14:paraId="36C47D54" w14:textId="435FD5E9" w:rsidR="00767329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В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должно быть обеспечено резервное копирование данных.</w:t>
      </w:r>
    </w:p>
    <w:p w14:paraId="247AA868" w14:textId="77777777" w:rsidR="00A53946" w:rsidRDefault="00A53946" w:rsidP="00246157">
      <w:pPr>
        <w:ind w:firstLine="709"/>
        <w:rPr>
          <w:rFonts w:cs="Times New Roman"/>
          <w:szCs w:val="28"/>
        </w:rPr>
      </w:pPr>
    </w:p>
    <w:p w14:paraId="494D931F" w14:textId="00D17338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4.1.9. Требования к защите от влияния внешних воздействий</w:t>
      </w:r>
    </w:p>
    <w:p w14:paraId="4011DB9C" w14:textId="22396CEE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Применительно к программно-аппаратному окружению 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1A4862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предъявляются следующие требования к защите от влияния внешних воздействий.</w:t>
      </w:r>
    </w:p>
    <w:p w14:paraId="23FD2DB9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Требования по стойкости, устойчивости и прочности к внешним воздействиям:</w:t>
      </w:r>
    </w:p>
    <w:p w14:paraId="3AA87C2D" w14:textId="46B1DB05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3D202D">
        <w:rPr>
          <w:rFonts w:cs="Times New Roman"/>
          <w:szCs w:val="28"/>
        </w:rPr>
        <w:t> 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Pr="00246157">
        <w:rPr>
          <w:rFonts w:cs="Times New Roman"/>
          <w:szCs w:val="28"/>
        </w:rPr>
        <w:t xml:space="preserve"> должна иметь возможность функционирования в диапазоне допустимых температур окружающей среды, установленных изготовителем аппаратных средств</w:t>
      </w:r>
      <w:r w:rsidR="001A4862">
        <w:rPr>
          <w:rFonts w:cs="Times New Roman"/>
          <w:szCs w:val="28"/>
        </w:rPr>
        <w:t>,</w:t>
      </w:r>
    </w:p>
    <w:p w14:paraId="6CB08B29" w14:textId="5556BD1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3D202D">
        <w:rPr>
          <w:rFonts w:cs="Times New Roman"/>
          <w:szCs w:val="28"/>
        </w:rPr>
        <w:t> 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1A4862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</w:t>
      </w:r>
      <w:r w:rsidR="001A4862">
        <w:rPr>
          <w:rFonts w:cs="Times New Roman"/>
          <w:szCs w:val="28"/>
        </w:rPr>
        <w:t>,</w:t>
      </w:r>
    </w:p>
    <w:p w14:paraId="4BD7824E" w14:textId="528BDCD5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-</w:t>
      </w:r>
      <w:r w:rsidR="003D202D">
        <w:rPr>
          <w:rFonts w:cs="Times New Roman"/>
          <w:szCs w:val="28"/>
        </w:rPr>
        <w:t> </w:t>
      </w:r>
      <w:r w:rsidR="00DB5F7B">
        <w:rPr>
          <w:rFonts w:cs="Times New Roman"/>
          <w:szCs w:val="28"/>
        </w:rPr>
        <w:t>«</w:t>
      </w:r>
      <w:proofErr w:type="spellStart"/>
      <w:r w:rsidR="00EA6D97">
        <w:rPr>
          <w:rFonts w:cs="Times New Roman"/>
          <w:szCs w:val="28"/>
        </w:rPr>
        <w:t>Музыкантыч</w:t>
      </w:r>
      <w:proofErr w:type="spellEnd"/>
      <w:r w:rsidR="00DB5F7B">
        <w:rPr>
          <w:rFonts w:cs="Times New Roman"/>
          <w:szCs w:val="28"/>
        </w:rPr>
        <w:t>»</w:t>
      </w:r>
      <w:r w:rsidR="001A4862" w:rsidRPr="00246157">
        <w:rPr>
          <w:rFonts w:cs="Times New Roman"/>
          <w:szCs w:val="28"/>
        </w:rPr>
        <w:t xml:space="preserve"> </w:t>
      </w:r>
      <w:r w:rsidRPr="00246157">
        <w:rPr>
          <w:rFonts w:cs="Times New Roman"/>
          <w:szCs w:val="28"/>
        </w:rPr>
        <w:t>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5AEBF15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08ABEAB2" w14:textId="109B680A" w:rsidR="005A7AF2" w:rsidRPr="00246157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4.1.10. Требования по стандартизации и унификации</w:t>
      </w:r>
    </w:p>
    <w:p w14:paraId="46575D58" w14:textId="56D2337E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lastRenderedPageBreak/>
        <w:t>Разработка системы должна осуществляться с использованием стандартных методологий функционального моделирования: IDEF0</w:t>
      </w:r>
      <w:r w:rsidR="00667732">
        <w:rPr>
          <w:rFonts w:cs="Times New Roman"/>
          <w:szCs w:val="28"/>
        </w:rPr>
        <w:t xml:space="preserve"> и</w:t>
      </w:r>
      <w:r w:rsidRPr="00246157">
        <w:rPr>
          <w:rFonts w:cs="Times New Roman"/>
          <w:szCs w:val="28"/>
        </w:rPr>
        <w:t xml:space="preserve"> DFD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20A4D90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246157">
        <w:rPr>
          <w:rFonts w:cs="Times New Roman"/>
          <w:szCs w:val="28"/>
        </w:rPr>
        <w:t>ERWin</w:t>
      </w:r>
      <w:proofErr w:type="spellEnd"/>
      <w:r w:rsidRPr="00246157">
        <w:rPr>
          <w:rFonts w:cs="Times New Roman"/>
          <w:szCs w:val="28"/>
        </w:rPr>
        <w:t xml:space="preserve"> 4.х и </w:t>
      </w:r>
      <w:proofErr w:type="spellStart"/>
      <w:r w:rsidRPr="00246157">
        <w:rPr>
          <w:rFonts w:cs="Times New Roman"/>
          <w:szCs w:val="28"/>
        </w:rPr>
        <w:t>BPWin</w:t>
      </w:r>
      <w:proofErr w:type="spellEnd"/>
      <w:r w:rsidRPr="00246157">
        <w:rPr>
          <w:rFonts w:cs="Times New Roman"/>
          <w:szCs w:val="28"/>
        </w:rPr>
        <w:t xml:space="preserve"> 4.х.</w:t>
      </w:r>
    </w:p>
    <w:p w14:paraId="6F26B622" w14:textId="6DA0C12A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Для работы с БД должен использоваться язык запросов SQL в рамках стандарта ANSI SQL-92.</w:t>
      </w:r>
    </w:p>
    <w:p w14:paraId="3B263954" w14:textId="3B9D250C" w:rsidR="005A7AF2" w:rsidRPr="00C01E2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</w:t>
      </w:r>
      <w:r w:rsidRPr="00796CC6">
        <w:rPr>
          <w:rFonts w:cs="Times New Roman"/>
          <w:szCs w:val="28"/>
          <w:u w:val="single"/>
        </w:rPr>
        <w:t>,</w:t>
      </w:r>
      <w:r w:rsidRPr="00246157">
        <w:rPr>
          <w:rFonts w:cs="Times New Roman"/>
          <w:szCs w:val="28"/>
        </w:rPr>
        <w:t xml:space="preserve"> а также, языки программирования</w:t>
      </w:r>
      <w:r w:rsidR="00796CC6">
        <w:rPr>
          <w:rFonts w:cs="Times New Roman"/>
          <w:szCs w:val="28"/>
        </w:rPr>
        <w:t xml:space="preserve"> </w:t>
      </w:r>
      <w:r w:rsidR="00796CC6">
        <w:rPr>
          <w:rFonts w:cs="Times New Roman"/>
          <w:szCs w:val="28"/>
          <w:lang w:val="en-US"/>
        </w:rPr>
        <w:t>C</w:t>
      </w:r>
      <w:r w:rsidR="00796CC6" w:rsidRPr="00796CC6">
        <w:rPr>
          <w:rFonts w:cs="Times New Roman"/>
          <w:szCs w:val="28"/>
        </w:rPr>
        <w:t>#</w:t>
      </w:r>
      <w:r w:rsidR="00796CC6">
        <w:rPr>
          <w:rFonts w:cs="Times New Roman"/>
          <w:szCs w:val="28"/>
        </w:rPr>
        <w:t xml:space="preserve"> </w:t>
      </w:r>
      <w:r w:rsidR="00796CC6" w:rsidRPr="003D202D">
        <w:rPr>
          <w:rFonts w:cs="Times New Roman"/>
          <w:szCs w:val="28"/>
        </w:rPr>
        <w:t>7.3</w:t>
      </w:r>
      <w:r w:rsidR="003D202D" w:rsidRPr="003D202D">
        <w:rPr>
          <w:rFonts w:cs="Times New Roman"/>
          <w:szCs w:val="28"/>
        </w:rPr>
        <w:t xml:space="preserve">, </w:t>
      </w:r>
      <w:proofErr w:type="spellStart"/>
      <w:r w:rsidR="00796CC6" w:rsidRPr="003D202D">
        <w:rPr>
          <w:rFonts w:cs="Times New Roman"/>
          <w:szCs w:val="28"/>
          <w:lang w:val="en-US"/>
        </w:rPr>
        <w:t>IronPython</w:t>
      </w:r>
      <w:proofErr w:type="spellEnd"/>
      <w:r w:rsidR="00796CC6" w:rsidRPr="003D202D">
        <w:rPr>
          <w:rFonts w:cs="Times New Roman"/>
          <w:szCs w:val="28"/>
        </w:rPr>
        <w:t xml:space="preserve"> 3.4.1</w:t>
      </w:r>
      <w:r w:rsidR="003D202D" w:rsidRPr="003D202D">
        <w:rPr>
          <w:rFonts w:cs="Times New Roman"/>
          <w:szCs w:val="28"/>
        </w:rPr>
        <w:t>.</w:t>
      </w:r>
    </w:p>
    <w:p w14:paraId="44721279" w14:textId="50330256" w:rsidR="005A7AF2" w:rsidRPr="006327D9" w:rsidRDefault="005A7AF2" w:rsidP="00246157">
      <w:pPr>
        <w:ind w:firstLine="709"/>
        <w:rPr>
          <w:rFonts w:cs="Times New Roman"/>
          <w:szCs w:val="28"/>
        </w:rPr>
      </w:pPr>
      <w:r w:rsidRPr="006327D9">
        <w:rPr>
          <w:rFonts w:cs="Times New Roman"/>
          <w:szCs w:val="28"/>
        </w:rPr>
        <w:t>В системе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73B8652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6D66609C" w14:textId="3EC603AC" w:rsidR="005A7AF2" w:rsidRPr="00246157" w:rsidRDefault="005A7AF2" w:rsidP="00225494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4.1.11. Дополнительные требования</w:t>
      </w:r>
    </w:p>
    <w:p w14:paraId="79CC53E5" w14:textId="7740142C" w:rsidR="005A7AF2" w:rsidRPr="00E24E22" w:rsidRDefault="00E24E22" w:rsidP="002461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требования отсутствуют.</w:t>
      </w:r>
    </w:p>
    <w:p w14:paraId="2EBB83C9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34EFF988" w14:textId="34F2FB56" w:rsidR="00E24E22" w:rsidRDefault="005A7AF2" w:rsidP="00A53946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4.1.12. Требования безопасности</w:t>
      </w:r>
    </w:p>
    <w:p w14:paraId="4A5327A8" w14:textId="7052D631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325347D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755BA527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</w:t>
      </w:r>
      <w:r w:rsidRPr="00246157">
        <w:rPr>
          <w:rFonts w:cs="Times New Roman"/>
          <w:szCs w:val="28"/>
        </w:rPr>
        <w:lastRenderedPageBreak/>
        <w:t>Требования к специальным электроустановкам. Раздел 707. Заземление оборудования обработки информации».</w:t>
      </w:r>
    </w:p>
    <w:p w14:paraId="238AC446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</w:p>
    <w:p w14:paraId="1D988401" w14:textId="77777777" w:rsidR="005A7AF2" w:rsidRPr="00246157" w:rsidRDefault="005A7AF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4.1.13. Требования к транспортабельности для подвижных АИС</w:t>
      </w:r>
    </w:p>
    <w:p w14:paraId="7F0CEB48" w14:textId="43802A9B" w:rsidR="005A7AF2" w:rsidRPr="00246157" w:rsidRDefault="00E24E22" w:rsidP="00246157">
      <w:pPr>
        <w:ind w:firstLine="709"/>
        <w:rPr>
          <w:rFonts w:cs="Times New Roman"/>
          <w:szCs w:val="28"/>
        </w:rPr>
      </w:pPr>
      <w:r w:rsidRPr="00246157">
        <w:rPr>
          <w:rFonts w:cs="Times New Roman"/>
          <w:szCs w:val="28"/>
        </w:rPr>
        <w:t>Требования к транспортабельности для подвижных АИС</w:t>
      </w:r>
      <w:r>
        <w:rPr>
          <w:rFonts w:cs="Times New Roman"/>
          <w:szCs w:val="28"/>
        </w:rPr>
        <w:t xml:space="preserve"> отсутствуют.</w:t>
      </w:r>
    </w:p>
    <w:p w14:paraId="0675EBF2" w14:textId="77777777" w:rsidR="004A340F" w:rsidRDefault="004A340F" w:rsidP="002152F1">
      <w:pPr>
        <w:ind w:firstLine="709"/>
        <w:jc w:val="left"/>
      </w:pPr>
    </w:p>
    <w:p w14:paraId="28C95345" w14:textId="68A0D274" w:rsidR="00B30FB8" w:rsidRDefault="00B30FB8" w:rsidP="00A53946">
      <w:pPr>
        <w:ind w:firstLine="709"/>
        <w:jc w:val="left"/>
      </w:pPr>
      <w:r>
        <w:t>4.2. Требования к функциям, выполняемым системой</w:t>
      </w:r>
    </w:p>
    <w:p w14:paraId="4E8C40AD" w14:textId="178F54F0" w:rsidR="00B30FB8" w:rsidRDefault="00B30FB8" w:rsidP="002152F1">
      <w:pPr>
        <w:ind w:firstLine="709"/>
        <w:jc w:val="left"/>
      </w:pPr>
      <w:r>
        <w:t>4.2.1.</w:t>
      </w:r>
      <w:r w:rsidR="008F6A22">
        <w:t xml:space="preserve"> </w:t>
      </w:r>
      <w:r>
        <w:t xml:space="preserve">Подсистема </w:t>
      </w:r>
      <w:r w:rsidR="005F1B53">
        <w:t>хранения данных.</w:t>
      </w:r>
    </w:p>
    <w:p w14:paraId="759A190B" w14:textId="77777777" w:rsidR="00B30FB8" w:rsidRDefault="00B30FB8" w:rsidP="002527F2">
      <w:pPr>
        <w:ind w:firstLine="709"/>
        <w:jc w:val="left"/>
      </w:pPr>
      <w:r>
        <w:t>4.2.1.1 Перечень функций, задач подлежащей автоматизации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51"/>
        <w:gridCol w:w="4499"/>
      </w:tblGrid>
      <w:tr w:rsidR="005F1B53" w:rsidRPr="002527F2" w14:paraId="36016B05" w14:textId="77777777" w:rsidTr="002527F2">
        <w:tc>
          <w:tcPr>
            <w:tcW w:w="4851" w:type="dxa"/>
          </w:tcPr>
          <w:p w14:paraId="70181F98" w14:textId="21747803" w:rsidR="005F1B53" w:rsidRPr="002527F2" w:rsidRDefault="005F1B53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Функция</w:t>
            </w:r>
          </w:p>
        </w:tc>
        <w:tc>
          <w:tcPr>
            <w:tcW w:w="4499" w:type="dxa"/>
          </w:tcPr>
          <w:p w14:paraId="6880F344" w14:textId="7C48C4E3" w:rsidR="005F1B53" w:rsidRPr="002527F2" w:rsidRDefault="005F1B53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Задача</w:t>
            </w:r>
          </w:p>
        </w:tc>
      </w:tr>
      <w:tr w:rsidR="005F1B53" w:rsidRPr="002527F2" w14:paraId="06D3F056" w14:textId="77777777" w:rsidTr="002527F2">
        <w:tc>
          <w:tcPr>
            <w:tcW w:w="4851" w:type="dxa"/>
          </w:tcPr>
          <w:p w14:paraId="6F736732" w14:textId="6E9F1CB7" w:rsidR="005F1B53" w:rsidRPr="002527F2" w:rsidRDefault="005F1B53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Управл</w:t>
            </w:r>
            <w:r w:rsidR="008F6A22" w:rsidRPr="002527F2">
              <w:rPr>
                <w:sz w:val="24"/>
                <w:szCs w:val="24"/>
              </w:rPr>
              <w:t>ение</w:t>
            </w:r>
            <w:r w:rsidRPr="002527F2">
              <w:rPr>
                <w:sz w:val="24"/>
                <w:szCs w:val="24"/>
              </w:rPr>
              <w:t xml:space="preserve"> хранением данных</w:t>
            </w:r>
          </w:p>
        </w:tc>
        <w:tc>
          <w:tcPr>
            <w:tcW w:w="4499" w:type="dxa"/>
          </w:tcPr>
          <w:p w14:paraId="394AD4D6" w14:textId="588D7162" w:rsidR="005F1B53" w:rsidRPr="002527F2" w:rsidRDefault="00BE7ED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="005F1B53" w:rsidRPr="002527F2">
              <w:rPr>
                <w:sz w:val="24"/>
                <w:szCs w:val="24"/>
              </w:rPr>
              <w:t>, изменение и удаление</w:t>
            </w:r>
            <w:r w:rsidR="00231FAD" w:rsidRPr="002527F2">
              <w:rPr>
                <w:sz w:val="24"/>
                <w:szCs w:val="24"/>
              </w:rPr>
              <w:t xml:space="preserve"> данных</w:t>
            </w:r>
          </w:p>
        </w:tc>
      </w:tr>
      <w:tr w:rsidR="00B1618C" w:rsidRPr="002527F2" w14:paraId="1247B0A5" w14:textId="77777777" w:rsidTr="002527F2">
        <w:tc>
          <w:tcPr>
            <w:tcW w:w="4851" w:type="dxa"/>
          </w:tcPr>
          <w:p w14:paraId="6284865B" w14:textId="043DC673" w:rsidR="00B1618C" w:rsidRPr="00B1618C" w:rsidRDefault="00B1618C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 данных</w:t>
            </w:r>
          </w:p>
        </w:tc>
        <w:tc>
          <w:tcPr>
            <w:tcW w:w="4499" w:type="dxa"/>
          </w:tcPr>
          <w:p w14:paraId="11234CD8" w14:textId="6414FBD2" w:rsidR="00B1618C" w:rsidRPr="002527F2" w:rsidRDefault="00B1618C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копирования всех данных</w:t>
            </w:r>
          </w:p>
        </w:tc>
      </w:tr>
      <w:tr w:rsidR="00BE7ED7" w:rsidRPr="002527F2" w14:paraId="1F90FA68" w14:textId="77777777" w:rsidTr="002527F2">
        <w:tc>
          <w:tcPr>
            <w:tcW w:w="4851" w:type="dxa"/>
          </w:tcPr>
          <w:p w14:paraId="287620AF" w14:textId="7BD86654" w:rsidR="00BE7ED7" w:rsidRDefault="00BE7ED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введенной информации</w:t>
            </w:r>
          </w:p>
        </w:tc>
        <w:tc>
          <w:tcPr>
            <w:tcW w:w="4499" w:type="dxa"/>
          </w:tcPr>
          <w:p w14:paraId="56D0B3DD" w14:textId="55AB5EA3" w:rsidR="00BE7ED7" w:rsidRDefault="00BE7ED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целостности и правильности заполненных полей</w:t>
            </w:r>
          </w:p>
        </w:tc>
      </w:tr>
    </w:tbl>
    <w:p w14:paraId="43E11890" w14:textId="77777777" w:rsidR="008F6A22" w:rsidRDefault="008F6A22" w:rsidP="002527F2">
      <w:pPr>
        <w:widowControl w:val="0"/>
        <w:ind w:firstLine="709"/>
        <w:rPr>
          <w:rFonts w:cs="Times New Roman"/>
          <w:szCs w:val="28"/>
        </w:rPr>
      </w:pPr>
    </w:p>
    <w:p w14:paraId="2D783297" w14:textId="77777777" w:rsidR="008F6A22" w:rsidRDefault="008F6A22" w:rsidP="002527F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4.2.1.2. Требование к качеству реализации функций, задач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3"/>
        <w:gridCol w:w="3116"/>
        <w:gridCol w:w="3126"/>
      </w:tblGrid>
      <w:tr w:rsidR="002527F2" w:rsidRPr="002527F2" w14:paraId="6373ACBC" w14:textId="77777777" w:rsidTr="002527F2">
        <w:tc>
          <w:tcPr>
            <w:tcW w:w="3103" w:type="dxa"/>
          </w:tcPr>
          <w:p w14:paraId="7739A25E" w14:textId="77777777" w:rsidR="008F6A22" w:rsidRPr="002527F2" w:rsidRDefault="008F6A2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Задача</w:t>
            </w:r>
          </w:p>
        </w:tc>
        <w:tc>
          <w:tcPr>
            <w:tcW w:w="3116" w:type="dxa"/>
          </w:tcPr>
          <w:p w14:paraId="7916F658" w14:textId="77777777" w:rsidR="008F6A22" w:rsidRPr="002527F2" w:rsidRDefault="008F6A2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26" w:type="dxa"/>
          </w:tcPr>
          <w:p w14:paraId="00F5741A" w14:textId="77777777" w:rsidR="008F6A22" w:rsidRPr="002527F2" w:rsidRDefault="008F6A2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2527F2" w:rsidRPr="002527F2" w14:paraId="66B410F0" w14:textId="77777777" w:rsidTr="002527F2">
        <w:tc>
          <w:tcPr>
            <w:tcW w:w="3103" w:type="dxa"/>
          </w:tcPr>
          <w:p w14:paraId="67B69757" w14:textId="772A436D" w:rsidR="008F6A22" w:rsidRPr="002527F2" w:rsidRDefault="002527F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Управление хранением данных</w:t>
            </w:r>
          </w:p>
        </w:tc>
        <w:tc>
          <w:tcPr>
            <w:tcW w:w="3116" w:type="dxa"/>
          </w:tcPr>
          <w:p w14:paraId="62D8D140" w14:textId="64B6CC29" w:rsidR="008F6A22" w:rsidRPr="002527F2" w:rsidRDefault="002527F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Данные в структурах БД</w:t>
            </w:r>
          </w:p>
        </w:tc>
        <w:tc>
          <w:tcPr>
            <w:tcW w:w="3126" w:type="dxa"/>
          </w:tcPr>
          <w:p w14:paraId="32E06CA0" w14:textId="40D79968" w:rsidR="008F6A22" w:rsidRPr="002527F2" w:rsidRDefault="00BE7ED7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введенных данных в структуре БД без изменений и искажений</w:t>
            </w:r>
          </w:p>
        </w:tc>
      </w:tr>
      <w:tr w:rsidR="00CB44C2" w:rsidRPr="002527F2" w14:paraId="58573AD7" w14:textId="77777777" w:rsidTr="002527F2">
        <w:tc>
          <w:tcPr>
            <w:tcW w:w="3103" w:type="dxa"/>
          </w:tcPr>
          <w:p w14:paraId="6F0F8FDC" w14:textId="6FCC4B6D" w:rsidR="00CB44C2" w:rsidRPr="002527F2" w:rsidRDefault="00CB44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 данных</w:t>
            </w:r>
          </w:p>
        </w:tc>
        <w:tc>
          <w:tcPr>
            <w:tcW w:w="3116" w:type="dxa"/>
          </w:tcPr>
          <w:p w14:paraId="430ED7DE" w14:textId="7A2AC160" w:rsidR="00CB44C2" w:rsidRPr="00CB44C2" w:rsidRDefault="00CB44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Файлы с резервной копией</w:t>
            </w:r>
          </w:p>
        </w:tc>
        <w:tc>
          <w:tcPr>
            <w:tcW w:w="3126" w:type="dxa"/>
          </w:tcPr>
          <w:p w14:paraId="2B7C3DAF" w14:textId="74B2C507" w:rsidR="00CB44C2" w:rsidRDefault="00CB44C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Резервная копия содержит все данные, которые были в БД на момент ее создания</w:t>
            </w:r>
          </w:p>
        </w:tc>
      </w:tr>
      <w:tr w:rsidR="00CB44C2" w:rsidRPr="002527F2" w14:paraId="62C83F50" w14:textId="77777777" w:rsidTr="002527F2">
        <w:tc>
          <w:tcPr>
            <w:tcW w:w="3103" w:type="dxa"/>
          </w:tcPr>
          <w:p w14:paraId="59414493" w14:textId="3731D374" w:rsidR="00CB44C2" w:rsidRDefault="00CB44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введенной информации</w:t>
            </w:r>
          </w:p>
        </w:tc>
        <w:tc>
          <w:tcPr>
            <w:tcW w:w="3116" w:type="dxa"/>
          </w:tcPr>
          <w:p w14:paraId="37F0AC05" w14:textId="7E1610E8" w:rsidR="00CB44C2" w:rsidRDefault="00CB44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Оконное сообщение</w:t>
            </w:r>
          </w:p>
        </w:tc>
        <w:tc>
          <w:tcPr>
            <w:tcW w:w="3126" w:type="dxa"/>
          </w:tcPr>
          <w:p w14:paraId="270415E2" w14:textId="5B7E1F57" w:rsidR="00CB44C2" w:rsidRDefault="001049DC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</w:t>
            </w:r>
            <w:r w:rsidR="00E32DCF">
              <w:rPr>
                <w:rFonts w:cs="Times New Roman"/>
                <w:sz w:val="24"/>
                <w:szCs w:val="24"/>
              </w:rPr>
              <w:t>ыводится оконное сообщение с уведомлением об ошибке</w:t>
            </w:r>
            <w:r>
              <w:rPr>
                <w:rFonts w:cs="Times New Roman"/>
                <w:sz w:val="24"/>
                <w:szCs w:val="24"/>
              </w:rPr>
              <w:t xml:space="preserve"> (В случае наличия ошибки в введенных данных)</w:t>
            </w:r>
          </w:p>
        </w:tc>
      </w:tr>
    </w:tbl>
    <w:p w14:paraId="6A901EED" w14:textId="77777777" w:rsidR="002152F1" w:rsidRDefault="002152F1" w:rsidP="002527F2">
      <w:pPr>
        <w:ind w:firstLine="709"/>
        <w:rPr>
          <w:rFonts w:cs="Times New Roman"/>
          <w:szCs w:val="28"/>
        </w:rPr>
      </w:pPr>
    </w:p>
    <w:p w14:paraId="6437627B" w14:textId="0751DCCB" w:rsidR="008F6A22" w:rsidRDefault="002527F2" w:rsidP="002527F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4.2.2 Подсистема управления продажами</w:t>
      </w:r>
    </w:p>
    <w:p w14:paraId="31067E63" w14:textId="6E337E0F" w:rsidR="002527F2" w:rsidRDefault="002527F2" w:rsidP="002527F2">
      <w:pPr>
        <w:ind w:firstLine="709"/>
        <w:jc w:val="left"/>
      </w:pPr>
      <w:r>
        <w:t>4.2.3.1 Перечень функций, задач подлежащей автоматизации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51"/>
        <w:gridCol w:w="4499"/>
      </w:tblGrid>
      <w:tr w:rsidR="002527F2" w:rsidRPr="002527F2" w14:paraId="12871E37" w14:textId="77777777" w:rsidTr="00535EB2">
        <w:tc>
          <w:tcPr>
            <w:tcW w:w="4851" w:type="dxa"/>
          </w:tcPr>
          <w:p w14:paraId="612B5B5A" w14:textId="77777777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Функция</w:t>
            </w:r>
          </w:p>
        </w:tc>
        <w:tc>
          <w:tcPr>
            <w:tcW w:w="4499" w:type="dxa"/>
          </w:tcPr>
          <w:p w14:paraId="575C7F29" w14:textId="77777777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Задача</w:t>
            </w:r>
          </w:p>
        </w:tc>
      </w:tr>
      <w:tr w:rsidR="002527F2" w:rsidRPr="002527F2" w14:paraId="481D0ABE" w14:textId="77777777" w:rsidTr="00535EB2">
        <w:tc>
          <w:tcPr>
            <w:tcW w:w="4851" w:type="dxa"/>
          </w:tcPr>
          <w:p w14:paraId="649EE10C" w14:textId="596F5C7C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набора товаров для продажи клиенту</w:t>
            </w:r>
          </w:p>
        </w:tc>
        <w:tc>
          <w:tcPr>
            <w:tcW w:w="4499" w:type="dxa"/>
          </w:tcPr>
          <w:p w14:paraId="3E2C649F" w14:textId="75FAAAA9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товара, выбранного для покупки</w:t>
            </w:r>
            <w:r w:rsidR="00BE7ED7">
              <w:rPr>
                <w:sz w:val="24"/>
                <w:szCs w:val="24"/>
              </w:rPr>
              <w:t xml:space="preserve"> продавцом</w:t>
            </w:r>
            <w:r>
              <w:rPr>
                <w:sz w:val="24"/>
                <w:szCs w:val="24"/>
              </w:rPr>
              <w:t xml:space="preserve"> в корзину</w:t>
            </w:r>
          </w:p>
        </w:tc>
      </w:tr>
      <w:tr w:rsidR="002527F2" w:rsidRPr="002527F2" w14:paraId="4F3E0301" w14:textId="77777777" w:rsidTr="00535EB2">
        <w:tc>
          <w:tcPr>
            <w:tcW w:w="4851" w:type="dxa"/>
          </w:tcPr>
          <w:p w14:paraId="5034FB5E" w14:textId="3CD611EE" w:rsid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Совершение покупки</w:t>
            </w:r>
          </w:p>
        </w:tc>
        <w:tc>
          <w:tcPr>
            <w:tcW w:w="4499" w:type="dxa"/>
          </w:tcPr>
          <w:p w14:paraId="1B9C1E2A" w14:textId="2BF36439" w:rsid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Регистрация совершенной покупки</w:t>
            </w:r>
            <w:r w:rsidR="00BE7ED7">
              <w:rPr>
                <w:sz w:val="24"/>
                <w:szCs w:val="24"/>
              </w:rPr>
              <w:t xml:space="preserve"> и проверка оплаты</w:t>
            </w:r>
          </w:p>
        </w:tc>
      </w:tr>
      <w:tr w:rsidR="00BE7ED7" w:rsidRPr="002527F2" w14:paraId="164B271F" w14:textId="77777777" w:rsidTr="00535EB2">
        <w:tc>
          <w:tcPr>
            <w:tcW w:w="4851" w:type="dxa"/>
          </w:tcPr>
          <w:p w14:paraId="21991135" w14:textId="04217F6B" w:rsidR="00BE7ED7" w:rsidRDefault="00BE7ED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4499" w:type="dxa"/>
          </w:tcPr>
          <w:p w14:paraId="0835E2D1" w14:textId="3BD37EEF" w:rsidR="00BE7ED7" w:rsidRDefault="00BE7ED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суммы покупки</w:t>
            </w:r>
          </w:p>
        </w:tc>
      </w:tr>
    </w:tbl>
    <w:p w14:paraId="1D31F2D8" w14:textId="77777777" w:rsidR="002527F2" w:rsidRDefault="002527F2" w:rsidP="002527F2">
      <w:pPr>
        <w:widowControl w:val="0"/>
        <w:ind w:firstLine="709"/>
        <w:rPr>
          <w:rFonts w:cs="Times New Roman"/>
          <w:szCs w:val="28"/>
        </w:rPr>
      </w:pPr>
    </w:p>
    <w:p w14:paraId="203DF773" w14:textId="4B4A00F1" w:rsidR="002527F2" w:rsidRDefault="002527F2" w:rsidP="002527F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4.2.2.2. Требование к качеству реализации функций, задач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3"/>
        <w:gridCol w:w="3116"/>
        <w:gridCol w:w="3126"/>
      </w:tblGrid>
      <w:tr w:rsidR="002527F2" w:rsidRPr="002527F2" w14:paraId="7CDAE320" w14:textId="77777777" w:rsidTr="00535EB2">
        <w:tc>
          <w:tcPr>
            <w:tcW w:w="3103" w:type="dxa"/>
          </w:tcPr>
          <w:p w14:paraId="044ACC59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lastRenderedPageBreak/>
              <w:t>Задача</w:t>
            </w:r>
          </w:p>
        </w:tc>
        <w:tc>
          <w:tcPr>
            <w:tcW w:w="3116" w:type="dxa"/>
          </w:tcPr>
          <w:p w14:paraId="448E3671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26" w:type="dxa"/>
          </w:tcPr>
          <w:p w14:paraId="1ECB6B2A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2527F2" w:rsidRPr="002527F2" w14:paraId="0D863F68" w14:textId="77777777" w:rsidTr="00535EB2">
        <w:tc>
          <w:tcPr>
            <w:tcW w:w="3103" w:type="dxa"/>
          </w:tcPr>
          <w:p w14:paraId="74483DA8" w14:textId="1C90E751" w:rsidR="002527F2" w:rsidRPr="002527F2" w:rsidRDefault="00CB44C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товара, выбранного для покупки продавцом в корзину</w:t>
            </w:r>
          </w:p>
        </w:tc>
        <w:tc>
          <w:tcPr>
            <w:tcW w:w="3116" w:type="dxa"/>
          </w:tcPr>
          <w:p w14:paraId="127239C4" w14:textId="106537B9" w:rsidR="002527F2" w:rsidRPr="005227E5" w:rsidRDefault="00BE7ED7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вывода в виде чек-листа</w:t>
            </w:r>
          </w:p>
        </w:tc>
        <w:tc>
          <w:tcPr>
            <w:tcW w:w="3126" w:type="dxa"/>
          </w:tcPr>
          <w:p w14:paraId="431EBEB0" w14:textId="65211ACA" w:rsidR="002527F2" w:rsidRPr="002527F2" w:rsidRDefault="00BE7ED7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Выбранные товары отображаются в списке</w:t>
            </w:r>
          </w:p>
        </w:tc>
      </w:tr>
      <w:tr w:rsidR="005227E5" w:rsidRPr="002527F2" w14:paraId="33A0E93E" w14:textId="77777777" w:rsidTr="00535EB2">
        <w:tc>
          <w:tcPr>
            <w:tcW w:w="3103" w:type="dxa"/>
          </w:tcPr>
          <w:p w14:paraId="2BBD7312" w14:textId="717E4D92" w:rsidR="005227E5" w:rsidRDefault="00225494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совершенной покупки и проверка оплаты</w:t>
            </w:r>
          </w:p>
        </w:tc>
        <w:tc>
          <w:tcPr>
            <w:tcW w:w="3116" w:type="dxa"/>
          </w:tcPr>
          <w:p w14:paraId="1DF4400D" w14:textId="1D604380" w:rsidR="005227E5" w:rsidRDefault="005227E5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Оконное сообщение</w:t>
            </w:r>
          </w:p>
        </w:tc>
        <w:tc>
          <w:tcPr>
            <w:tcW w:w="3126" w:type="dxa"/>
          </w:tcPr>
          <w:p w14:paraId="3E49E347" w14:textId="25A53B47" w:rsidR="005227E5" w:rsidRPr="002527F2" w:rsidRDefault="00BE7ED7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Оконное сообщение выводится</w:t>
            </w:r>
          </w:p>
        </w:tc>
      </w:tr>
      <w:tr w:rsidR="005227E5" w:rsidRPr="002527F2" w14:paraId="05549BEE" w14:textId="77777777" w:rsidTr="00535EB2">
        <w:tc>
          <w:tcPr>
            <w:tcW w:w="3103" w:type="dxa"/>
          </w:tcPr>
          <w:p w14:paraId="12A2A4E7" w14:textId="285449B4" w:rsidR="005227E5" w:rsidRPr="00BE7ED7" w:rsidRDefault="00BE7ED7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суммы покупки</w:t>
            </w:r>
          </w:p>
        </w:tc>
        <w:tc>
          <w:tcPr>
            <w:tcW w:w="3116" w:type="dxa"/>
          </w:tcPr>
          <w:p w14:paraId="049CE433" w14:textId="2213F8CE" w:rsidR="005227E5" w:rsidRDefault="00CB44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Суммарное значение чек-листа</w:t>
            </w:r>
          </w:p>
        </w:tc>
        <w:tc>
          <w:tcPr>
            <w:tcW w:w="3126" w:type="dxa"/>
          </w:tcPr>
          <w:p w14:paraId="11EB2770" w14:textId="174134FE" w:rsidR="005227E5" w:rsidRPr="00CB44C2" w:rsidRDefault="00CB44C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Погрешность расчетов </w:t>
            </w:r>
            <w:r>
              <w:rPr>
                <w:rFonts w:cs="Times New Roman"/>
                <w:sz w:val="24"/>
                <w:szCs w:val="24"/>
                <w:lang w:val="en-US"/>
              </w:rPr>
              <w:t>&lt;0.01</w:t>
            </w:r>
          </w:p>
        </w:tc>
      </w:tr>
    </w:tbl>
    <w:p w14:paraId="30F3ACA3" w14:textId="77777777" w:rsidR="002527F2" w:rsidRDefault="002527F2" w:rsidP="002527F2">
      <w:pPr>
        <w:ind w:firstLine="709"/>
        <w:rPr>
          <w:rFonts w:cs="Times New Roman"/>
          <w:szCs w:val="28"/>
        </w:rPr>
      </w:pPr>
    </w:p>
    <w:p w14:paraId="1CEAEB2A" w14:textId="6A14E475" w:rsidR="002527F2" w:rsidRDefault="002527F2" w:rsidP="002527F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4.2.3 Подсистема </w:t>
      </w:r>
      <w:r w:rsidR="005227E5">
        <w:rPr>
          <w:rFonts w:cs="Times New Roman"/>
          <w:szCs w:val="28"/>
        </w:rPr>
        <w:t>формирования и визуализации отчетности</w:t>
      </w:r>
    </w:p>
    <w:p w14:paraId="7B4C75C8" w14:textId="7ECC32F4" w:rsidR="002527F2" w:rsidRDefault="002527F2" w:rsidP="002527F2">
      <w:pPr>
        <w:ind w:firstLine="709"/>
        <w:jc w:val="left"/>
      </w:pPr>
      <w:r>
        <w:t>4.2.3.1 Перечень функций, задач подлежащей автоматизации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51"/>
        <w:gridCol w:w="4499"/>
      </w:tblGrid>
      <w:tr w:rsidR="002527F2" w:rsidRPr="002527F2" w14:paraId="1C8D613C" w14:textId="77777777" w:rsidTr="00535EB2">
        <w:tc>
          <w:tcPr>
            <w:tcW w:w="4851" w:type="dxa"/>
          </w:tcPr>
          <w:p w14:paraId="3F4F7D75" w14:textId="77777777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Функция</w:t>
            </w:r>
          </w:p>
        </w:tc>
        <w:tc>
          <w:tcPr>
            <w:tcW w:w="4499" w:type="dxa"/>
          </w:tcPr>
          <w:p w14:paraId="678CB875" w14:textId="77777777" w:rsidR="002527F2" w:rsidRPr="002527F2" w:rsidRDefault="002527F2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2527F2">
              <w:rPr>
                <w:sz w:val="24"/>
                <w:szCs w:val="24"/>
              </w:rPr>
              <w:t>Задача</w:t>
            </w:r>
          </w:p>
        </w:tc>
      </w:tr>
      <w:tr w:rsidR="002527F2" w:rsidRPr="002527F2" w14:paraId="20C2B88F" w14:textId="77777777" w:rsidTr="00535EB2">
        <w:tc>
          <w:tcPr>
            <w:tcW w:w="4851" w:type="dxa"/>
          </w:tcPr>
          <w:p w14:paraId="76D7F084" w14:textId="39A05650" w:rsidR="002527F2" w:rsidRPr="002527F2" w:rsidRDefault="005227E5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</w:t>
            </w:r>
          </w:p>
        </w:tc>
        <w:tc>
          <w:tcPr>
            <w:tcW w:w="4499" w:type="dxa"/>
          </w:tcPr>
          <w:p w14:paraId="55330139" w14:textId="403BEFEE" w:rsidR="002527F2" w:rsidRPr="002527F2" w:rsidRDefault="005227E5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</w:t>
            </w:r>
            <w:r w:rsidR="00F146C7">
              <w:rPr>
                <w:sz w:val="24"/>
                <w:szCs w:val="24"/>
              </w:rPr>
              <w:t xml:space="preserve"> за требуемый промежуток времени для последующего их анализа и визуализации отчетности</w:t>
            </w:r>
          </w:p>
        </w:tc>
      </w:tr>
      <w:tr w:rsidR="00F146C7" w:rsidRPr="002527F2" w14:paraId="08714321" w14:textId="77777777" w:rsidTr="00535EB2">
        <w:tc>
          <w:tcPr>
            <w:tcW w:w="4851" w:type="dxa"/>
          </w:tcPr>
          <w:p w14:paraId="01954D50" w14:textId="5397A6FB" w:rsidR="00F146C7" w:rsidRDefault="00F146C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отчетности</w:t>
            </w:r>
          </w:p>
        </w:tc>
        <w:tc>
          <w:tcPr>
            <w:tcW w:w="4499" w:type="dxa"/>
          </w:tcPr>
          <w:p w14:paraId="57C3AA83" w14:textId="48C08862" w:rsidR="00F146C7" w:rsidRDefault="00F146C7" w:rsidP="009143F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собранных данных</w:t>
            </w:r>
          </w:p>
        </w:tc>
      </w:tr>
    </w:tbl>
    <w:p w14:paraId="692EF90C" w14:textId="77777777" w:rsidR="002527F2" w:rsidRDefault="002527F2" w:rsidP="002527F2">
      <w:pPr>
        <w:widowControl w:val="0"/>
        <w:ind w:firstLine="709"/>
        <w:rPr>
          <w:rFonts w:cs="Times New Roman"/>
          <w:szCs w:val="28"/>
        </w:rPr>
      </w:pPr>
    </w:p>
    <w:p w14:paraId="4A153CEA" w14:textId="764CF0E2" w:rsidR="002527F2" w:rsidRDefault="002527F2" w:rsidP="002527F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4.2.3.2. Требование к качеству реализации функций, задач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3"/>
        <w:gridCol w:w="3116"/>
        <w:gridCol w:w="3126"/>
      </w:tblGrid>
      <w:tr w:rsidR="002527F2" w:rsidRPr="002527F2" w14:paraId="081B9C63" w14:textId="77777777" w:rsidTr="00FB12FC">
        <w:tc>
          <w:tcPr>
            <w:tcW w:w="3103" w:type="dxa"/>
          </w:tcPr>
          <w:p w14:paraId="2BCECB01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Задача</w:t>
            </w:r>
          </w:p>
        </w:tc>
        <w:tc>
          <w:tcPr>
            <w:tcW w:w="3116" w:type="dxa"/>
          </w:tcPr>
          <w:p w14:paraId="374EB1B7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126" w:type="dxa"/>
          </w:tcPr>
          <w:p w14:paraId="610496D7" w14:textId="77777777" w:rsidR="002527F2" w:rsidRPr="002527F2" w:rsidRDefault="002527F2" w:rsidP="009143F0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2527F2" w:rsidRPr="002527F2" w14:paraId="494AD885" w14:textId="77777777" w:rsidTr="00FB12FC">
        <w:tc>
          <w:tcPr>
            <w:tcW w:w="3103" w:type="dxa"/>
          </w:tcPr>
          <w:p w14:paraId="264B331F" w14:textId="5B4EF743" w:rsidR="002527F2" w:rsidRPr="002527F2" w:rsidRDefault="00D4684D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за требуемый промежуток времени для последующего их анализа и визуализации отчетности</w:t>
            </w:r>
          </w:p>
        </w:tc>
        <w:tc>
          <w:tcPr>
            <w:tcW w:w="3116" w:type="dxa"/>
          </w:tcPr>
          <w:p w14:paraId="2DF4E5BC" w14:textId="161C5FFC" w:rsidR="002527F2" w:rsidRPr="002527F2" w:rsidRDefault="00FB12FC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26" w:type="dxa"/>
          </w:tcPr>
          <w:p w14:paraId="271E1CFD" w14:textId="77777777" w:rsidR="002527F2" w:rsidRPr="002527F2" w:rsidRDefault="002527F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2527F2">
              <w:rPr>
                <w:rFonts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FB12FC" w:rsidRPr="002527F2" w14:paraId="6D262040" w14:textId="77777777" w:rsidTr="00FB12FC">
        <w:tc>
          <w:tcPr>
            <w:tcW w:w="3103" w:type="dxa"/>
          </w:tcPr>
          <w:p w14:paraId="3A84BF9F" w14:textId="446B7115" w:rsidR="00FB12FC" w:rsidRDefault="00D4684D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собранных данных</w:t>
            </w:r>
          </w:p>
        </w:tc>
        <w:tc>
          <w:tcPr>
            <w:tcW w:w="3116" w:type="dxa"/>
          </w:tcPr>
          <w:p w14:paraId="11B80810" w14:textId="13C757B5" w:rsidR="00FB12FC" w:rsidRPr="002527F2" w:rsidRDefault="00A400C2" w:rsidP="00914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Отчеты</w:t>
            </w:r>
          </w:p>
        </w:tc>
        <w:tc>
          <w:tcPr>
            <w:tcW w:w="3126" w:type="dxa"/>
          </w:tcPr>
          <w:p w14:paraId="5C1A045C" w14:textId="3A8A31FD" w:rsidR="00FB12FC" w:rsidRPr="002527F2" w:rsidRDefault="00A400C2" w:rsidP="009143F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Отчеты отображаются без ошибок и в рамках установленных шаблонов</w:t>
            </w:r>
          </w:p>
        </w:tc>
      </w:tr>
    </w:tbl>
    <w:p w14:paraId="5DFF0EE2" w14:textId="77777777" w:rsidR="002527F2" w:rsidRDefault="002527F2" w:rsidP="002527F2">
      <w:pPr>
        <w:ind w:firstLine="709"/>
        <w:rPr>
          <w:rFonts w:cs="Times New Roman"/>
          <w:szCs w:val="28"/>
        </w:rPr>
      </w:pPr>
    </w:p>
    <w:p w14:paraId="4D8DA320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4.3.1. Т</w:t>
      </w:r>
      <w:r w:rsidRPr="004027A7">
        <w:rPr>
          <w:rFonts w:cs="Times New Roman"/>
          <w:szCs w:val="28"/>
        </w:rPr>
        <w:t>ребования к информационному обеспечению</w:t>
      </w:r>
    </w:p>
    <w:p w14:paraId="4DB7D160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4.3.1.1. </w:t>
      </w:r>
      <w:r w:rsidRPr="004027A7">
        <w:rPr>
          <w:rFonts w:cs="Times New Roman"/>
          <w:szCs w:val="28"/>
        </w:rPr>
        <w:t>Требования к составу, структуре и способам организации данных в системе</w:t>
      </w:r>
    </w:p>
    <w:p w14:paraId="1FE8260B" w14:textId="13F03755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хранения данных в</w:t>
      </w:r>
      <w:r>
        <w:rPr>
          <w:rFonts w:cs="Times New Roman"/>
        </w:rPr>
        <w:t xml:space="preserve"> «</w:t>
      </w:r>
      <w:proofErr w:type="spellStart"/>
      <w:r w:rsidR="00B1618C">
        <w:rPr>
          <w:rFonts w:cs="Times New Roman"/>
        </w:rPr>
        <w:t>Музыкантыч</w:t>
      </w:r>
      <w:proofErr w:type="spellEnd"/>
      <w:r>
        <w:rPr>
          <w:rFonts w:cs="Times New Roman"/>
        </w:rPr>
        <w:t xml:space="preserve">» </w:t>
      </w:r>
      <w:r w:rsidRPr="004027A7">
        <w:rPr>
          <w:rFonts w:cs="Times New Roman"/>
          <w:szCs w:val="28"/>
        </w:rPr>
        <w:t>должна состоять из следующих основных областей:</w:t>
      </w:r>
    </w:p>
    <w:p w14:paraId="2808497E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4027A7">
        <w:rPr>
          <w:rFonts w:cs="Times New Roman"/>
          <w:szCs w:val="28"/>
        </w:rPr>
        <w:t>- область временного хранения данных;</w:t>
      </w:r>
    </w:p>
    <w:p w14:paraId="60F823EA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4027A7">
        <w:rPr>
          <w:rFonts w:cs="Times New Roman"/>
          <w:szCs w:val="28"/>
        </w:rPr>
        <w:t>- обла</w:t>
      </w:r>
      <w:r>
        <w:rPr>
          <w:rFonts w:cs="Times New Roman"/>
          <w:szCs w:val="28"/>
        </w:rPr>
        <w:t>сть постоянного хранения данных.</w:t>
      </w:r>
    </w:p>
    <w:p w14:paraId="463390F1" w14:textId="77777777" w:rsidR="00B1618C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2A86AA3E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4.3.1.2. Требования к информационному обмену между компонентами системы</w:t>
      </w:r>
    </w:p>
    <w:p w14:paraId="0B3DC506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lastRenderedPageBreak/>
        <w:t>Информаци</w:t>
      </w:r>
      <w:r>
        <w:rPr>
          <w:rFonts w:cs="Times New Roman"/>
          <w:szCs w:val="28"/>
        </w:rPr>
        <w:t>онный обмен между компонентами с</w:t>
      </w:r>
      <w:r w:rsidRPr="005D050E">
        <w:rPr>
          <w:rFonts w:cs="Times New Roman"/>
          <w:szCs w:val="28"/>
        </w:rPr>
        <w:t>истемы должен осуществляться без вмешательства пользователя и без повторного ручного ввода информации.</w:t>
      </w:r>
    </w:p>
    <w:p w14:paraId="60E2BE62" w14:textId="77777777" w:rsidR="00B1618C" w:rsidRPr="005D050E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5C7E038C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4.3.2.3. Требования к информационной совместимости со смежными системами</w:t>
      </w:r>
    </w:p>
    <w:p w14:paraId="695AF92F" w14:textId="5A467CA4" w:rsidR="008F6A22" w:rsidRDefault="00B1618C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Требования к информационной совместимости со смежными системами</w:t>
      </w:r>
      <w:r w:rsidR="008F6A22">
        <w:rPr>
          <w:rFonts w:cs="Times New Roman"/>
          <w:szCs w:val="28"/>
        </w:rPr>
        <w:t xml:space="preserve"> не предъявляются.</w:t>
      </w:r>
    </w:p>
    <w:p w14:paraId="76873B5D" w14:textId="77777777" w:rsidR="00B1618C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62166C6B" w14:textId="1350205D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4.3.2.4. Требования по использованию унифицированных документов и классификаторов</w:t>
      </w:r>
    </w:p>
    <w:p w14:paraId="114A37BD" w14:textId="77777777" w:rsidR="008F6A22" w:rsidRPr="005D050E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Основные классиф</w:t>
      </w:r>
      <w:r>
        <w:rPr>
          <w:rFonts w:cs="Times New Roman"/>
          <w:szCs w:val="28"/>
        </w:rPr>
        <w:t>икаторы и справочники в системе</w:t>
      </w:r>
      <w:r w:rsidRPr="005D050E">
        <w:rPr>
          <w:rFonts w:cs="Times New Roman"/>
          <w:szCs w:val="28"/>
        </w:rPr>
        <w:t xml:space="preserve"> должны быть едиными.</w:t>
      </w:r>
    </w:p>
    <w:p w14:paraId="67491298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60851265" w14:textId="77777777" w:rsidR="00B1618C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795B2F40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4.3.2.5. Требования по применению систем управления базами данных</w:t>
      </w:r>
    </w:p>
    <w:p w14:paraId="3A30A8E1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Для реализации подсистемы хранения данных должна ис</w:t>
      </w:r>
      <w:r>
        <w:rPr>
          <w:rFonts w:cs="Times New Roman"/>
          <w:szCs w:val="28"/>
        </w:rPr>
        <w:t xml:space="preserve">пользоваться СУБД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>.</w:t>
      </w:r>
    </w:p>
    <w:p w14:paraId="77CB98AD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D050E">
        <w:rPr>
          <w:rFonts w:cs="Times New Roman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8AD15FD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84D41">
        <w:rPr>
          <w:rFonts w:cs="Times New Roman"/>
          <w:szCs w:val="28"/>
        </w:rPr>
        <w:t xml:space="preserve">роцесс сбора, обработки и передачи данных в </w:t>
      </w:r>
      <w:r>
        <w:rPr>
          <w:rFonts w:cs="Times New Roman"/>
          <w:szCs w:val="28"/>
        </w:rPr>
        <w:t>информационной системе</w:t>
      </w:r>
      <w:r w:rsidRPr="00384D41">
        <w:rPr>
          <w:rFonts w:cs="Times New Roman"/>
          <w:szCs w:val="28"/>
        </w:rPr>
        <w:t xml:space="preserve"> должен определяться должностными инструкциями и регламентами сотрудников объекта </w:t>
      </w:r>
      <w:proofErr w:type="gramStart"/>
      <w:r w:rsidRPr="00384D41">
        <w:rPr>
          <w:rFonts w:cs="Times New Roman"/>
          <w:szCs w:val="28"/>
        </w:rPr>
        <w:t>автоматизации</w:t>
      </w:r>
      <w:proofErr w:type="gramEnd"/>
      <w:r w:rsidRPr="00384D41">
        <w:rPr>
          <w:rFonts w:cs="Times New Roman"/>
          <w:szCs w:val="28"/>
        </w:rPr>
        <w:t xml:space="preserve"> и нормативно-техническими документами </w:t>
      </w:r>
      <w:r>
        <w:rPr>
          <w:rFonts w:cs="Times New Roman"/>
          <w:szCs w:val="28"/>
        </w:rPr>
        <w:t>информационной системы, потребностями клиентов.</w:t>
      </w:r>
    </w:p>
    <w:p w14:paraId="186B3F6E" w14:textId="77777777" w:rsidR="00B1618C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03316F8B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4.3.2.7. Требования к защите данных от разрушений при авариях и сбоях в электропитании системы</w:t>
      </w:r>
      <w:r>
        <w:rPr>
          <w:rFonts w:cs="Times New Roman"/>
          <w:szCs w:val="28"/>
        </w:rPr>
        <w:t xml:space="preserve"> </w:t>
      </w:r>
    </w:p>
    <w:p w14:paraId="1A90D8CD" w14:textId="656D1DF9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 xml:space="preserve">Информация в базе данных системы должна сохраняться при </w:t>
      </w:r>
      <w:r w:rsidRPr="00384D41">
        <w:rPr>
          <w:rFonts w:cs="Times New Roman"/>
          <w:szCs w:val="28"/>
        </w:rPr>
        <w:lastRenderedPageBreak/>
        <w:t>возникновении аварийных ситуаций, связ</w:t>
      </w:r>
      <w:r>
        <w:rPr>
          <w:rFonts w:cs="Times New Roman"/>
          <w:szCs w:val="28"/>
        </w:rPr>
        <w:t>анных со сбоями электропитания. с</w:t>
      </w:r>
      <w:r w:rsidRPr="00384D41">
        <w:rPr>
          <w:rFonts w:cs="Times New Roman"/>
          <w:szCs w:val="28"/>
        </w:rPr>
        <w:t>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энергоснабжения.</w:t>
      </w:r>
    </w:p>
    <w:p w14:paraId="41D9F7E2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470069F9" w14:textId="77777777" w:rsidR="00B1618C" w:rsidRPr="00384D41" w:rsidRDefault="00B1618C" w:rsidP="008F6A22">
      <w:pPr>
        <w:widowControl w:val="0"/>
        <w:ind w:firstLine="709"/>
        <w:rPr>
          <w:rFonts w:cs="Times New Roman"/>
          <w:szCs w:val="28"/>
        </w:rPr>
      </w:pPr>
    </w:p>
    <w:p w14:paraId="6207678D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4.3.2.8. Требования к контролю, хранению, обновлению и восстановлению данных</w:t>
      </w:r>
    </w:p>
    <w:p w14:paraId="30B93223" w14:textId="77777777" w:rsidR="00C44240" w:rsidRPr="00C44240" w:rsidRDefault="00C44240" w:rsidP="00C44240">
      <w:pPr>
        <w:widowControl w:val="0"/>
        <w:ind w:firstLine="709"/>
        <w:rPr>
          <w:rFonts w:cs="Times New Roman"/>
          <w:szCs w:val="28"/>
        </w:rPr>
      </w:pPr>
      <w:r w:rsidRPr="00C44240">
        <w:rPr>
          <w:rFonts w:cs="Times New Roman"/>
          <w:szCs w:val="28"/>
        </w:rPr>
        <w:t>К обновлению и восстановлению данных предъявляются следующие требования:</w:t>
      </w:r>
    </w:p>
    <w:p w14:paraId="686940D6" w14:textId="77777777" w:rsidR="00C44240" w:rsidRDefault="00C44240" w:rsidP="00C44240">
      <w:pPr>
        <w:widowControl w:val="0"/>
        <w:ind w:firstLine="709"/>
        <w:rPr>
          <w:rFonts w:cs="Times New Roman"/>
          <w:szCs w:val="28"/>
        </w:rPr>
      </w:pPr>
      <w:r w:rsidRPr="00C44240">
        <w:rPr>
          <w:rFonts w:cs="Times New Roman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59D0E0F5" w14:textId="77777777" w:rsidR="003A5784" w:rsidRPr="00C44240" w:rsidRDefault="003A5784" w:rsidP="00C44240">
      <w:pPr>
        <w:widowControl w:val="0"/>
        <w:ind w:firstLine="709"/>
        <w:rPr>
          <w:rFonts w:cs="Times New Roman"/>
          <w:szCs w:val="28"/>
        </w:rPr>
      </w:pPr>
    </w:p>
    <w:p w14:paraId="7AD3FA4D" w14:textId="7C674617" w:rsidR="008F6A22" w:rsidRPr="00384D41" w:rsidRDefault="008F6A22" w:rsidP="00C44240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4.3.3. Требования к лингвистическому обеспечению</w:t>
      </w:r>
    </w:p>
    <w:p w14:paraId="31364DDD" w14:textId="1DBE2B0B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="00C44240">
        <w:rPr>
          <w:rFonts w:cs="Times New Roman"/>
          <w:szCs w:val="28"/>
          <w:lang w:val="en-US"/>
        </w:rPr>
        <w:t>C</w:t>
      </w:r>
      <w:r w:rsidR="00C44240" w:rsidRPr="00C44240">
        <w:rPr>
          <w:rFonts w:cs="Times New Roman"/>
          <w:szCs w:val="28"/>
        </w:rPr>
        <w:t>#</w:t>
      </w:r>
      <w:r w:rsidRPr="00026238">
        <w:rPr>
          <w:rFonts w:cs="Times New Roman"/>
          <w:szCs w:val="28"/>
        </w:rPr>
        <w:t xml:space="preserve">, </w:t>
      </w:r>
      <w:proofErr w:type="spellStart"/>
      <w:r w:rsidR="00C44240">
        <w:rPr>
          <w:rFonts w:cs="Times New Roman"/>
          <w:szCs w:val="28"/>
          <w:lang w:val="en-US"/>
        </w:rPr>
        <w:t>IronPython</w:t>
      </w:r>
      <w:proofErr w:type="spellEnd"/>
      <w:r>
        <w:rPr>
          <w:rFonts w:cs="Times New Roman"/>
          <w:szCs w:val="28"/>
        </w:rPr>
        <w:t>.</w:t>
      </w:r>
    </w:p>
    <w:p w14:paraId="7B9A2416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</w:t>
      </w:r>
      <w:r>
        <w:rPr>
          <w:rFonts w:cs="Times New Roman"/>
          <w:szCs w:val="28"/>
        </w:rPr>
        <w:t>ступающей из систем-источников.</w:t>
      </w:r>
    </w:p>
    <w:p w14:paraId="636759C0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384D41">
        <w:rPr>
          <w:rFonts w:cs="Times New Roman"/>
          <w:szCs w:val="28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130A8AD" w14:textId="77777777" w:rsidR="003A5784" w:rsidRDefault="003A5784" w:rsidP="008F6A22">
      <w:pPr>
        <w:widowControl w:val="0"/>
        <w:ind w:firstLine="709"/>
        <w:rPr>
          <w:rFonts w:cs="Times New Roman"/>
          <w:szCs w:val="28"/>
        </w:rPr>
      </w:pPr>
    </w:p>
    <w:p w14:paraId="0EEAFB09" w14:textId="77777777" w:rsidR="008F6A22" w:rsidRPr="009234BC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9234BC">
        <w:rPr>
          <w:rFonts w:cs="Times New Roman"/>
          <w:szCs w:val="28"/>
        </w:rPr>
        <w:t>4.3.4. Требования к программному обеспечению</w:t>
      </w:r>
    </w:p>
    <w:p w14:paraId="67AD4B67" w14:textId="77777777" w:rsidR="008F6A22" w:rsidRPr="00C72C4F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СУБД</w:t>
      </w:r>
      <w:r w:rsidRPr="00C72C4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>.</w:t>
      </w:r>
    </w:p>
    <w:p w14:paraId="7E32A507" w14:textId="77777777" w:rsidR="008F6A22" w:rsidRPr="00780EAE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9234BC">
        <w:rPr>
          <w:rFonts w:cs="Times New Roman"/>
          <w:szCs w:val="28"/>
        </w:rPr>
        <w:t>СУБД должна иметь возмо</w:t>
      </w:r>
      <w:r>
        <w:rPr>
          <w:rFonts w:cs="Times New Roman"/>
          <w:szCs w:val="28"/>
        </w:rPr>
        <w:t xml:space="preserve">жность установки на операционные системы </w:t>
      </w:r>
      <w:r w:rsidRPr="00780EAE">
        <w:rPr>
          <w:rFonts w:cs="Times New Roman"/>
          <w:szCs w:val="28"/>
        </w:rPr>
        <w:t xml:space="preserve">Microsoft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начиная с 10 версии.</w:t>
      </w:r>
    </w:p>
    <w:p w14:paraId="00543887" w14:textId="77777777" w:rsidR="004A117E" w:rsidRDefault="004A117E" w:rsidP="008F6A22">
      <w:pPr>
        <w:widowControl w:val="0"/>
        <w:ind w:firstLine="709"/>
        <w:rPr>
          <w:rFonts w:cs="Times New Roman"/>
          <w:szCs w:val="28"/>
        </w:rPr>
      </w:pPr>
    </w:p>
    <w:p w14:paraId="2E12787A" w14:textId="77777777" w:rsidR="008F6A22" w:rsidRPr="009234BC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9234BC">
        <w:rPr>
          <w:rFonts w:cs="Times New Roman"/>
          <w:szCs w:val="28"/>
        </w:rPr>
        <w:lastRenderedPageBreak/>
        <w:t>4.3.5. Требования к техническому обеспечению</w:t>
      </w:r>
    </w:p>
    <w:p w14:paraId="277D0BBB" w14:textId="77777777" w:rsidR="00A400C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9234BC">
        <w:rPr>
          <w:rFonts w:cs="Times New Roman"/>
          <w:szCs w:val="28"/>
        </w:rPr>
        <w:t>Система должна быть реализована с использованием специально</w:t>
      </w:r>
      <w:r>
        <w:rPr>
          <w:rFonts w:cs="Times New Roman"/>
          <w:szCs w:val="28"/>
        </w:rPr>
        <w:t xml:space="preserve"> выделенн</w:t>
      </w:r>
      <w:r w:rsidR="004A117E">
        <w:rPr>
          <w:rFonts w:cs="Times New Roman"/>
          <w:szCs w:val="28"/>
        </w:rPr>
        <w:t xml:space="preserve">ого </w:t>
      </w:r>
      <w:r>
        <w:rPr>
          <w:rFonts w:cs="Times New Roman"/>
          <w:szCs w:val="28"/>
        </w:rPr>
        <w:t>сервер</w:t>
      </w:r>
      <w:r w:rsidR="004A117E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A117E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аказчика</w:t>
      </w:r>
      <w:r w:rsidR="00A400C2" w:rsidRPr="00A400C2">
        <w:rPr>
          <w:rFonts w:cs="Times New Roman"/>
          <w:szCs w:val="28"/>
        </w:rPr>
        <w:t>;</w:t>
      </w:r>
      <w:r w:rsidR="00A400C2">
        <w:rPr>
          <w:rFonts w:cs="Times New Roman"/>
          <w:szCs w:val="28"/>
        </w:rPr>
        <w:t xml:space="preserve"> минимальные системные требования работы с ней на персональном компьютере</w:t>
      </w:r>
      <w:r w:rsidR="00A400C2" w:rsidRPr="00A400C2">
        <w:rPr>
          <w:rFonts w:cs="Times New Roman"/>
          <w:szCs w:val="28"/>
        </w:rPr>
        <w:t>:</w:t>
      </w:r>
    </w:p>
    <w:p w14:paraId="6CB729C1" w14:textId="511843B6" w:rsidR="00A400C2" w:rsidRPr="00A400C2" w:rsidRDefault="00A400C2" w:rsidP="008F6A22">
      <w:pPr>
        <w:widowControl w:val="0"/>
        <w:ind w:firstLine="709"/>
        <w:rPr>
          <w:rFonts w:cs="Times New Roman"/>
          <w:szCs w:val="28"/>
        </w:rPr>
      </w:pPr>
      <w:r w:rsidRPr="00A400C2">
        <w:rPr>
          <w:rFonts w:cs="Times New Roman"/>
          <w:szCs w:val="28"/>
        </w:rPr>
        <w:t>-</w:t>
      </w:r>
      <w:r w:rsidRPr="00A400C2">
        <w:t xml:space="preserve"> </w:t>
      </w:r>
      <w:r>
        <w:t xml:space="preserve">процессор с тактовой частотой не менее </w:t>
      </w:r>
      <w:r w:rsidRPr="00A400C2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ГГц</w:t>
      </w:r>
      <w:r w:rsidRPr="00A400C2">
        <w:rPr>
          <w:rFonts w:cs="Times New Roman"/>
          <w:szCs w:val="28"/>
        </w:rPr>
        <w:t>;</w:t>
      </w:r>
    </w:p>
    <w:p w14:paraId="07C36B58" w14:textId="3A9B325E" w:rsidR="00A400C2" w:rsidRDefault="00A400C2" w:rsidP="008F6A22">
      <w:pPr>
        <w:widowControl w:val="0"/>
        <w:ind w:firstLine="709"/>
        <w:rPr>
          <w:rFonts w:cs="Times New Roman"/>
          <w:szCs w:val="28"/>
        </w:rPr>
      </w:pPr>
      <w:r w:rsidRPr="00A400C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Pr="00A400C2">
        <w:rPr>
          <w:rFonts w:cs="Times New Roman"/>
          <w:szCs w:val="28"/>
        </w:rPr>
        <w:t>512</w:t>
      </w:r>
      <w:r>
        <w:rPr>
          <w:rFonts w:cs="Times New Roman"/>
          <w:szCs w:val="28"/>
        </w:rPr>
        <w:t xml:space="preserve"> Мбайт памяти</w:t>
      </w:r>
      <w:r w:rsidRPr="00A400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RAM</w:t>
      </w:r>
      <w:r w:rsidRPr="00A400C2">
        <w:rPr>
          <w:rFonts w:cs="Times New Roman"/>
          <w:szCs w:val="28"/>
        </w:rPr>
        <w:t>;</w:t>
      </w:r>
    </w:p>
    <w:p w14:paraId="15A49B84" w14:textId="2987ADB7" w:rsidR="008F6A22" w:rsidRPr="00A400C2" w:rsidRDefault="00A400C2" w:rsidP="008F6A22">
      <w:pPr>
        <w:widowControl w:val="0"/>
        <w:ind w:firstLine="709"/>
        <w:rPr>
          <w:rFonts w:cs="Times New Roman"/>
          <w:szCs w:val="28"/>
        </w:rPr>
      </w:pPr>
      <w:r w:rsidRPr="00A400C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 </w:t>
      </w:r>
      <w:r w:rsidRPr="00A400C2">
        <w:rPr>
          <w:rFonts w:cs="Times New Roman"/>
          <w:szCs w:val="28"/>
        </w:rPr>
        <w:t xml:space="preserve">850 </w:t>
      </w:r>
      <w:r>
        <w:rPr>
          <w:rFonts w:cs="Times New Roman"/>
          <w:szCs w:val="28"/>
        </w:rPr>
        <w:t>Мбайт</w:t>
      </w:r>
      <w:r w:rsidRPr="00A400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памяти </w:t>
      </w:r>
      <w:r w:rsidRPr="00A400C2">
        <w:rPr>
          <w:rFonts w:cs="Times New Roman"/>
          <w:szCs w:val="28"/>
        </w:rPr>
        <w:t>HDD/</w:t>
      </w:r>
      <w:r>
        <w:rPr>
          <w:rFonts w:cs="Times New Roman"/>
          <w:szCs w:val="28"/>
          <w:lang w:val="en-US"/>
        </w:rPr>
        <w:t>SSD</w:t>
      </w:r>
      <w:r w:rsidRPr="00A400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хранилищ</w:t>
      </w:r>
      <w:r w:rsidR="00EB35C4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A400C2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архитектуры </w:t>
      </w:r>
      <w:r>
        <w:rPr>
          <w:rFonts w:cs="Times New Roman"/>
          <w:szCs w:val="28"/>
          <w:lang w:val="en-US"/>
        </w:rPr>
        <w:t>x</w:t>
      </w:r>
      <w:r w:rsidRPr="00A400C2">
        <w:rPr>
          <w:rFonts w:cs="Times New Roman"/>
          <w:szCs w:val="28"/>
        </w:rPr>
        <w:t>86, 2</w:t>
      </w:r>
      <w:r>
        <w:rPr>
          <w:rFonts w:cs="Times New Roman"/>
          <w:szCs w:val="28"/>
        </w:rPr>
        <w:t xml:space="preserve"> Гб</w:t>
      </w:r>
      <w:r w:rsidR="0023276A">
        <w:rPr>
          <w:rFonts w:cs="Times New Roman"/>
          <w:szCs w:val="28"/>
        </w:rPr>
        <w:t>айт</w:t>
      </w:r>
      <w:r>
        <w:rPr>
          <w:rFonts w:cs="Times New Roman"/>
          <w:szCs w:val="28"/>
        </w:rPr>
        <w:t xml:space="preserve"> </w:t>
      </w:r>
      <w:r w:rsidR="00EB35C4">
        <w:rPr>
          <w:rFonts w:cs="Times New Roman"/>
          <w:szCs w:val="28"/>
        </w:rPr>
        <w:t xml:space="preserve">памяти – </w:t>
      </w:r>
      <w:r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  <w:lang w:val="en-US"/>
        </w:rPr>
        <w:t>x</w:t>
      </w:r>
      <w:r w:rsidRPr="00A400C2">
        <w:rPr>
          <w:rFonts w:cs="Times New Roman"/>
          <w:szCs w:val="28"/>
        </w:rPr>
        <w:t xml:space="preserve">64. </w:t>
      </w:r>
    </w:p>
    <w:p w14:paraId="0CF76A5C" w14:textId="77777777" w:rsidR="004A117E" w:rsidRDefault="004A117E" w:rsidP="008F6A22">
      <w:pPr>
        <w:widowControl w:val="0"/>
        <w:ind w:firstLine="709"/>
        <w:rPr>
          <w:rFonts w:cs="Times New Roman"/>
          <w:szCs w:val="28"/>
        </w:rPr>
      </w:pPr>
    </w:p>
    <w:p w14:paraId="66EEDD75" w14:textId="77777777" w:rsidR="008F6A22" w:rsidRPr="009234BC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4.3.6</w:t>
      </w:r>
      <w:r w:rsidRPr="009234BC">
        <w:rPr>
          <w:rFonts w:cs="Times New Roman"/>
          <w:szCs w:val="28"/>
        </w:rPr>
        <w:t>. Требования к организационному обеспечению</w:t>
      </w:r>
    </w:p>
    <w:p w14:paraId="74B2CEC8" w14:textId="18771618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9234BC">
        <w:rPr>
          <w:rFonts w:cs="Times New Roman"/>
          <w:szCs w:val="28"/>
        </w:rPr>
        <w:t>Основными пользователями системы являются</w:t>
      </w:r>
      <w:r w:rsidR="00AD6A8D">
        <w:rPr>
          <w:rFonts w:cs="Times New Roman"/>
          <w:szCs w:val="28"/>
        </w:rPr>
        <w:t xml:space="preserve"> сотрудники отдела продаж организации</w:t>
      </w:r>
      <w:r>
        <w:rPr>
          <w:rFonts w:cs="Times New Roman"/>
          <w:szCs w:val="28"/>
        </w:rPr>
        <w:t>.</w:t>
      </w:r>
    </w:p>
    <w:p w14:paraId="00664408" w14:textId="77777777" w:rsidR="004A117E" w:rsidRDefault="004A117E" w:rsidP="008F6A22">
      <w:pPr>
        <w:widowControl w:val="0"/>
        <w:ind w:firstLine="709"/>
        <w:rPr>
          <w:rFonts w:cs="Times New Roman"/>
          <w:szCs w:val="28"/>
        </w:rPr>
      </w:pPr>
    </w:p>
    <w:p w14:paraId="0AB3C379" w14:textId="0B55564A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DC5D25">
        <w:rPr>
          <w:rFonts w:cs="Times New Roman"/>
          <w:szCs w:val="28"/>
        </w:rPr>
        <w:t>4.3.8. Требования к методическому обеспечению</w:t>
      </w:r>
    </w:p>
    <w:p w14:paraId="0D9527F0" w14:textId="21B6E433" w:rsidR="00DC5D25" w:rsidRDefault="00DC5D25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методическому обеспечению отсутствуют.</w:t>
      </w:r>
    </w:p>
    <w:p w14:paraId="1281E79F" w14:textId="77777777" w:rsidR="00DC5D25" w:rsidRPr="00DC5D25" w:rsidRDefault="00DC5D25" w:rsidP="008F6A22">
      <w:pPr>
        <w:widowControl w:val="0"/>
        <w:ind w:firstLine="709"/>
        <w:rPr>
          <w:rFonts w:cs="Times New Roman"/>
          <w:szCs w:val="28"/>
        </w:rPr>
      </w:pPr>
    </w:p>
    <w:p w14:paraId="2512641A" w14:textId="77777777" w:rsidR="008F6A22" w:rsidRDefault="008F6A22" w:rsidP="008F6A22">
      <w:pPr>
        <w:pStyle w:val="a3"/>
        <w:widowControl w:val="0"/>
        <w:numPr>
          <w:ilvl w:val="0"/>
          <w:numId w:val="5"/>
        </w:numPr>
        <w:rPr>
          <w:rFonts w:cs="Times New Roman"/>
          <w:color w:val="000000"/>
          <w:szCs w:val="28"/>
        </w:rPr>
      </w:pPr>
      <w:r w:rsidRPr="00C72C4F">
        <w:rPr>
          <w:rFonts w:cs="Times New Roman"/>
          <w:color w:val="000000"/>
          <w:szCs w:val="28"/>
        </w:rPr>
        <w:t>Состав и содержание работ по созданию системы</w:t>
      </w:r>
    </w:p>
    <w:p w14:paraId="71B929BF" w14:textId="77777777" w:rsidR="00590CBE" w:rsidRDefault="00590CBE" w:rsidP="00590CBE">
      <w:pPr>
        <w:pStyle w:val="a3"/>
        <w:widowControl w:val="0"/>
        <w:ind w:left="1070"/>
        <w:rPr>
          <w:rFonts w:cs="Times New Roman"/>
          <w:color w:val="000000"/>
          <w:szCs w:val="28"/>
        </w:rPr>
      </w:pPr>
    </w:p>
    <w:p w14:paraId="110F7BDA" w14:textId="3E3FDC66" w:rsidR="00590CBE" w:rsidRDefault="00BB5B34" w:rsidP="00590CBE">
      <w:pPr>
        <w:pStyle w:val="a3"/>
        <w:widowControl w:val="0"/>
        <w:ind w:left="0"/>
        <w:rPr>
          <w:rFonts w:cs="Times New Roman"/>
          <w:color w:val="000000"/>
          <w:szCs w:val="28"/>
        </w:rPr>
      </w:pPr>
      <w:r w:rsidRPr="00BB5B34">
        <w:rPr>
          <w:rFonts w:cs="Times New Roman"/>
          <w:color w:val="000000"/>
          <w:szCs w:val="28"/>
        </w:rPr>
        <w:drawing>
          <wp:inline distT="0" distB="0" distL="0" distR="0" wp14:anchorId="639A8AEE" wp14:editId="31199A43">
            <wp:extent cx="5499235" cy="3606393"/>
            <wp:effectExtent l="0" t="0" r="6350" b="0"/>
            <wp:docPr id="43966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7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642" cy="36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4D5" w14:textId="7D001FF5" w:rsidR="00590CBE" w:rsidRDefault="00BB5B34" w:rsidP="00590CBE">
      <w:pPr>
        <w:pStyle w:val="a3"/>
        <w:widowControl w:val="0"/>
        <w:ind w:left="0"/>
        <w:rPr>
          <w:noProof/>
          <w14:ligatures w14:val="standardContextual"/>
        </w:rPr>
      </w:pPr>
      <w:r w:rsidRPr="00BB5B34">
        <w:rPr>
          <w:noProof/>
          <w14:ligatures w14:val="standardContextual"/>
        </w:rPr>
        <w:lastRenderedPageBreak/>
        <w:drawing>
          <wp:inline distT="0" distB="0" distL="0" distR="0" wp14:anchorId="08D6F7E3" wp14:editId="6227D287">
            <wp:extent cx="5940425" cy="2051050"/>
            <wp:effectExtent l="0" t="0" r="3175" b="6350"/>
            <wp:docPr id="1550532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2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BE" w:rsidRPr="00590CBE">
        <w:rPr>
          <w:noProof/>
          <w14:ligatures w14:val="standardContextual"/>
        </w:rPr>
        <w:t xml:space="preserve"> </w:t>
      </w:r>
    </w:p>
    <w:p w14:paraId="42337C5E" w14:textId="77777777" w:rsidR="00590CBE" w:rsidRDefault="00590CBE" w:rsidP="00590CBE">
      <w:pPr>
        <w:pStyle w:val="a3"/>
        <w:widowControl w:val="0"/>
        <w:ind w:left="0"/>
        <w:rPr>
          <w:noProof/>
          <w14:ligatures w14:val="standardContextual"/>
        </w:rPr>
      </w:pPr>
    </w:p>
    <w:p w14:paraId="0D7259EB" w14:textId="468F2F83" w:rsidR="00590CBE" w:rsidRDefault="00BB5B34" w:rsidP="00590CBE">
      <w:pPr>
        <w:pStyle w:val="a3"/>
        <w:widowControl w:val="0"/>
        <w:ind w:left="0"/>
        <w:rPr>
          <w:rFonts w:cs="Times New Roman"/>
          <w:color w:val="000000"/>
          <w:szCs w:val="28"/>
        </w:rPr>
      </w:pPr>
      <w:r w:rsidRPr="00BB5B34">
        <w:rPr>
          <w:rFonts w:cs="Times New Roman"/>
          <w:color w:val="000000"/>
          <w:szCs w:val="28"/>
        </w:rPr>
        <w:drawing>
          <wp:inline distT="0" distB="0" distL="0" distR="0" wp14:anchorId="7E1E8F2D" wp14:editId="79A0220F">
            <wp:extent cx="5940425" cy="1802130"/>
            <wp:effectExtent l="0" t="0" r="3175" b="7620"/>
            <wp:docPr id="61869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2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68F" w14:textId="77777777" w:rsidR="00590CBE" w:rsidRDefault="00590CBE" w:rsidP="008F6A22">
      <w:pPr>
        <w:widowControl w:val="0"/>
        <w:ind w:firstLine="709"/>
        <w:rPr>
          <w:rFonts w:cs="Times New Roman"/>
          <w:szCs w:val="28"/>
        </w:rPr>
      </w:pPr>
    </w:p>
    <w:p w14:paraId="32A7246C" w14:textId="01F56125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0D5D72">
        <w:rPr>
          <w:rFonts w:cs="Times New Roman"/>
          <w:szCs w:val="28"/>
        </w:rPr>
        <w:t>6.</w:t>
      </w:r>
      <w:r>
        <w:rPr>
          <w:rFonts w:cs="Times New Roman"/>
          <w:szCs w:val="28"/>
        </w:rPr>
        <w:t xml:space="preserve"> </w:t>
      </w:r>
      <w:r w:rsidRPr="000D5D72">
        <w:rPr>
          <w:rFonts w:cs="Times New Roman"/>
          <w:szCs w:val="28"/>
        </w:rPr>
        <w:t>Порядок контроля и приёмки системы</w:t>
      </w:r>
    </w:p>
    <w:p w14:paraId="512D2444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6.1. Виды и объем испытаний системы</w:t>
      </w:r>
    </w:p>
    <w:p w14:paraId="4BD52729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информационная система подвергается трем видам испытаний:</w:t>
      </w:r>
    </w:p>
    <w:p w14:paraId="4B4C1D4C" w14:textId="77777777" w:rsidR="008F6A22" w:rsidRPr="004775FB" w:rsidRDefault="008F6A22" w:rsidP="008F6A22">
      <w:pPr>
        <w:pStyle w:val="a3"/>
        <w:widowControl w:val="0"/>
        <w:ind w:left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- п</w:t>
      </w:r>
      <w:r w:rsidRPr="004775FB">
        <w:rPr>
          <w:rFonts w:cs="Times New Roman"/>
          <w:szCs w:val="28"/>
        </w:rPr>
        <w:t>редварительные испытания;</w:t>
      </w:r>
    </w:p>
    <w:p w14:paraId="420CB870" w14:textId="77777777" w:rsidR="008F6A22" w:rsidRDefault="008F6A22" w:rsidP="008F6A22">
      <w:pPr>
        <w:pStyle w:val="a3"/>
        <w:widowControl w:val="0"/>
        <w:ind w:left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- опытная эксплуатация;</w:t>
      </w:r>
    </w:p>
    <w:p w14:paraId="29A4A508" w14:textId="2E7D35EC" w:rsidR="00AB1B39" w:rsidRDefault="008F6A22" w:rsidP="00AB1B39">
      <w:pPr>
        <w:pStyle w:val="a3"/>
        <w:widowControl w:val="0"/>
        <w:ind w:left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- приемочные испытания.</w:t>
      </w:r>
    </w:p>
    <w:p w14:paraId="2006C827" w14:textId="77777777" w:rsidR="00AB1B39" w:rsidRPr="00AB1B39" w:rsidRDefault="00AB1B39" w:rsidP="00AB1B39">
      <w:pPr>
        <w:pStyle w:val="a3"/>
        <w:widowControl w:val="0"/>
        <w:ind w:left="709"/>
        <w:contextualSpacing w:val="0"/>
        <w:rPr>
          <w:rFonts w:cs="Times New Roman"/>
          <w:szCs w:val="28"/>
        </w:rPr>
      </w:pPr>
    </w:p>
    <w:p w14:paraId="61BCEA9C" w14:textId="7BA044B3" w:rsidR="008F6A22" w:rsidRPr="00AB1B39" w:rsidRDefault="008F6A22" w:rsidP="00AB1B39">
      <w:pPr>
        <w:pStyle w:val="a3"/>
        <w:widowControl w:val="0"/>
        <w:numPr>
          <w:ilvl w:val="2"/>
          <w:numId w:val="6"/>
        </w:numPr>
        <w:rPr>
          <w:rFonts w:cs="Times New Roman"/>
          <w:szCs w:val="28"/>
        </w:rPr>
      </w:pPr>
      <w:r w:rsidRPr="00AB1B39">
        <w:rPr>
          <w:rFonts w:cs="Times New Roman"/>
          <w:szCs w:val="28"/>
        </w:rPr>
        <w:t>Требования к приемке работ по стадиям</w:t>
      </w:r>
    </w:p>
    <w:p w14:paraId="27815E15" w14:textId="398760F1" w:rsidR="008F6A22" w:rsidRDefault="00AB1B39" w:rsidP="00AB1B39">
      <w:pPr>
        <w:widowControl w:val="0"/>
        <w:ind w:left="708"/>
        <w:rPr>
          <w:rFonts w:cs="Times New Roman"/>
          <w:szCs w:val="28"/>
        </w:rPr>
      </w:pPr>
      <w:r w:rsidRPr="00AB1B39">
        <w:rPr>
          <w:rFonts w:cs="Times New Roman"/>
          <w:szCs w:val="28"/>
        </w:rPr>
        <w:t>Требования к приемке работ по стадиям</w:t>
      </w:r>
      <w:r w:rsidR="008F6A22" w:rsidRPr="00AB1B39">
        <w:rPr>
          <w:rFonts w:cs="Times New Roman"/>
          <w:szCs w:val="28"/>
        </w:rPr>
        <w:t xml:space="preserve"> не предъявляются.</w:t>
      </w:r>
    </w:p>
    <w:p w14:paraId="39348AD5" w14:textId="77777777" w:rsidR="00AB1B39" w:rsidRPr="00AB1B39" w:rsidRDefault="00AB1B39" w:rsidP="00AB1B39">
      <w:pPr>
        <w:widowControl w:val="0"/>
        <w:ind w:left="708"/>
        <w:rPr>
          <w:rFonts w:cs="Times New Roman"/>
          <w:szCs w:val="28"/>
        </w:rPr>
      </w:pPr>
    </w:p>
    <w:p w14:paraId="29030553" w14:textId="77777777" w:rsidR="008F6A22" w:rsidRPr="006E30D1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6E30D1">
        <w:rPr>
          <w:rFonts w:cs="Times New Roman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F015BE" w14:textId="3EB03138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 xml:space="preserve">Для создания условий функционирования </w:t>
      </w:r>
      <w:r>
        <w:rPr>
          <w:rFonts w:cs="Times New Roman"/>
          <w:szCs w:val="28"/>
        </w:rPr>
        <w:t>разрабатываемой информационной системы</w:t>
      </w:r>
      <w:r w:rsidRPr="00275144">
        <w:rPr>
          <w:rFonts w:cs="Times New Roman"/>
          <w:szCs w:val="28"/>
        </w:rPr>
        <w:t xml:space="preserve">, при которых гарантируется соответствие </w:t>
      </w:r>
      <w:r w:rsidRPr="00275144">
        <w:rPr>
          <w:rFonts w:cs="Times New Roman"/>
          <w:szCs w:val="28"/>
        </w:rPr>
        <w:lastRenderedPageBreak/>
        <w:t>создаваемой системы требованиям, содержащимся в настоящем техническом задании, и возможность эффективного е</w:t>
      </w:r>
      <w:r>
        <w:rPr>
          <w:rFonts w:cs="Times New Roman"/>
          <w:szCs w:val="28"/>
        </w:rPr>
        <w:t xml:space="preserve">ё использования, в организации </w:t>
      </w:r>
      <w:r w:rsidR="00DC5D25">
        <w:rPr>
          <w:rFonts w:cs="Times New Roman"/>
          <w:szCs w:val="28"/>
        </w:rPr>
        <w:t>з</w:t>
      </w:r>
      <w:r w:rsidRPr="00275144">
        <w:rPr>
          <w:rFonts w:cs="Times New Roman"/>
          <w:szCs w:val="28"/>
        </w:rPr>
        <w:t>аказчика должн</w:t>
      </w:r>
      <w:r w:rsidR="00DC5D25">
        <w:rPr>
          <w:rFonts w:cs="Times New Roman"/>
          <w:szCs w:val="28"/>
        </w:rPr>
        <w:t>ы</w:t>
      </w:r>
      <w:r w:rsidRPr="00275144">
        <w:rPr>
          <w:rFonts w:cs="Times New Roman"/>
          <w:szCs w:val="28"/>
        </w:rPr>
        <w:t xml:space="preserve"> быть проведен</w:t>
      </w:r>
      <w:r w:rsidR="00DC5D25">
        <w:rPr>
          <w:rFonts w:cs="Times New Roman"/>
          <w:szCs w:val="28"/>
        </w:rPr>
        <w:t>ы</w:t>
      </w:r>
      <w:r w:rsidRPr="00275144">
        <w:rPr>
          <w:rFonts w:cs="Times New Roman"/>
          <w:szCs w:val="28"/>
        </w:rPr>
        <w:t xml:space="preserve"> комплекс</w:t>
      </w:r>
      <w:r w:rsidR="00DC5D25">
        <w:rPr>
          <w:rFonts w:cs="Times New Roman"/>
          <w:szCs w:val="28"/>
        </w:rPr>
        <w:t>ные</w:t>
      </w:r>
      <w:r w:rsidRPr="00275144">
        <w:rPr>
          <w:rFonts w:cs="Times New Roman"/>
          <w:szCs w:val="28"/>
        </w:rPr>
        <w:t xml:space="preserve"> мероприяти</w:t>
      </w:r>
      <w:r w:rsidR="00DC5D25">
        <w:rPr>
          <w:rFonts w:cs="Times New Roman"/>
          <w:szCs w:val="28"/>
        </w:rPr>
        <w:t>я различного характера, позволяющие внедрить систему в бизнес-процесс продажи музыкального оборудования организации.</w:t>
      </w:r>
    </w:p>
    <w:p w14:paraId="493D8694" w14:textId="77777777" w:rsidR="00AB1B39" w:rsidRDefault="00AB1B39" w:rsidP="008F6A22">
      <w:pPr>
        <w:widowControl w:val="0"/>
        <w:ind w:firstLine="709"/>
        <w:rPr>
          <w:rFonts w:cs="Times New Roman"/>
          <w:szCs w:val="28"/>
        </w:rPr>
      </w:pPr>
    </w:p>
    <w:p w14:paraId="5C7F1CFF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7.1. Технические мероприятия</w:t>
      </w:r>
    </w:p>
    <w:p w14:paraId="13884FF6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Заказчиком</w:t>
      </w:r>
      <w:r w:rsidRPr="00275144">
        <w:rPr>
          <w:rFonts w:cs="Times New Roman"/>
          <w:szCs w:val="28"/>
        </w:rPr>
        <w:t xml:space="preserve"> должны быть выполнены следующие работы:</w:t>
      </w:r>
    </w:p>
    <w:p w14:paraId="6F70445D" w14:textId="53B894A0" w:rsidR="008F6A22" w:rsidRPr="00DC5D25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-</w:t>
      </w:r>
      <w:r w:rsidR="00AB1B39">
        <w:rPr>
          <w:rFonts w:cs="Times New Roman"/>
          <w:szCs w:val="28"/>
        </w:rPr>
        <w:t> </w:t>
      </w:r>
      <w:r w:rsidRPr="00275144">
        <w:rPr>
          <w:rFonts w:cs="Times New Roman"/>
          <w:szCs w:val="28"/>
        </w:rPr>
        <w:t>осуществлена подг</w:t>
      </w:r>
      <w:r>
        <w:rPr>
          <w:rFonts w:cs="Times New Roman"/>
          <w:szCs w:val="28"/>
        </w:rPr>
        <w:t xml:space="preserve">отовка помещения для размещения </w:t>
      </w:r>
      <w:r w:rsidRPr="00275144">
        <w:rPr>
          <w:rFonts w:cs="Times New Roman"/>
          <w:szCs w:val="28"/>
        </w:rPr>
        <w:t>системы</w:t>
      </w:r>
      <w:r w:rsidR="00DC5D25" w:rsidRPr="00DC5D25">
        <w:rPr>
          <w:rFonts w:cs="Times New Roman"/>
          <w:szCs w:val="28"/>
        </w:rPr>
        <w:t>;</w:t>
      </w:r>
    </w:p>
    <w:p w14:paraId="40FBA63C" w14:textId="23C8218E" w:rsidR="008F6A22" w:rsidRPr="00DC5D25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 xml:space="preserve">- осуществлена закупка и установка необходимого </w:t>
      </w:r>
      <w:r>
        <w:rPr>
          <w:rFonts w:cs="Times New Roman"/>
          <w:szCs w:val="28"/>
        </w:rPr>
        <w:t>оборудования</w:t>
      </w:r>
      <w:r w:rsidR="00DC5D25" w:rsidRPr="00DC5D25">
        <w:rPr>
          <w:rFonts w:cs="Times New Roman"/>
          <w:szCs w:val="28"/>
        </w:rPr>
        <w:t xml:space="preserve">, </w:t>
      </w:r>
      <w:r w:rsidR="00DC5D25">
        <w:rPr>
          <w:rFonts w:cs="Times New Roman"/>
          <w:szCs w:val="28"/>
        </w:rPr>
        <w:t>соответствующего системным требования пункта 4.3.5 технического задания.</w:t>
      </w:r>
    </w:p>
    <w:p w14:paraId="79C7E6DE" w14:textId="77777777" w:rsidR="00AB1B39" w:rsidRDefault="00AB1B39" w:rsidP="008F6A22">
      <w:pPr>
        <w:widowControl w:val="0"/>
        <w:ind w:firstLine="709"/>
        <w:rPr>
          <w:rFonts w:cs="Times New Roman"/>
          <w:szCs w:val="28"/>
        </w:rPr>
      </w:pPr>
    </w:p>
    <w:p w14:paraId="11252EC8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7.2. Организационные мероприятия</w:t>
      </w:r>
    </w:p>
    <w:p w14:paraId="5A80601C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Заказчиком </w:t>
      </w:r>
      <w:r w:rsidRPr="00275144">
        <w:rPr>
          <w:rFonts w:cs="Times New Roman"/>
          <w:szCs w:val="28"/>
        </w:rPr>
        <w:t>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09F3E785" w14:textId="7FA7F65B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-</w:t>
      </w:r>
      <w:r w:rsidR="00AB1B39">
        <w:rPr>
          <w:rFonts w:cs="Times New Roman"/>
          <w:szCs w:val="28"/>
        </w:rPr>
        <w:t> </w:t>
      </w:r>
      <w:r w:rsidRPr="00275144">
        <w:rPr>
          <w:rFonts w:cs="Times New Roman"/>
          <w:szCs w:val="28"/>
        </w:rPr>
        <w:t>организация доступа к базам данных источников;</w:t>
      </w:r>
    </w:p>
    <w:p w14:paraId="6D058885" w14:textId="26516175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-</w:t>
      </w:r>
      <w:r w:rsidR="00AB1B39">
        <w:rPr>
          <w:rFonts w:cs="Times New Roman"/>
          <w:szCs w:val="28"/>
        </w:rPr>
        <w:t> </w:t>
      </w:r>
      <w:r w:rsidRPr="00275144">
        <w:rPr>
          <w:rFonts w:cs="Times New Roman"/>
          <w:szCs w:val="28"/>
        </w:rPr>
        <w:t>определение регламента информирования об изменениях структур систем-источников;</w:t>
      </w:r>
    </w:p>
    <w:p w14:paraId="085340CB" w14:textId="7B8E4B4A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-</w:t>
      </w:r>
      <w:r w:rsidR="00AB1B39">
        <w:rPr>
          <w:rFonts w:cs="Times New Roman"/>
          <w:szCs w:val="28"/>
        </w:rPr>
        <w:t> </w:t>
      </w:r>
      <w:r w:rsidRPr="00275144">
        <w:rPr>
          <w:rFonts w:cs="Times New Roman"/>
          <w:szCs w:val="28"/>
        </w:rPr>
        <w:t>выделение ответств</w:t>
      </w:r>
      <w:r>
        <w:rPr>
          <w:rFonts w:cs="Times New Roman"/>
          <w:szCs w:val="28"/>
        </w:rPr>
        <w:t xml:space="preserve">енных специалистов со стороны </w:t>
      </w:r>
      <w:r w:rsidR="00AB1B39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</w:t>
      </w:r>
      <w:r w:rsidRPr="00275144">
        <w:rPr>
          <w:rFonts w:cs="Times New Roman"/>
          <w:szCs w:val="28"/>
        </w:rPr>
        <w:t>казчика для взаимодействия с проектной командой по вопросам взаимодействия с системами-источниками данных.</w:t>
      </w:r>
    </w:p>
    <w:p w14:paraId="0869DD2A" w14:textId="77777777" w:rsidR="00AB1B39" w:rsidRDefault="00AB1B39" w:rsidP="008F6A22">
      <w:pPr>
        <w:widowControl w:val="0"/>
        <w:ind w:firstLine="709"/>
        <w:rPr>
          <w:rFonts w:cs="Times New Roman"/>
          <w:szCs w:val="28"/>
        </w:rPr>
      </w:pPr>
    </w:p>
    <w:p w14:paraId="7CE96390" w14:textId="77777777" w:rsidR="008F6A22" w:rsidRPr="00275144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275144">
        <w:rPr>
          <w:rFonts w:cs="Times New Roman"/>
          <w:szCs w:val="28"/>
        </w:rPr>
        <w:t>8. Требования к документированию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576"/>
        <w:gridCol w:w="6775"/>
      </w:tblGrid>
      <w:tr w:rsidR="008F6A22" w:rsidRPr="00695389" w14:paraId="0065CB7A" w14:textId="77777777" w:rsidTr="004A340F">
        <w:tc>
          <w:tcPr>
            <w:tcW w:w="0" w:type="auto"/>
            <w:hideMark/>
          </w:tcPr>
          <w:p w14:paraId="209D97E1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Этап</w:t>
            </w:r>
          </w:p>
        </w:tc>
        <w:tc>
          <w:tcPr>
            <w:tcW w:w="6775" w:type="dxa"/>
            <w:hideMark/>
          </w:tcPr>
          <w:p w14:paraId="58D86349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Документ</w:t>
            </w:r>
          </w:p>
        </w:tc>
      </w:tr>
      <w:tr w:rsidR="008F6A22" w:rsidRPr="00695389" w14:paraId="434C3C28" w14:textId="77777777" w:rsidTr="004A340F">
        <w:tc>
          <w:tcPr>
            <w:tcW w:w="0" w:type="auto"/>
            <w:vMerge w:val="restart"/>
            <w:hideMark/>
          </w:tcPr>
          <w:p w14:paraId="5C3BC6A2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Составление проекта</w:t>
            </w:r>
          </w:p>
        </w:tc>
        <w:tc>
          <w:tcPr>
            <w:tcW w:w="6775" w:type="dxa"/>
            <w:hideMark/>
          </w:tcPr>
          <w:p w14:paraId="7C402159" w14:textId="53C017E5" w:rsidR="008F6A22" w:rsidRPr="00695389" w:rsidRDefault="00DC5D25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 xml:space="preserve">Структурные схемы графического описания системы в виде </w:t>
            </w:r>
            <w:r w:rsidRPr="00695389">
              <w:rPr>
                <w:rFonts w:cs="Times New Roman"/>
                <w:sz w:val="24"/>
                <w:szCs w:val="24"/>
                <w:lang w:val="en-US"/>
              </w:rPr>
              <w:t>UML</w:t>
            </w:r>
            <w:r w:rsidRPr="00695389">
              <w:rPr>
                <w:rFonts w:cs="Times New Roman"/>
                <w:sz w:val="24"/>
                <w:szCs w:val="24"/>
              </w:rPr>
              <w:t>-диаграмм</w:t>
            </w:r>
          </w:p>
        </w:tc>
      </w:tr>
      <w:tr w:rsidR="008F6A22" w:rsidRPr="00695389" w14:paraId="771D8FE7" w14:textId="77777777" w:rsidTr="004A340F">
        <w:tc>
          <w:tcPr>
            <w:tcW w:w="0" w:type="auto"/>
            <w:vMerge/>
            <w:hideMark/>
          </w:tcPr>
          <w:p w14:paraId="5EACA8DD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20D71A6D" w14:textId="713698EB" w:rsidR="008F6A22" w:rsidRPr="00695389" w:rsidRDefault="00AB1B39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8F6A22" w:rsidRPr="00695389" w14:paraId="1B6F9358" w14:textId="77777777" w:rsidTr="004A340F">
        <w:tc>
          <w:tcPr>
            <w:tcW w:w="0" w:type="auto"/>
            <w:vMerge w:val="restart"/>
            <w:hideMark/>
          </w:tcPr>
          <w:p w14:paraId="4426759F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Реализация проекта</w:t>
            </w:r>
          </w:p>
        </w:tc>
        <w:tc>
          <w:tcPr>
            <w:tcW w:w="6775" w:type="dxa"/>
            <w:hideMark/>
          </w:tcPr>
          <w:p w14:paraId="127B3366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Эскизный проект</w:t>
            </w:r>
          </w:p>
        </w:tc>
      </w:tr>
      <w:tr w:rsidR="008F6A22" w:rsidRPr="00695389" w14:paraId="7F1B2809" w14:textId="77777777" w:rsidTr="004A340F">
        <w:trPr>
          <w:trHeight w:val="209"/>
        </w:trPr>
        <w:tc>
          <w:tcPr>
            <w:tcW w:w="0" w:type="auto"/>
            <w:vMerge/>
            <w:hideMark/>
          </w:tcPr>
          <w:p w14:paraId="22744ECB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62FF8195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Общее описание системы</w:t>
            </w:r>
          </w:p>
        </w:tc>
      </w:tr>
      <w:tr w:rsidR="008F6A22" w:rsidRPr="00695389" w14:paraId="1C5D80DC" w14:textId="77777777" w:rsidTr="004A340F">
        <w:tc>
          <w:tcPr>
            <w:tcW w:w="0" w:type="auto"/>
            <w:vMerge/>
            <w:hideMark/>
          </w:tcPr>
          <w:p w14:paraId="4FDBEB96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42E9BF52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8F6A22" w:rsidRPr="00695389" w14:paraId="79ED8521" w14:textId="77777777" w:rsidTr="004A340F">
        <w:tc>
          <w:tcPr>
            <w:tcW w:w="0" w:type="auto"/>
            <w:vMerge/>
            <w:hideMark/>
          </w:tcPr>
          <w:p w14:paraId="4A254A1E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139944B5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8F6A22" w:rsidRPr="00695389" w14:paraId="26C4F1D1" w14:textId="77777777" w:rsidTr="004A340F">
        <w:tc>
          <w:tcPr>
            <w:tcW w:w="0" w:type="auto"/>
            <w:vMerge/>
            <w:hideMark/>
          </w:tcPr>
          <w:p w14:paraId="281937BA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6A7BB468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Спецификация</w:t>
            </w:r>
          </w:p>
        </w:tc>
      </w:tr>
      <w:tr w:rsidR="008F6A22" w:rsidRPr="00695389" w14:paraId="6E88D76B" w14:textId="77777777" w:rsidTr="004A340F">
        <w:tc>
          <w:tcPr>
            <w:tcW w:w="0" w:type="auto"/>
            <w:vMerge/>
            <w:hideMark/>
          </w:tcPr>
          <w:p w14:paraId="6C7DB850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2E14C9A7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Описание программ</w:t>
            </w:r>
          </w:p>
        </w:tc>
      </w:tr>
      <w:tr w:rsidR="008F6A22" w:rsidRPr="00695389" w14:paraId="484820C3" w14:textId="77777777" w:rsidTr="004A340F">
        <w:tc>
          <w:tcPr>
            <w:tcW w:w="0" w:type="auto"/>
            <w:vMerge/>
            <w:hideMark/>
          </w:tcPr>
          <w:p w14:paraId="12BD1637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7B09F6A5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Текст программ</w:t>
            </w:r>
          </w:p>
        </w:tc>
      </w:tr>
      <w:tr w:rsidR="008F6A22" w:rsidRPr="00695389" w14:paraId="0CC6776D" w14:textId="77777777" w:rsidTr="004A340F">
        <w:tc>
          <w:tcPr>
            <w:tcW w:w="0" w:type="auto"/>
            <w:vMerge w:val="restart"/>
            <w:hideMark/>
          </w:tcPr>
          <w:p w14:paraId="121DA665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Отладка и тестирование</w:t>
            </w:r>
          </w:p>
        </w:tc>
        <w:tc>
          <w:tcPr>
            <w:tcW w:w="6775" w:type="dxa"/>
            <w:hideMark/>
          </w:tcPr>
          <w:p w14:paraId="16852418" w14:textId="3E004D61" w:rsidR="008F6A22" w:rsidRPr="00695389" w:rsidRDefault="00AB1B39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 xml:space="preserve">План </w:t>
            </w:r>
            <w:r w:rsidR="008F6A22" w:rsidRPr="00695389">
              <w:rPr>
                <w:rFonts w:cs="Times New Roman"/>
                <w:sz w:val="24"/>
                <w:szCs w:val="24"/>
              </w:rPr>
              <w:t>тестирования</w:t>
            </w:r>
          </w:p>
        </w:tc>
      </w:tr>
      <w:tr w:rsidR="008F6A22" w:rsidRPr="00695389" w14:paraId="30D34B6F" w14:textId="77777777" w:rsidTr="004A340F">
        <w:tc>
          <w:tcPr>
            <w:tcW w:w="0" w:type="auto"/>
            <w:vMerge/>
            <w:hideMark/>
          </w:tcPr>
          <w:p w14:paraId="34E047BF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1B2D383D" w14:textId="296B5EBF" w:rsidR="008F6A22" w:rsidRPr="00695389" w:rsidRDefault="00AB1B39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Тест-кейсы</w:t>
            </w:r>
          </w:p>
        </w:tc>
      </w:tr>
      <w:tr w:rsidR="008F6A22" w:rsidRPr="00695389" w14:paraId="7675BD02" w14:textId="77777777" w:rsidTr="004A340F">
        <w:tc>
          <w:tcPr>
            <w:tcW w:w="0" w:type="auto"/>
            <w:vMerge/>
            <w:hideMark/>
          </w:tcPr>
          <w:p w14:paraId="3501C1E8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1F78C04B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Спецификация требований</w:t>
            </w:r>
          </w:p>
        </w:tc>
      </w:tr>
      <w:tr w:rsidR="008F6A22" w:rsidRPr="00695389" w14:paraId="09EE5836" w14:textId="77777777" w:rsidTr="004A340F">
        <w:tc>
          <w:tcPr>
            <w:tcW w:w="0" w:type="auto"/>
            <w:vMerge/>
            <w:hideMark/>
          </w:tcPr>
          <w:p w14:paraId="1DE0E5AC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  <w:hideMark/>
          </w:tcPr>
          <w:p w14:paraId="57D7B958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Акт завершения работ</w:t>
            </w:r>
          </w:p>
        </w:tc>
      </w:tr>
      <w:tr w:rsidR="008F6A22" w:rsidRPr="00695389" w14:paraId="7F916261" w14:textId="77777777" w:rsidTr="004A340F">
        <w:tc>
          <w:tcPr>
            <w:tcW w:w="0" w:type="auto"/>
            <w:vMerge w:val="restart"/>
          </w:tcPr>
          <w:p w14:paraId="17BAD108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Завершение и сдача</w:t>
            </w:r>
          </w:p>
        </w:tc>
        <w:tc>
          <w:tcPr>
            <w:tcW w:w="6775" w:type="dxa"/>
          </w:tcPr>
          <w:p w14:paraId="74F1E955" w14:textId="1B465F25" w:rsidR="008F6A22" w:rsidRPr="00695389" w:rsidRDefault="00AB1B39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8F6A22" w:rsidRPr="00695389" w14:paraId="376E1895" w14:textId="77777777" w:rsidTr="004A340F">
        <w:tc>
          <w:tcPr>
            <w:tcW w:w="0" w:type="auto"/>
            <w:vMerge/>
          </w:tcPr>
          <w:p w14:paraId="077810DD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</w:tcPr>
          <w:p w14:paraId="242B97DF" w14:textId="497A19D0" w:rsidR="008F6A22" w:rsidRPr="00695389" w:rsidRDefault="00AB1B39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Протокол испытаний</w:t>
            </w:r>
          </w:p>
        </w:tc>
      </w:tr>
      <w:tr w:rsidR="008F6A22" w:rsidRPr="00695389" w14:paraId="2CF9C731" w14:textId="77777777" w:rsidTr="004A340F">
        <w:tc>
          <w:tcPr>
            <w:tcW w:w="0" w:type="auto"/>
            <w:vMerge/>
          </w:tcPr>
          <w:p w14:paraId="15B1EC6A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75" w:type="dxa"/>
          </w:tcPr>
          <w:p w14:paraId="65C761A4" w14:textId="77777777" w:rsidR="008F6A22" w:rsidRPr="00695389" w:rsidRDefault="008F6A22" w:rsidP="00695389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95389">
              <w:rPr>
                <w:rFonts w:cs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6924C744" w14:textId="77777777" w:rsidR="00AB1B39" w:rsidRDefault="00AB1B39" w:rsidP="008F6A22">
      <w:pPr>
        <w:widowControl w:val="0"/>
        <w:ind w:firstLine="709"/>
        <w:rPr>
          <w:rFonts w:cs="Times New Roman"/>
          <w:szCs w:val="28"/>
        </w:rPr>
      </w:pPr>
    </w:p>
    <w:p w14:paraId="1F202FE7" w14:textId="77777777" w:rsidR="008F6A22" w:rsidRPr="00CD08B0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Pr="00CD08B0">
        <w:rPr>
          <w:rFonts w:cs="Times New Roman"/>
          <w:szCs w:val="28"/>
        </w:rPr>
        <w:t>. Источники разработки</w:t>
      </w:r>
    </w:p>
    <w:p w14:paraId="30DA758E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</w:t>
      </w:r>
      <w:r w:rsidRPr="00CD08B0">
        <w:rPr>
          <w:rFonts w:cs="Times New Roman"/>
          <w:szCs w:val="28"/>
        </w:rPr>
        <w:t>адание разработано на основе следующих документов и информационных материалов:</w:t>
      </w:r>
    </w:p>
    <w:p w14:paraId="47DC8ABF" w14:textId="77777777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5025BD">
        <w:rPr>
          <w:rFonts w:cs="Times New Roman"/>
          <w:szCs w:val="28"/>
        </w:rPr>
        <w:t xml:space="preserve">- задание на </w:t>
      </w:r>
      <w:r>
        <w:rPr>
          <w:rFonts w:cs="Times New Roman"/>
          <w:szCs w:val="28"/>
        </w:rPr>
        <w:t>выпускную квалификационную работу;</w:t>
      </w:r>
    </w:p>
    <w:p w14:paraId="259A2281" w14:textId="0B61959E" w:rsidR="00AB1B39" w:rsidRPr="00DC5D25" w:rsidRDefault="00AB1B39" w:rsidP="008F6A22">
      <w:pPr>
        <w:widowControl w:val="0"/>
        <w:ind w:firstLine="709"/>
        <w:rPr>
          <w:rFonts w:cs="Times New Roman"/>
        </w:rPr>
      </w:pPr>
      <w:r>
        <w:rPr>
          <w:rFonts w:cs="Times New Roman"/>
          <w:szCs w:val="28"/>
        </w:rPr>
        <w:t>- ГОСТ 3</w:t>
      </w:r>
      <w:r>
        <w:t>4.602-2020</w:t>
      </w:r>
      <w:r w:rsidR="007049D2">
        <w:t xml:space="preserve"> «</w:t>
      </w:r>
      <w:r w:rsidR="007049D2" w:rsidRPr="007049D2">
        <w:t>Техническое задание на создание автоматизированной системы</w:t>
      </w:r>
      <w:r w:rsidR="007049D2">
        <w:t>»</w:t>
      </w:r>
      <w:r w:rsidR="00DC5D25" w:rsidRPr="00DC5D25">
        <w:t>;</w:t>
      </w:r>
    </w:p>
    <w:p w14:paraId="72C3AA22" w14:textId="0FA45AAF" w:rsidR="008F6A22" w:rsidRDefault="008F6A22" w:rsidP="008F6A22">
      <w:pPr>
        <w:widowControl w:val="0"/>
        <w:ind w:firstLine="709"/>
        <w:rPr>
          <w:rFonts w:cs="Times New Roman"/>
          <w:szCs w:val="28"/>
        </w:rPr>
      </w:pPr>
      <w:r w:rsidRPr="00CD08B0">
        <w:rPr>
          <w:rFonts w:cs="Times New Roman"/>
          <w:szCs w:val="28"/>
        </w:rPr>
        <w:t>-</w:t>
      </w:r>
      <w:r w:rsidR="00AB1B39">
        <w:rPr>
          <w:rFonts w:cs="Times New Roman"/>
          <w:szCs w:val="28"/>
        </w:rPr>
        <w:t> </w:t>
      </w:r>
      <w:r w:rsidRPr="00CD08B0">
        <w:rPr>
          <w:rFonts w:cs="Times New Roman"/>
          <w:szCs w:val="28"/>
        </w:rPr>
        <w:t>ГОСТ 24.701-86 «Надежность автома</w:t>
      </w:r>
      <w:r>
        <w:rPr>
          <w:rFonts w:cs="Times New Roman"/>
          <w:szCs w:val="28"/>
        </w:rPr>
        <w:t>тизированных систем управления»;</w:t>
      </w:r>
    </w:p>
    <w:p w14:paraId="01B06809" w14:textId="39B597AE" w:rsidR="00F065D1" w:rsidRPr="00780098" w:rsidRDefault="00F065D1" w:rsidP="00F065D1">
      <w:pPr>
        <w:widowControl w:val="0"/>
        <w:ind w:firstLine="709"/>
        <w:rPr>
          <w:rFonts w:cs="Times New Roman"/>
          <w:szCs w:val="28"/>
        </w:rPr>
      </w:pPr>
      <w:r w:rsidRPr="00CD08B0">
        <w:rPr>
          <w:rFonts w:cs="Times New Roman"/>
          <w:szCs w:val="28"/>
        </w:rPr>
        <w:t>- ГОСТ Р 50571.22</w:t>
      </w:r>
      <w:r>
        <w:rPr>
          <w:rFonts w:cs="Times New Roman"/>
          <w:szCs w:val="28"/>
        </w:rPr>
        <w:t>-2000 «Электроустановки зданий»;</w:t>
      </w:r>
    </w:p>
    <w:p w14:paraId="1E67CBF5" w14:textId="0688BA6B" w:rsidR="008F6A22" w:rsidRDefault="008F6A22" w:rsidP="008F6A22">
      <w:pPr>
        <w:widowControl w:val="0"/>
        <w:ind w:firstLine="709"/>
        <w:rPr>
          <w:rFonts w:cs="Times New Roman"/>
        </w:rPr>
      </w:pPr>
      <w:r>
        <w:rPr>
          <w:rFonts w:cs="Times New Roman"/>
          <w:szCs w:val="28"/>
        </w:rPr>
        <w:t xml:space="preserve">- ГОСТ 34.601-90 «Информационные технологии. Комплекс стандартов на </w:t>
      </w:r>
      <w:r w:rsidRPr="00A9348C">
        <w:rPr>
          <w:rFonts w:cs="Times New Roman"/>
        </w:rPr>
        <w:t>автоматизированные системы. Автоматизиров</w:t>
      </w:r>
      <w:r>
        <w:rPr>
          <w:rFonts w:cs="Times New Roman"/>
        </w:rPr>
        <w:t>анные системы. Стадии создания»;</w:t>
      </w:r>
    </w:p>
    <w:p w14:paraId="0F083360" w14:textId="6EFA1FA4" w:rsidR="008F6A22" w:rsidRDefault="008F6A22" w:rsidP="008F6A22">
      <w:pPr>
        <w:widowControl w:val="0"/>
        <w:ind w:firstLine="709"/>
        <w:rPr>
          <w:rFonts w:cs="Times New Roman"/>
        </w:rPr>
      </w:pPr>
      <w:r>
        <w:rPr>
          <w:rFonts w:cs="Times New Roman"/>
        </w:rPr>
        <w:t>-</w:t>
      </w:r>
      <w:r w:rsidR="00673DA2">
        <w:rPr>
          <w:rFonts w:cs="Times New Roman"/>
          <w:lang w:val="en-US"/>
        </w:rPr>
        <w:t> </w:t>
      </w:r>
      <w:r w:rsidRPr="00A9348C">
        <w:rPr>
          <w:rFonts w:cs="Times New Roman"/>
        </w:rPr>
        <w:t>ГОСТ Р 59792–2021 «Комплекс стандартов на автоматизированные системы. Виды испыта</w:t>
      </w:r>
      <w:r>
        <w:rPr>
          <w:rFonts w:cs="Times New Roman"/>
        </w:rPr>
        <w:t>ний автоматизированных систем»;</w:t>
      </w:r>
    </w:p>
    <w:p w14:paraId="48A79449" w14:textId="6C12242B" w:rsidR="008F6A22" w:rsidRDefault="008F6A22" w:rsidP="008F6A22">
      <w:pPr>
        <w:widowControl w:val="0"/>
        <w:ind w:firstLine="709"/>
        <w:rPr>
          <w:rFonts w:cs="Times New Roman"/>
        </w:rPr>
      </w:pPr>
      <w:r>
        <w:rPr>
          <w:rFonts w:cs="Times New Roman"/>
        </w:rPr>
        <w:t>-</w:t>
      </w:r>
      <w:r w:rsidR="00673DA2">
        <w:rPr>
          <w:rFonts w:cs="Times New Roman"/>
          <w:lang w:val="en-US"/>
        </w:rPr>
        <w:t> </w:t>
      </w:r>
      <w:r w:rsidRPr="00A9348C">
        <w:rPr>
          <w:rFonts w:cs="Times New Roman"/>
        </w:rPr>
        <w:t>ГОСТ Р 51583–2014 «Защита информации. Порядок создания автоматизированных систем в защищенном исполнении. Общие положения»</w:t>
      </w:r>
      <w:r>
        <w:rPr>
          <w:rFonts w:cs="Times New Roman"/>
        </w:rPr>
        <w:t>.</w:t>
      </w:r>
    </w:p>
    <w:p w14:paraId="5AAF614D" w14:textId="77777777" w:rsidR="007049D2" w:rsidRDefault="007049D2" w:rsidP="008F6A22">
      <w:pPr>
        <w:widowControl w:val="0"/>
        <w:ind w:firstLine="709"/>
        <w:rPr>
          <w:rFonts w:cs="Times New Roman"/>
          <w:szCs w:val="28"/>
        </w:rPr>
      </w:pPr>
    </w:p>
    <w:p w14:paraId="053997B8" w14:textId="594CCA9D" w:rsidR="00D73F30" w:rsidRDefault="00695389" w:rsidP="005D1761">
      <w:pPr>
        <w:ind w:left="360"/>
        <w:jc w:val="center"/>
        <w:rPr>
          <w:b/>
          <w:bCs/>
        </w:rPr>
      </w:pPr>
      <w:r w:rsidRPr="00695389">
        <w:rPr>
          <w:b/>
          <w:bCs/>
        </w:rPr>
        <w:drawing>
          <wp:inline distT="0" distB="0" distL="0" distR="0" wp14:anchorId="3192467A" wp14:editId="13CD9932">
            <wp:extent cx="5940425" cy="1946275"/>
            <wp:effectExtent l="0" t="0" r="3175" b="0"/>
            <wp:docPr id="57993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31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B37" w14:textId="7D8C69CD" w:rsidR="005F61FF" w:rsidRDefault="005F61FF" w:rsidP="00D73F30">
      <w:pPr>
        <w:pStyle w:val="a9"/>
      </w:pPr>
      <w:bookmarkStart w:id="4" w:name="_Toc162639198"/>
      <w:r w:rsidRPr="00D73F30">
        <w:lastRenderedPageBreak/>
        <w:t>ЗАКЛЮЧЕНИЕ</w:t>
      </w:r>
      <w:bookmarkEnd w:id="4"/>
    </w:p>
    <w:p w14:paraId="59A5DD20" w14:textId="77777777" w:rsidR="005F61FF" w:rsidRDefault="005F61FF" w:rsidP="00780098">
      <w:pPr>
        <w:ind w:left="360"/>
        <w:jc w:val="left"/>
      </w:pPr>
    </w:p>
    <w:p w14:paraId="38DE7387" w14:textId="28942765" w:rsidR="00780098" w:rsidRDefault="00780098" w:rsidP="001E6968">
      <w:pPr>
        <w:ind w:firstLine="709"/>
      </w:pPr>
      <w:r>
        <w:t>В процессе выполнения данной работы были выявлены различные отличительные черты</w:t>
      </w:r>
      <w:r w:rsidR="001E6968">
        <w:t xml:space="preserve"> исследуемой</w:t>
      </w:r>
      <w:r>
        <w:t xml:space="preserve"> предметной области – сферы продаж музыкального оборудования, которые затем использовались при составлении</w:t>
      </w:r>
      <w:r w:rsidR="001E6968">
        <w:t xml:space="preserve"> технического задания для разработки </w:t>
      </w:r>
      <w:r w:rsidR="009A08C4">
        <w:t xml:space="preserve">автоматизированной </w:t>
      </w:r>
      <w:r w:rsidR="001E6968">
        <w:t>информационной системы в соответствии с потребностями организации «ООО Мелодия».</w:t>
      </w:r>
      <w:r w:rsidR="009A08C4">
        <w:t xml:space="preserve"> Выполненный анализ рынка позволил еще сильнее</w:t>
      </w:r>
      <w:r w:rsidR="00E95D46">
        <w:t xml:space="preserve"> раскрыть</w:t>
      </w:r>
      <w:r w:rsidR="009A08C4">
        <w:t xml:space="preserve"> актуальность выбранной темы, так как он показал, что количество импортируемых музыкальных инструментов из-за границы за последние несколько лет выросло.</w:t>
      </w:r>
    </w:p>
    <w:p w14:paraId="3C965EA0" w14:textId="31691602" w:rsidR="006703F8" w:rsidRDefault="00ED4219" w:rsidP="001E6968">
      <w:pPr>
        <w:ind w:firstLine="709"/>
      </w:pPr>
      <w:r>
        <w:t xml:space="preserve">Результаты выполнения первого раздела могут быть в дальнейшем переданы в организации, занимающиеся продажей музыкального оборудования, наподобие </w:t>
      </w:r>
      <w:r w:rsidR="005A7107">
        <w:t xml:space="preserve">рассмотренного магазина </w:t>
      </w:r>
      <w:r>
        <w:t>«ООО Мелодия» с целью передач</w:t>
      </w:r>
      <w:r w:rsidR="005A7107">
        <w:t>и</w:t>
      </w:r>
      <w:r>
        <w:t xml:space="preserve"> информации о текущем состоянии рынка</w:t>
      </w:r>
      <w:r w:rsidR="005A7107">
        <w:t xml:space="preserve"> музыкальных инструментов</w:t>
      </w:r>
      <w:r>
        <w:t xml:space="preserve">, что позволит, например, избежать финансовых потерь при </w:t>
      </w:r>
      <w:r w:rsidR="005A7107">
        <w:t>за</w:t>
      </w:r>
      <w:r>
        <w:t>купке неактуального оборудования</w:t>
      </w:r>
      <w:r w:rsidR="005A7107">
        <w:t xml:space="preserve"> и, наоборот, увеличить количество продаж посредством закупки популярных инструментов, на которые среди покупателей спрос больше, чем на другие.</w:t>
      </w:r>
    </w:p>
    <w:p w14:paraId="457F9506" w14:textId="50665B5B" w:rsidR="002B6D43" w:rsidRDefault="002B6D43" w:rsidP="001E6968">
      <w:pPr>
        <w:ind w:firstLine="709"/>
      </w:pPr>
      <w:r>
        <w:t xml:space="preserve">Выполненная </w:t>
      </w:r>
      <w:r w:rsidR="00ED4219">
        <w:t xml:space="preserve">во втором разделе </w:t>
      </w:r>
      <w:r>
        <w:t>работа, или же написанная техническая документация для разработки информационной системы для автоматизации продаж музыкального оборудования</w:t>
      </w:r>
      <w:r w:rsidR="00ED4219" w:rsidRPr="00ED4219">
        <w:t>,</w:t>
      </w:r>
      <w:r>
        <w:t xml:space="preserve"> может в дальнейшем послужить одним из главных документов, которым будут руководствоваться программисты при разработке данной автоматизированной системы. Благодаря технической документации процесс разработки становится более упорядоченным и понятным, а цель – более четкой.</w:t>
      </w:r>
    </w:p>
    <w:p w14:paraId="5B6F4635" w14:textId="4A7EB63C" w:rsidR="00D73F30" w:rsidRDefault="009A08C4" w:rsidP="001E6968">
      <w:pPr>
        <w:ind w:firstLine="709"/>
      </w:pPr>
      <w:r>
        <w:t>Так как поставленные задачи были выполнены, то цель работы выполнена.</w:t>
      </w:r>
    </w:p>
    <w:p w14:paraId="7A21F5B5" w14:textId="77777777" w:rsidR="00D73F30" w:rsidRDefault="00D73F30">
      <w:pPr>
        <w:spacing w:after="160" w:line="259" w:lineRule="auto"/>
        <w:jc w:val="left"/>
      </w:pPr>
      <w:r>
        <w:br w:type="page"/>
      </w:r>
    </w:p>
    <w:p w14:paraId="0B61047E" w14:textId="6BBD1E26" w:rsidR="005F61FF" w:rsidRPr="00D73F30" w:rsidRDefault="005F61FF" w:rsidP="00D73F30">
      <w:pPr>
        <w:pStyle w:val="a9"/>
      </w:pPr>
      <w:bookmarkStart w:id="5" w:name="_Toc162639199"/>
      <w:r w:rsidRPr="00D73F30">
        <w:lastRenderedPageBreak/>
        <w:t>СПИСОК ИСПОЛЬЗОВАННЫХ ИСТОЧНИКОВ</w:t>
      </w:r>
      <w:bookmarkEnd w:id="5"/>
    </w:p>
    <w:p w14:paraId="3D4AE2F6" w14:textId="1CA83B7A" w:rsidR="008576A7" w:rsidRDefault="008576A7" w:rsidP="008576A7"/>
    <w:p w14:paraId="513C65AB" w14:textId="3021DB2A" w:rsidR="00BF6894" w:rsidRDefault="00BF6894" w:rsidP="00BF6894">
      <w:pPr>
        <w:pStyle w:val="a3"/>
        <w:numPr>
          <w:ilvl w:val="0"/>
          <w:numId w:val="7"/>
        </w:numPr>
        <w:ind w:left="0" w:firstLine="709"/>
      </w:pPr>
      <w:r w:rsidRPr="00BF6894">
        <w:t xml:space="preserve">Анализ структуры и динамики рынка музыкальных инструментов в России за 2021 год </w:t>
      </w:r>
      <w:r>
        <w:t>[Электронный ресурс] //</w:t>
      </w:r>
      <w:r w:rsidRPr="00BF6894">
        <w:t xml:space="preserve"> </w:t>
      </w:r>
      <w:r>
        <w:rPr>
          <w:lang w:val="en-US"/>
        </w:rPr>
        <w:t>MUSICTRADES</w:t>
      </w:r>
      <w:r w:rsidRPr="00BF6894">
        <w:t>.</w:t>
      </w:r>
      <w:r>
        <w:t xml:space="preserve"> URL: </w:t>
      </w:r>
      <w:r w:rsidRPr="00BF6894">
        <w:t>https://musictrades.ru/import-2021/?ysclid=lucymkf3k2751727465</w:t>
      </w:r>
      <w:r w:rsidRPr="00DC4915">
        <w:t xml:space="preserve"> </w:t>
      </w:r>
      <w:r>
        <w:t>(дата обращения: 29.03.2024)</w:t>
      </w:r>
    </w:p>
    <w:p w14:paraId="3E224139" w14:textId="218CDC97" w:rsidR="006C1147" w:rsidRDefault="00822440" w:rsidP="00353CA9">
      <w:pPr>
        <w:pStyle w:val="a3"/>
        <w:numPr>
          <w:ilvl w:val="0"/>
          <w:numId w:val="7"/>
        </w:numPr>
        <w:ind w:left="0" w:firstLine="709"/>
      </w:pPr>
      <w:r w:rsidRPr="00822440">
        <w:t>«Мелодия»</w:t>
      </w:r>
      <w:r w:rsidR="00DC4915" w:rsidRPr="00DC4915">
        <w:t xml:space="preserve"> </w:t>
      </w:r>
      <w:r w:rsidR="00DC4915">
        <w:t>–</w:t>
      </w:r>
      <w:r w:rsidRPr="00822440">
        <w:t xml:space="preserve"> магазин музыкальных инструментов в </w:t>
      </w:r>
      <w:r>
        <w:t>С</w:t>
      </w:r>
      <w:r w:rsidRPr="00822440">
        <w:t>моленске</w:t>
      </w:r>
      <w:r w:rsidR="006C1147">
        <w:t xml:space="preserve"> [Электронный ресурс] // </w:t>
      </w:r>
      <w:r w:rsidR="006C1147" w:rsidRPr="006C1147">
        <w:t xml:space="preserve">Магазин «Мелодия» в Смоленске </w:t>
      </w:r>
      <w:r w:rsidR="006C1147">
        <w:t>–</w:t>
      </w:r>
      <w:r w:rsidR="006C1147" w:rsidRPr="006C1147">
        <w:t xml:space="preserve"> музыкальные инструменты</w:t>
      </w:r>
      <w:r w:rsidR="00616B99" w:rsidRPr="00616B99">
        <w:t>.</w:t>
      </w:r>
      <w:r w:rsidR="006C1147">
        <w:t xml:space="preserve"> URL </w:t>
      </w:r>
      <w:r w:rsidRPr="006C1147">
        <w:t>https://melodiasmolensk.ru</w:t>
      </w:r>
      <w:r w:rsidRPr="00822440">
        <w:t>/</w:t>
      </w:r>
      <w:r w:rsidR="00616B99" w:rsidRPr="00616B99">
        <w:t>#</w:t>
      </w:r>
      <w:r w:rsidR="00616B99" w:rsidRPr="00616B99">
        <w:rPr>
          <w:lang w:val="en-US"/>
        </w:rPr>
        <w:t>more</w:t>
      </w:r>
      <w:r w:rsidR="006C1147">
        <w:t xml:space="preserve"> (дата обращения: 29.03.2024)</w:t>
      </w:r>
    </w:p>
    <w:p w14:paraId="3AB441B3" w14:textId="7D3807AE" w:rsidR="00E24CE0" w:rsidRDefault="00E24CE0" w:rsidP="00E24CE0">
      <w:pPr>
        <w:pStyle w:val="a3"/>
        <w:numPr>
          <w:ilvl w:val="0"/>
          <w:numId w:val="7"/>
        </w:numPr>
        <w:ind w:left="0" w:firstLine="709"/>
      </w:pPr>
      <w:r w:rsidRPr="009D160F">
        <w:t>ГОСТ 23262-88</w:t>
      </w:r>
      <w:r>
        <w:t xml:space="preserve">. Системы акустические бытовые. Общие технические условия. </w:t>
      </w:r>
      <w:proofErr w:type="spellStart"/>
      <w:r>
        <w:t>Введ</w:t>
      </w:r>
      <w:proofErr w:type="spellEnd"/>
      <w:r>
        <w:t>. 1989-</w:t>
      </w:r>
      <w:r w:rsidRPr="00E24CE0">
        <w:t>01</w:t>
      </w:r>
      <w:r>
        <w:t>-</w:t>
      </w:r>
      <w:r w:rsidRPr="00E24CE0">
        <w:t>07</w:t>
      </w:r>
      <w:r>
        <w:t xml:space="preserve">. </w:t>
      </w:r>
      <w:proofErr w:type="gramStart"/>
      <w:r>
        <w:t xml:space="preserve">М. </w:t>
      </w:r>
      <w:r>
        <w:rPr>
          <w:lang w:val="en-US"/>
        </w:rPr>
        <w:t>:</w:t>
      </w:r>
      <w:proofErr w:type="gramEnd"/>
      <w:r>
        <w:t xml:space="preserve"> Государственный комитет СССР по стандартам, 1989.</w:t>
      </w:r>
      <w:r w:rsidR="006A542B">
        <w:t xml:space="preserve"> 14 с.</w:t>
      </w:r>
    </w:p>
    <w:p w14:paraId="55BA5F81" w14:textId="1A52ECE3" w:rsidR="00DC4915" w:rsidRDefault="00DC4915" w:rsidP="00E24CE0">
      <w:pPr>
        <w:pStyle w:val="a3"/>
        <w:numPr>
          <w:ilvl w:val="0"/>
          <w:numId w:val="7"/>
        </w:numPr>
        <w:ind w:left="0" w:firstLine="709"/>
      </w:pPr>
      <w:r w:rsidRPr="00DC4915">
        <w:t>ГОСТ 24262-89</w:t>
      </w:r>
      <w:r w:rsidRPr="00DC4915">
        <w:t xml:space="preserve">. </w:t>
      </w:r>
      <w:r w:rsidRPr="00DC4915">
        <w:t>Пианино. Общие технические условия</w:t>
      </w:r>
      <w:r>
        <w:t xml:space="preserve">. </w:t>
      </w:r>
      <w:proofErr w:type="spellStart"/>
      <w:r>
        <w:t>Введ</w:t>
      </w:r>
      <w:proofErr w:type="spellEnd"/>
      <w:r>
        <w:t xml:space="preserve">. </w:t>
      </w:r>
      <w:r w:rsidRPr="00DC4915">
        <w:t>1989</w:t>
      </w:r>
      <w:r>
        <w:t>-</w:t>
      </w:r>
      <w:r w:rsidRPr="00DC4915">
        <w:t>12</w:t>
      </w:r>
      <w:r>
        <w:t>-</w:t>
      </w:r>
      <w:r w:rsidRPr="00DC4915">
        <w:t>01</w:t>
      </w:r>
      <w:r>
        <w:t xml:space="preserve">. </w:t>
      </w:r>
      <w:proofErr w:type="gramStart"/>
      <w:r>
        <w:t>М. :</w:t>
      </w:r>
      <w:proofErr w:type="gramEnd"/>
      <w:r>
        <w:t xml:space="preserve"> Государственный комитет СССР по стандартам, </w:t>
      </w:r>
      <w:r>
        <w:t>1989</w:t>
      </w:r>
      <w:r>
        <w:t xml:space="preserve">. </w:t>
      </w:r>
      <w:r>
        <w:t>16</w:t>
      </w:r>
      <w:r>
        <w:t xml:space="preserve"> с.</w:t>
      </w:r>
    </w:p>
    <w:p w14:paraId="73B49FA1" w14:textId="0D7C5F7E" w:rsidR="00DC4915" w:rsidRPr="008576A7" w:rsidRDefault="00DC4915" w:rsidP="00DC4915">
      <w:pPr>
        <w:pStyle w:val="a3"/>
        <w:numPr>
          <w:ilvl w:val="0"/>
          <w:numId w:val="7"/>
        </w:numPr>
        <w:ind w:left="0" w:firstLine="709"/>
      </w:pPr>
      <w:r>
        <w:t xml:space="preserve">ГОСТ 34.602-2020. Техническое задание на создание автоматизированной системы. </w:t>
      </w:r>
      <w:proofErr w:type="spellStart"/>
      <w:r>
        <w:t>Введ</w:t>
      </w:r>
      <w:proofErr w:type="spellEnd"/>
      <w:r>
        <w:t xml:space="preserve">. 2020-22-12. </w:t>
      </w:r>
      <w:proofErr w:type="gramStart"/>
      <w:r>
        <w:t>М. :</w:t>
      </w:r>
      <w:proofErr w:type="gramEnd"/>
      <w:r>
        <w:t xml:space="preserve"> Российский институт стандартизации, 2020. 11 с.</w:t>
      </w:r>
    </w:p>
    <w:sectPr w:rsidR="00DC4915" w:rsidRPr="008576A7" w:rsidSect="0023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2770E"/>
    <w:multiLevelType w:val="multilevel"/>
    <w:tmpl w:val="68B4309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28101A66"/>
    <w:multiLevelType w:val="hybridMultilevel"/>
    <w:tmpl w:val="D08E7344"/>
    <w:lvl w:ilvl="0" w:tplc="01683E4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251EEF"/>
    <w:multiLevelType w:val="multilevel"/>
    <w:tmpl w:val="7D2A38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A9B6ACB"/>
    <w:multiLevelType w:val="hybridMultilevel"/>
    <w:tmpl w:val="A9606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519C8"/>
    <w:multiLevelType w:val="hybridMultilevel"/>
    <w:tmpl w:val="2820AD62"/>
    <w:lvl w:ilvl="0" w:tplc="350C7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361FB"/>
    <w:multiLevelType w:val="hybridMultilevel"/>
    <w:tmpl w:val="E6CA78B0"/>
    <w:lvl w:ilvl="0" w:tplc="2D9E6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3E4B7D"/>
    <w:multiLevelType w:val="multilevel"/>
    <w:tmpl w:val="EA5EC1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2095854367">
    <w:abstractNumId w:val="3"/>
  </w:num>
  <w:num w:numId="2" w16cid:durableId="1373339423">
    <w:abstractNumId w:val="4"/>
  </w:num>
  <w:num w:numId="3" w16cid:durableId="1930894475">
    <w:abstractNumId w:val="6"/>
  </w:num>
  <w:num w:numId="4" w16cid:durableId="850217240">
    <w:abstractNumId w:val="2"/>
  </w:num>
  <w:num w:numId="5" w16cid:durableId="1776364620">
    <w:abstractNumId w:val="1"/>
  </w:num>
  <w:num w:numId="6" w16cid:durableId="1965574890">
    <w:abstractNumId w:val="0"/>
  </w:num>
  <w:num w:numId="7" w16cid:durableId="100933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4B"/>
    <w:rsid w:val="000035B5"/>
    <w:rsid w:val="00015745"/>
    <w:rsid w:val="000353EC"/>
    <w:rsid w:val="00035601"/>
    <w:rsid w:val="00056EE3"/>
    <w:rsid w:val="000945D1"/>
    <w:rsid w:val="000B0FAE"/>
    <w:rsid w:val="000B5A8C"/>
    <w:rsid w:val="000C461C"/>
    <w:rsid w:val="000D782F"/>
    <w:rsid w:val="000F5D6B"/>
    <w:rsid w:val="000F723B"/>
    <w:rsid w:val="001049DC"/>
    <w:rsid w:val="0011084B"/>
    <w:rsid w:val="00110DD7"/>
    <w:rsid w:val="0012029E"/>
    <w:rsid w:val="001247FB"/>
    <w:rsid w:val="00134E05"/>
    <w:rsid w:val="00163677"/>
    <w:rsid w:val="0017091F"/>
    <w:rsid w:val="00195428"/>
    <w:rsid w:val="001A4862"/>
    <w:rsid w:val="001B0E9D"/>
    <w:rsid w:val="001E6968"/>
    <w:rsid w:val="002152F1"/>
    <w:rsid w:val="00225494"/>
    <w:rsid w:val="00231FAD"/>
    <w:rsid w:val="0023276A"/>
    <w:rsid w:val="00233FA1"/>
    <w:rsid w:val="00237EDC"/>
    <w:rsid w:val="00246157"/>
    <w:rsid w:val="00247EF9"/>
    <w:rsid w:val="00250794"/>
    <w:rsid w:val="00251E97"/>
    <w:rsid w:val="002527F2"/>
    <w:rsid w:val="00252907"/>
    <w:rsid w:val="00262882"/>
    <w:rsid w:val="002954A4"/>
    <w:rsid w:val="002A1FD2"/>
    <w:rsid w:val="002A383E"/>
    <w:rsid w:val="002B6A18"/>
    <w:rsid w:val="002B6D43"/>
    <w:rsid w:val="002D60CF"/>
    <w:rsid w:val="002D6601"/>
    <w:rsid w:val="002E389F"/>
    <w:rsid w:val="002E644C"/>
    <w:rsid w:val="00305B1B"/>
    <w:rsid w:val="00325618"/>
    <w:rsid w:val="0033519C"/>
    <w:rsid w:val="00335A7B"/>
    <w:rsid w:val="00342410"/>
    <w:rsid w:val="0037035B"/>
    <w:rsid w:val="003A0126"/>
    <w:rsid w:val="003A5784"/>
    <w:rsid w:val="003C3985"/>
    <w:rsid w:val="003D202D"/>
    <w:rsid w:val="003F7502"/>
    <w:rsid w:val="003F7ED7"/>
    <w:rsid w:val="0042121D"/>
    <w:rsid w:val="00426C7B"/>
    <w:rsid w:val="00430725"/>
    <w:rsid w:val="004548FF"/>
    <w:rsid w:val="0047063C"/>
    <w:rsid w:val="00472534"/>
    <w:rsid w:val="00473FFB"/>
    <w:rsid w:val="004A117E"/>
    <w:rsid w:val="004A340F"/>
    <w:rsid w:val="004E75C3"/>
    <w:rsid w:val="005056B5"/>
    <w:rsid w:val="005227E5"/>
    <w:rsid w:val="0054383F"/>
    <w:rsid w:val="00556CA7"/>
    <w:rsid w:val="00565A0B"/>
    <w:rsid w:val="00570541"/>
    <w:rsid w:val="005752C1"/>
    <w:rsid w:val="00577A6E"/>
    <w:rsid w:val="0058346F"/>
    <w:rsid w:val="00590CBE"/>
    <w:rsid w:val="00590EC6"/>
    <w:rsid w:val="005A47EE"/>
    <w:rsid w:val="005A7107"/>
    <w:rsid w:val="005A7AF2"/>
    <w:rsid w:val="005C4DA4"/>
    <w:rsid w:val="005D1761"/>
    <w:rsid w:val="005F1B53"/>
    <w:rsid w:val="005F61FF"/>
    <w:rsid w:val="00616B99"/>
    <w:rsid w:val="006245F5"/>
    <w:rsid w:val="006327D9"/>
    <w:rsid w:val="00647008"/>
    <w:rsid w:val="00664AF9"/>
    <w:rsid w:val="00667732"/>
    <w:rsid w:val="006703F8"/>
    <w:rsid w:val="00673DA2"/>
    <w:rsid w:val="00695389"/>
    <w:rsid w:val="006A542B"/>
    <w:rsid w:val="006C1147"/>
    <w:rsid w:val="006D10AF"/>
    <w:rsid w:val="006F3200"/>
    <w:rsid w:val="007049D2"/>
    <w:rsid w:val="00710905"/>
    <w:rsid w:val="00715BE8"/>
    <w:rsid w:val="0072274C"/>
    <w:rsid w:val="00733ED6"/>
    <w:rsid w:val="00767329"/>
    <w:rsid w:val="00780098"/>
    <w:rsid w:val="00796CC6"/>
    <w:rsid w:val="00796FFF"/>
    <w:rsid w:val="007A6654"/>
    <w:rsid w:val="007D7AFD"/>
    <w:rsid w:val="00822440"/>
    <w:rsid w:val="008576A7"/>
    <w:rsid w:val="00863E46"/>
    <w:rsid w:val="008773F2"/>
    <w:rsid w:val="0089172C"/>
    <w:rsid w:val="008F063A"/>
    <w:rsid w:val="008F5367"/>
    <w:rsid w:val="008F6A22"/>
    <w:rsid w:val="00912875"/>
    <w:rsid w:val="009143F0"/>
    <w:rsid w:val="00937692"/>
    <w:rsid w:val="00943031"/>
    <w:rsid w:val="0094783C"/>
    <w:rsid w:val="00954489"/>
    <w:rsid w:val="009A08C4"/>
    <w:rsid w:val="009A71D6"/>
    <w:rsid w:val="009A794B"/>
    <w:rsid w:val="009D160F"/>
    <w:rsid w:val="00A3483D"/>
    <w:rsid w:val="00A37186"/>
    <w:rsid w:val="00A400C2"/>
    <w:rsid w:val="00A53946"/>
    <w:rsid w:val="00A610E9"/>
    <w:rsid w:val="00A7101E"/>
    <w:rsid w:val="00A864CA"/>
    <w:rsid w:val="00A94191"/>
    <w:rsid w:val="00A973F5"/>
    <w:rsid w:val="00AB0E58"/>
    <w:rsid w:val="00AB1B39"/>
    <w:rsid w:val="00AD6A8D"/>
    <w:rsid w:val="00AF3E67"/>
    <w:rsid w:val="00B0008A"/>
    <w:rsid w:val="00B0041F"/>
    <w:rsid w:val="00B1313B"/>
    <w:rsid w:val="00B1618C"/>
    <w:rsid w:val="00B30FB8"/>
    <w:rsid w:val="00B50658"/>
    <w:rsid w:val="00B54E48"/>
    <w:rsid w:val="00B6493F"/>
    <w:rsid w:val="00B7695C"/>
    <w:rsid w:val="00B94339"/>
    <w:rsid w:val="00BB5AC6"/>
    <w:rsid w:val="00BB5B34"/>
    <w:rsid w:val="00BC6F53"/>
    <w:rsid w:val="00BE5491"/>
    <w:rsid w:val="00BE7ED7"/>
    <w:rsid w:val="00BF4220"/>
    <w:rsid w:val="00BF6894"/>
    <w:rsid w:val="00C012D6"/>
    <w:rsid w:val="00C01E27"/>
    <w:rsid w:val="00C164B6"/>
    <w:rsid w:val="00C336AD"/>
    <w:rsid w:val="00C44240"/>
    <w:rsid w:val="00C8542D"/>
    <w:rsid w:val="00CB44C2"/>
    <w:rsid w:val="00CB5FB0"/>
    <w:rsid w:val="00CF0A05"/>
    <w:rsid w:val="00D4684D"/>
    <w:rsid w:val="00D51A2A"/>
    <w:rsid w:val="00D665DB"/>
    <w:rsid w:val="00D666A7"/>
    <w:rsid w:val="00D707FC"/>
    <w:rsid w:val="00D73F30"/>
    <w:rsid w:val="00D9603D"/>
    <w:rsid w:val="00DA26A5"/>
    <w:rsid w:val="00DB28D7"/>
    <w:rsid w:val="00DB49DC"/>
    <w:rsid w:val="00DB5F7B"/>
    <w:rsid w:val="00DC4915"/>
    <w:rsid w:val="00DC5D25"/>
    <w:rsid w:val="00DE3CB0"/>
    <w:rsid w:val="00DF24EE"/>
    <w:rsid w:val="00DF606B"/>
    <w:rsid w:val="00E24CE0"/>
    <w:rsid w:val="00E24E22"/>
    <w:rsid w:val="00E31517"/>
    <w:rsid w:val="00E32DCF"/>
    <w:rsid w:val="00E32E26"/>
    <w:rsid w:val="00E91359"/>
    <w:rsid w:val="00E95D46"/>
    <w:rsid w:val="00EA583A"/>
    <w:rsid w:val="00EA6D97"/>
    <w:rsid w:val="00EB150A"/>
    <w:rsid w:val="00EB35C4"/>
    <w:rsid w:val="00ED3E84"/>
    <w:rsid w:val="00ED4219"/>
    <w:rsid w:val="00ED5C83"/>
    <w:rsid w:val="00EE1576"/>
    <w:rsid w:val="00F065D1"/>
    <w:rsid w:val="00F06CE4"/>
    <w:rsid w:val="00F146C7"/>
    <w:rsid w:val="00F77340"/>
    <w:rsid w:val="00F96B26"/>
    <w:rsid w:val="00F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29B8"/>
  <w15:chartTrackingRefBased/>
  <w15:docId w15:val="{2F5B9733-5242-4B1B-A3D4-9BFD5309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4B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3F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3F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3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73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973F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3769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37692"/>
    <w:rPr>
      <w:b/>
      <w:bCs/>
    </w:rPr>
  </w:style>
  <w:style w:type="table" w:styleId="a7">
    <w:name w:val="Table Grid"/>
    <w:basedOn w:val="a1"/>
    <w:uiPriority w:val="59"/>
    <w:rsid w:val="0029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BF6894"/>
    <w:rPr>
      <w:color w:val="605E5C"/>
      <w:shd w:val="clear" w:color="auto" w:fill="E1DFDD"/>
    </w:rPr>
  </w:style>
  <w:style w:type="paragraph" w:customStyle="1" w:styleId="a9">
    <w:name w:val="МойЗаголовок"/>
    <w:basedOn w:val="1"/>
    <w:link w:val="aa"/>
    <w:qFormat/>
    <w:rsid w:val="00D73F30"/>
    <w:pPr>
      <w:jc w:val="center"/>
    </w:pPr>
    <w:rPr>
      <w:rFonts w:ascii="Times New Roman" w:hAnsi="Times New Roman"/>
      <w:b/>
      <w:bCs/>
      <w:color w:val="auto"/>
      <w:sz w:val="28"/>
    </w:rPr>
  </w:style>
  <w:style w:type="character" w:customStyle="1" w:styleId="aa">
    <w:name w:val="МойЗаголовок Знак"/>
    <w:basedOn w:val="a0"/>
    <w:link w:val="a9"/>
    <w:rsid w:val="00D73F30"/>
    <w:rPr>
      <w:rFonts w:ascii="Times New Roman" w:eastAsiaTheme="majorEastAsia" w:hAnsi="Times New Roman" w:cstheme="majorBidi"/>
      <w:b/>
      <w:bCs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3F3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3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73F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D73F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73F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D73F3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D73F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af">
    <w:name w:val="Subtle Emphasis"/>
    <w:basedOn w:val="a0"/>
    <w:uiPriority w:val="19"/>
    <w:qFormat/>
    <w:rsid w:val="00D73F30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D73F30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D73F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F30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styleId="af1">
    <w:name w:val="Subtle Reference"/>
    <w:basedOn w:val="a0"/>
    <w:uiPriority w:val="31"/>
    <w:qFormat/>
    <w:rsid w:val="00D73F30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D73F3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D73F30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73F30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73F3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73F3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640222268690077"/>
          <c:y val="8.2833506254183786E-2"/>
          <c:w val="0.45209842348287221"/>
          <c:h val="0.8542908484987094"/>
        </c:manualLayout>
      </c:layout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Лист1!$A$2:$A$23</c:f>
              <c:strCache>
                <c:ptCount val="22"/>
                <c:pt idx="0">
                  <c:v>Арфы</c:v>
                </c:pt>
                <c:pt idx="1">
                  <c:v>Музыкальные шкатулки</c:v>
                </c:pt>
                <c:pt idx="2">
                  <c:v>Электро- и бас-гитары</c:v>
                </c:pt>
                <c:pt idx="3">
                  <c:v>Цифровые пианино</c:v>
                </c:pt>
                <c:pt idx="4">
                  <c:v>Барабаны и перкуссия</c:v>
                </c:pt>
                <c:pt idx="5">
                  <c:v>Другие смычковые</c:v>
                </c:pt>
                <c:pt idx="6">
                  <c:v>Акустические гитары</c:v>
                </c:pt>
                <c:pt idx="7">
                  <c:v>Синтезаторы</c:v>
                </c:pt>
                <c:pt idx="8">
                  <c:v>Губные гармоники</c:v>
                </c:pt>
                <c:pt idx="9">
                  <c:v>Аккордеоны</c:v>
                </c:pt>
                <c:pt idx="10">
                  <c:v>Скрипки</c:v>
                </c:pt>
                <c:pt idx="11">
                  <c:v>Другие духовые</c:v>
                </c:pt>
                <c:pt idx="12">
                  <c:v>Рояли</c:v>
                </c:pt>
                <c:pt idx="13">
                  <c:v>Медные духовые</c:v>
                </c:pt>
                <c:pt idx="14">
                  <c:v>Другие клавишные</c:v>
                </c:pt>
                <c:pt idx="15">
                  <c:v>Пианино новые</c:v>
                </c:pt>
                <c:pt idx="16">
                  <c:v>Другие струнные</c:v>
                </c:pt>
                <c:pt idx="17">
                  <c:v>Пианино б/у</c:v>
                </c:pt>
                <c:pt idx="18">
                  <c:v>Другие электронные</c:v>
                </c:pt>
                <c:pt idx="19">
                  <c:v>Электроорган</c:v>
                </c:pt>
                <c:pt idx="20">
                  <c:v>Аксессуары для электронных</c:v>
                </c:pt>
                <c:pt idx="21">
                  <c:v>Аксессуары для струнных</c:v>
                </c:pt>
              </c:strCache>
            </c:strRef>
          </c:cat>
          <c:val>
            <c:numRef>
              <c:f>Лист1!$B$2:$B$23</c:f>
              <c:numCache>
                <c:formatCode>0%</c:formatCode>
                <c:ptCount val="22"/>
                <c:pt idx="0">
                  <c:v>0.8</c:v>
                </c:pt>
                <c:pt idx="1">
                  <c:v>0.76</c:v>
                </c:pt>
                <c:pt idx="2">
                  <c:v>0.51</c:v>
                </c:pt>
                <c:pt idx="3">
                  <c:v>0.31</c:v>
                </c:pt>
                <c:pt idx="4">
                  <c:v>0.19</c:v>
                </c:pt>
                <c:pt idx="5">
                  <c:v>0.15</c:v>
                </c:pt>
                <c:pt idx="6">
                  <c:v>0.1</c:v>
                </c:pt>
                <c:pt idx="7">
                  <c:v>0.08</c:v>
                </c:pt>
                <c:pt idx="8">
                  <c:v>0.05</c:v>
                </c:pt>
                <c:pt idx="9">
                  <c:v>0.04</c:v>
                </c:pt>
                <c:pt idx="10">
                  <c:v>-0.01</c:v>
                </c:pt>
                <c:pt idx="11">
                  <c:v>-0.14000000000000001</c:v>
                </c:pt>
                <c:pt idx="12">
                  <c:v>-0.16</c:v>
                </c:pt>
                <c:pt idx="13">
                  <c:v>-0.32</c:v>
                </c:pt>
                <c:pt idx="14">
                  <c:v>-0.36</c:v>
                </c:pt>
                <c:pt idx="15">
                  <c:v>-0.4</c:v>
                </c:pt>
                <c:pt idx="16">
                  <c:v>-0.53</c:v>
                </c:pt>
                <c:pt idx="17">
                  <c:v>-0.73</c:v>
                </c:pt>
                <c:pt idx="18">
                  <c:v>-0.76</c:v>
                </c:pt>
                <c:pt idx="19">
                  <c:v>-0.82</c:v>
                </c:pt>
                <c:pt idx="20">
                  <c:v>-1</c:v>
                </c:pt>
                <c:pt idx="21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F2-4F1A-93B2-5CF9FE8AB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83519"/>
        <c:axId val="1738164303"/>
      </c:radarChart>
      <c:catAx>
        <c:axId val="1768283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164303"/>
        <c:crosses val="autoZero"/>
        <c:auto val="1"/>
        <c:lblAlgn val="ctr"/>
        <c:lblOffset val="100"/>
        <c:noMultiLvlLbl val="0"/>
      </c:catAx>
      <c:valAx>
        <c:axId val="173816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cross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83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C42B0-8B8E-458C-827D-B70E08D7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5756</Words>
  <Characters>32812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НАВАЛЬНЫЙ</dc:creator>
  <cp:keywords/>
  <dc:description/>
  <cp:lastModifiedBy>АЛЕКС НАВАЛЬНЫЙ</cp:lastModifiedBy>
  <cp:revision>2</cp:revision>
  <cp:lastPrinted>2024-03-28T18:44:00Z</cp:lastPrinted>
  <dcterms:created xsi:type="dcterms:W3CDTF">2024-04-10T10:50:00Z</dcterms:created>
  <dcterms:modified xsi:type="dcterms:W3CDTF">2024-04-10T10:50:00Z</dcterms:modified>
</cp:coreProperties>
</file>