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/>
        <w:ind w:firstLine="708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Міністерство освіти та науки України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Національний технічний університет України “КПІ”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Факультет інформатики та обчислювальної техніки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lang w:val="uk-UA"/>
        </w:rPr>
        <w:t>Кафедра автоматизованих систем обробки інформації і управління</w:t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ЗВІТ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  <w:t>про виконання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  <w:t>комп’ютерного практикуму №1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  <w:t>на тему:</w:t>
      </w:r>
    </w:p>
    <w:p>
      <w:pPr>
        <w:pStyle w:val="Normal"/>
        <w:pBdr/>
        <w:ind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«Дослідження основних принципі побудови імітаційних моделей мовою GPSS»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  <w:t>Завдання 1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uk-UA"/>
        </w:rPr>
        <w:t>Варіант (</w:t>
      </w:r>
      <w:r>
        <w:rPr>
          <w:rFonts w:cs="Times New Roman" w:ascii="Times New Roman" w:hAnsi="Times New Roman"/>
          <w:b/>
          <w:bCs/>
          <w:lang w:val="en-US"/>
        </w:rPr>
        <w:t>5</w:t>
      </w:r>
      <w:r>
        <w:rPr>
          <w:rFonts w:cs="Times New Roman" w:ascii="Times New Roman" w:hAnsi="Times New Roman"/>
          <w:b/>
          <w:bCs/>
          <w:lang w:val="uk-UA"/>
        </w:rPr>
        <w:t xml:space="preserve">) </w:t>
      </w:r>
      <w:r>
        <w:rPr>
          <w:rFonts w:cs="Times New Roman" w:ascii="Times New Roman" w:hAnsi="Times New Roman"/>
          <w:b/>
          <w:bCs/>
          <w:lang w:val="en-US"/>
        </w:rPr>
        <w:t>2</w:t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left="4956" w:hanging="561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left="4956" w:hanging="561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left="4956" w:hanging="561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left="4956" w:hanging="561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</w:r>
    </w:p>
    <w:p>
      <w:pPr>
        <w:pStyle w:val="Normal"/>
        <w:pBdr/>
        <w:spacing w:lineRule="auto" w:line="240"/>
        <w:ind w:left="4956" w:hanging="561"/>
        <w:jc w:val="righ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lang w:val="uk-UA"/>
        </w:rPr>
        <w:t xml:space="preserve">Виконав: </w:t>
      </w:r>
      <w:r>
        <w:rPr>
          <w:rFonts w:cs="Times New Roman" w:ascii="Times New Roman" w:hAnsi="Times New Roman"/>
          <w:lang w:val="uk-UA"/>
        </w:rPr>
        <w:t>студент групи ІС-3</w:t>
      </w:r>
      <w:r>
        <w:rPr>
          <w:rFonts w:cs="Times New Roman" w:ascii="Times New Roman" w:hAnsi="Times New Roman"/>
          <w:lang w:val="en-US"/>
        </w:rPr>
        <w:t>2</w:t>
      </w:r>
    </w:p>
    <w:p>
      <w:pPr>
        <w:pStyle w:val="Normal"/>
        <w:pBdr/>
        <w:spacing w:lineRule="auto" w:line="240"/>
        <w:ind w:left="4952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9"/>
          <w:szCs w:val="29"/>
          <w:lang w:val="uk-UA"/>
        </w:rPr>
        <w:t xml:space="preserve">         </w:t>
      </w:r>
      <w:r>
        <w:rPr>
          <w:rFonts w:cs="Times New Roman" w:ascii="Times New Roman" w:hAnsi="Times New Roman"/>
          <w:sz w:val="29"/>
          <w:szCs w:val="29"/>
          <w:lang w:val="uk-UA"/>
        </w:rPr>
        <w:t>Капорін Роман</w:t>
      </w:r>
    </w:p>
    <w:p>
      <w:pPr>
        <w:pStyle w:val="Normal"/>
        <w:pBdr/>
        <w:spacing w:lineRule="auto" w:line="240"/>
        <w:ind w:left="5982" w:hanging="312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spacing w:lineRule="auto" w:line="24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ind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ind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pBdr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Київ  2016</w:t>
      </w:r>
    </w:p>
    <w:p>
      <w:pPr>
        <w:pStyle w:val="Normal"/>
        <w:pBdr/>
        <w:spacing w:lineRule="auto" w:line="240"/>
        <w:ind w:hanging="0"/>
        <w:jc w:val="left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  <w:r>
        <w:br w:type="page"/>
      </w:r>
    </w:p>
    <w:p>
      <w:pPr>
        <w:pStyle w:val="Normal"/>
        <w:numPr>
          <w:ilvl w:val="0"/>
          <w:numId w:val="1"/>
        </w:numPr>
        <w:pBdr/>
        <w:ind w:left="360" w:hanging="360"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  <w:t>Мета завдання</w:t>
      </w:r>
    </w:p>
    <w:p>
      <w:pPr>
        <w:pStyle w:val="Normal"/>
        <w:pBdr/>
        <w:spacing w:lineRule="auto" w:line="276"/>
        <w:ind w:firstLine="70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cs="Times New Roman" w:ascii="Times New Roman" w:hAnsi="Times New Roman"/>
          <w:sz w:val="24"/>
          <w:szCs w:val="24"/>
          <w:lang w:val="en-US"/>
        </w:rPr>
        <w:t>GPSS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>
      <w:pPr>
        <w:pStyle w:val="Normal"/>
        <w:pBdr/>
        <w:spacing w:lineRule="auto" w:line="276"/>
        <w:ind w:firstLine="70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>
      <w:pPr>
        <w:pStyle w:val="Normal"/>
        <w:pBdr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pBdr/>
        <w:ind w:left="360" w:hanging="360"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  <w:t>Постановка задачі</w:t>
      </w:r>
    </w:p>
    <w:p>
      <w:pPr>
        <w:pStyle w:val="Normal"/>
        <w:pBdr/>
        <w:spacing w:lineRule="auto" w:line="276"/>
        <w:ind w:firstLine="70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Є деяка конвеєрна автоматизована лінія по випуску баночок фруктового соку (рис. 1.1). Порожні баночки для фруктового соку поступають в накопичувач 1 автоматизованої лінії кожні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4,5 ± 2,0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секунд. Після цього в них автоматично заливається сік. Одночасно може заливатися лише одна баночка, на що витрачається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1,2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секунд. Потім баночки поступають в накопичувач 2 для виконання операції закупорювання. Для цього витрачається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1,3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секунд часу на кожну баночку. Одночасно може оброблятися одна баночка. Потім вони потрапляють в накопичувач 3 для наступної операції. У кінці конвеєра баночки встановлюються в ящики. Час установки однієї баночки є рівномірно розподіленою випадковою величиною в інтервалі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1,7 ± 0,5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секунд. Одночасно може встановлюватися в ящик не більше двох баночок.</w:t>
      </w:r>
    </w:p>
    <w:p>
      <w:pPr>
        <w:pStyle w:val="Normal"/>
        <w:pBdr/>
        <w:spacing w:lineRule="auto" w:line="276"/>
        <w:ind w:firstLine="70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pBdr/>
        <w:spacing w:lineRule="auto" w:line="276"/>
        <w:ind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inline distT="0" distB="0" distL="0" distR="0">
            <wp:extent cx="5894070" cy="12801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</w:rPr>
        <w:t>Рис. 1.1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Модель системи</w:t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 w:ascii="Calibri" w:hAnsi="Calibri"/>
          <w:sz w:val="24"/>
          <w:szCs w:val="24"/>
          <w:lang w:val="uk-UA"/>
        </w:rPr>
      </w:r>
    </w:p>
    <w:p>
      <w:pPr>
        <w:pStyle w:val="Normal"/>
        <w:spacing w:lineRule="auto" w:line="24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Початкові умови: на початку зміни в накопичувачі 2 знаходиться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26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баночок, а в накопичувачі 3 –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36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баночок.</w:t>
      </w:r>
    </w:p>
    <w:p>
      <w:pPr>
        <w:pStyle w:val="Normal"/>
        <w:spacing w:lineRule="auto" w:line="24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Визначити: які розміри повинні мати накопичувачі з номерами, вказаними в таблиці. відповідно до варіанту. Промоделюйте роботу лінії впродовж однієї зміни (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6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годин).</w:t>
      </w:r>
    </w:p>
    <w:p>
      <w:pPr>
        <w:pStyle w:val="Normal"/>
        <w:pBdr/>
        <w:spacing w:lineRule="auto" w:line="240"/>
        <w:ind w:hanging="0"/>
        <w:jc w:val="left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  <w:r>
        <w:br w:type="page"/>
      </w:r>
    </w:p>
    <w:p>
      <w:pPr>
        <w:pStyle w:val="ListParagraph"/>
        <w:numPr>
          <w:ilvl w:val="0"/>
          <w:numId w:val="1"/>
        </w:numPr>
        <w:pBdr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  <w:t xml:space="preserve"> </w:t>
      </w:r>
      <w:r>
        <w:rPr>
          <w:rFonts w:cs="Times New Roman" w:ascii="Times New Roman" w:hAnsi="Times New Roman"/>
          <w:b/>
          <w:lang w:val="uk-UA"/>
        </w:rPr>
        <w:t>Лістинг GPSS-програми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 STORAGE 2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GENERATE</w:t>
        <w:tab/>
        <w:t>4.5,2.0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TRANSFER</w:t>
        <w:tab/>
        <w:t>,DEV1Q</w:t>
        <w:tab/>
        <w:t>; Push in 1st device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GENERATE</w:t>
        <w:tab/>
        <w:t>,,,26</w:t>
        <w:tab/>
        <w:t>; Initial in G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TRANSFER</w:t>
        <w:tab/>
        <w:t>,DEV2Q</w:t>
        <w:tab/>
        <w:t>; Push in 2nd device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GENERATE</w:t>
        <w:tab/>
        <w:t>,,,36</w:t>
        <w:tab/>
        <w:t>; Initial in K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TRANSFER</w:t>
        <w:tab/>
        <w:t>,DEV3MKUQ</w:t>
        <w:tab/>
        <w:t>; Push in 3rd device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DEV1Q</w:t>
        <w:tab/>
        <w:t>QUEUE</w:t>
        <w:tab/>
        <w:t>DEV1QUERY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SEIZE</w:t>
        <w:tab/>
        <w:t>DEV1</w:t>
        <w:tab/>
        <w:t>; Take 1st from query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DEPART</w:t>
        <w:tab/>
        <w:t>DEV1QUERY</w:t>
        <w:tab/>
        <w:t>; Release from queue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ADVANCE</w:t>
        <w:tab/>
        <w:t>1.2</w:t>
        <w:tab/>
        <w:t>; Wait in first device (F)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RELEASE</w:t>
        <w:tab/>
        <w:t>DEV1</w:t>
        <w:tab/>
        <w:t>; Release from DEV1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DEV2Q</w:t>
        <w:tab/>
        <w:t>QUEUE</w:t>
        <w:tab/>
        <w:t>DEV2QUERY</w:t>
        <w:tab/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SEIZE</w:t>
        <w:tab/>
        <w:t>DEV2</w:t>
        <w:tab/>
        <w:t>; Take 1st from query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DEPART</w:t>
        <w:tab/>
        <w:t>DEV2QUERY</w:t>
        <w:tab/>
        <w:t>; Release from queue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ADVANCE</w:t>
        <w:tab/>
        <w:t>1.3</w:t>
        <w:tab/>
        <w:t>; Wait in first device (C)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RELEASE</w:t>
        <w:tab/>
        <w:t>DEV2</w:t>
        <w:tab/>
        <w:t>; Release from DEV2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DEV3MKUQ</w:t>
        <w:tab/>
        <w:t>QUEUE</w:t>
        <w:tab/>
        <w:t>DEV3MKUQUERY</w:t>
        <w:tab/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ENTER</w:t>
        <w:tab/>
        <w:t>DEV3MKU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DEPART</w:t>
        <w:tab/>
        <w:t>DEV3MKUQUERY</w:t>
        <w:tab/>
        <w:t>; Take 1st from query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ADVANCE</w:t>
        <w:tab/>
        <w:t>1.7,0.5</w:t>
        <w:tab/>
        <w:t>; Wait in first device (D+-E)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LEAVE</w:t>
        <w:tab/>
        <w:t>DEV3MKU</w:t>
        <w:tab/>
        <w:t>; Leave MKU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TERMINATE</w:t>
        <w:tab/>
        <w:t>0</w:t>
        <w:tab/>
        <w:t>; Stop simulation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;=== TIMER ===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 xml:space="preserve">GENERATE </w:t>
        <w:tab/>
        <w:t>21600</w:t>
        <w:tab/>
        <w:t>; 6 hours’ work day</w:t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uk-UA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ab/>
        <w:t>TERMINATE</w:t>
        <w:tab/>
        <w:t>1</w:t>
        <w:tab/>
      </w:r>
    </w:p>
    <w:p>
      <w:pPr>
        <w:pStyle w:val="Normal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uk-UA" w:eastAsia="ru-RU"/>
        </w:rPr>
        <w:tab/>
      </w:r>
      <w:r>
        <w:rPr>
          <w:rFonts w:cs="Courier New" w:ascii="Courier New" w:hAnsi="Courier New"/>
          <w:color w:val="00000A"/>
          <w:sz w:val="20"/>
          <w:szCs w:val="20"/>
          <w:lang w:eastAsia="ru-RU"/>
        </w:rPr>
        <w:t xml:space="preserve">START </w:t>
        <w:tab/>
        <w:t>1</w:t>
      </w:r>
    </w:p>
    <w:p>
      <w:pPr>
        <w:pStyle w:val="Normal"/>
        <w:widowControl w:val="false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left="360" w:hanging="0"/>
        <w:jc w:val="left"/>
        <w:rPr>
          <w:rFonts w:ascii="Courier New" w:hAnsi="Courier New" w:cs="Courier New"/>
          <w:color w:val="00000A"/>
          <w:sz w:val="20"/>
          <w:szCs w:val="20"/>
          <w:lang w:val="uk-UA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uk-UA" w:eastAsia="ru-RU"/>
        </w:rPr>
      </w:r>
    </w:p>
    <w:p>
      <w:pPr>
        <w:pStyle w:val="Normal"/>
        <w:widowControl w:val="false"/>
        <w:pBdr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ind w:left="360" w:hanging="0"/>
        <w:jc w:val="center"/>
        <w:rPr>
          <w:rFonts w:ascii="Courier New" w:hAnsi="Courier New" w:cs="Courier New"/>
          <w:color w:val="00000A"/>
          <w:sz w:val="20"/>
          <w:szCs w:val="20"/>
          <w:lang w:val="uk-UA" w:eastAsia="ru-RU"/>
        </w:rPr>
      </w:pPr>
      <w:r>
        <w:rPr/>
        <w:drawing>
          <wp:inline distT="0" distB="0" distL="0" distR="0">
            <wp:extent cx="5124450" cy="16764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-360" w:hanging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/>
        <w:ind w:left="-360" w:hanging="0"/>
        <w:jc w:val="center"/>
        <w:rPr>
          <w:sz w:val="24"/>
          <w:szCs w:val="24"/>
          <w:lang w:val="uk-UA"/>
        </w:rPr>
      </w:pPr>
      <w:r>
        <w:rPr>
          <w:sz w:val="24"/>
          <w:szCs w:val="24"/>
        </w:rPr>
        <w:t>Рис. 1.</w:t>
      </w:r>
      <w:r>
        <w:rPr>
          <w:sz w:val="24"/>
          <w:szCs w:val="24"/>
          <w:lang w:val="uk-UA"/>
        </w:rPr>
        <w:t>2 Результат запуску</w:t>
      </w:r>
    </w:p>
    <w:p>
      <w:pPr>
        <w:pStyle w:val="Normal"/>
        <w:pBdr/>
        <w:spacing w:lineRule="auto" w:line="240"/>
        <w:ind w:hanging="0"/>
        <w:jc w:val="left"/>
        <w:rPr>
          <w:rFonts w:ascii="Times New Roman" w:hAnsi="Times New Roman" w:cs="Times New Roman"/>
          <w:b/>
          <w:b/>
          <w:highlight w:val="lightGray"/>
          <w:lang w:val="uk-UA"/>
        </w:rPr>
      </w:pPr>
      <w:r>
        <w:rPr>
          <w:rFonts w:cs="Times New Roman" w:ascii="Times New Roman" w:hAnsi="Times New Roman"/>
          <w:b/>
          <w:highlight w:val="lightGray"/>
          <w:lang w:val="uk-UA"/>
        </w:rPr>
      </w:r>
      <w:r>
        <w:br w:type="page"/>
      </w:r>
    </w:p>
    <w:p>
      <w:pPr>
        <w:pStyle w:val="ListParagraph"/>
        <w:numPr>
          <w:ilvl w:val="0"/>
          <w:numId w:val="1"/>
        </w:numPr>
        <w:pBdr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  <w:t>Аналіз результатів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GPSS World Simulation Report - UNTITLED MODEL 1.5.1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Tuesday, September 13, 2016 12:55:38  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START TIME           END TIME  BLOCKS  FACILITIES  STORAGES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0.000          21600.000    24        2          1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NAME                       VALUE  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DEV1                        10005.000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DEV1Q                           7.000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DEV1QUERY                   10004.000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DEV2                        10002.000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DEV2Q                          12.000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DEV2QUERY                   10001.000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                     10000.000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DEV3MKUQ                       17.000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DEV3MKUQUERY                10003.000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LABEL        LOC  BLOCK TYPE     ENTRY COUNT CURRENT COUNT RETRY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    GENERATE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2    TRANSFER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3    GENERATE            26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4    TRANSFER            26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5    GENERATE            36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6    TRANSFER            36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DEV1Q               7    QUEUE   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8    SEIZE   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9    DEPART  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10    ADVANCE 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11    RELEASE           4790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DEV2Q              12    QUEUE             4816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13    SEIZE             4816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14    DEPART            4816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15    ADVANCE           4816             1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16    RELEASE           4815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DEV3MKUQ           17    QUEUE             4851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18    ENTER             4851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19    DEPART            4851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20    ADVANCE           4851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21    LEAVE             4851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22    TERMINATE         4851             0    0</w:t>
      </w:r>
    </w:p>
    <w:p>
      <w:pPr>
        <w:pStyle w:val="ListParagraph"/>
        <w:numPr>
          <w:ilvl w:val="0"/>
          <w:numId w:val="1"/>
        </w:numPr>
        <w:pBdr/>
        <w:spacing w:lineRule="auto" w:line="24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23    GENERATE            1              0    0</w:t>
      </w:r>
    </w:p>
    <w:p>
      <w:pPr>
        <w:pStyle w:val="ListParagraph"/>
        <w:numPr>
          <w:ilvl w:val="0"/>
          <w:numId w:val="1"/>
        </w:numPr>
        <w:pBdr/>
        <w:jc w:val="center"/>
        <w:rPr>
          <w:rFonts w:ascii="Courier New CYR" w:hAnsi="Courier New CYR" w:cs="Courier New CYR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24    TERMINATE            1              0    0</w:t>
      </w:r>
    </w:p>
    <w:p>
      <w:pPr>
        <w:pStyle w:val="Normal"/>
        <w:pBdr/>
        <w:ind w:hang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/>
        <w:ind w:hanging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</w:rPr>
        <w:t>Рис. 1.</w:t>
      </w:r>
      <w:r>
        <w:rPr>
          <w:rFonts w:cs="Times New Roman" w:ascii="Times New Roman" w:hAnsi="Times New Roman"/>
          <w:sz w:val="24"/>
          <w:szCs w:val="24"/>
          <w:lang w:val="uk-UA"/>
        </w:rPr>
        <w:t>3 Значення параметрів і черг</w:t>
      </w:r>
    </w:p>
    <w:p>
      <w:pPr>
        <w:pStyle w:val="Normal"/>
        <w:pBdr/>
        <w:spacing w:lineRule="auto" w:line="240"/>
        <w:ind w:hanging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  <w:r>
        <w:br w:type="page"/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FACILITY         ENTRIES  UTIL.   AVE. TIME AVAIL. OWNER PEND INTER RETRY DELAY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DEV2            4816    0.290       1.300  1     4853    0    0     0      0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DEV1            4790    0.266       1.200  1        0    0    0     0      0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QUEUE              MAX CONT. ENTRY ENTRY(0) AVE.CONT. AVE.TIME   AVE.(-0) RETRY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highlight w:val="yellow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highlight w:val="yellow"/>
          <w:lang w:val="en-US" w:eastAsia="ru-RU"/>
        </w:rPr>
        <w:t>DEV2QUERY          25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0   4816   4782     0.025      0.110     15.600   0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highlight w:val="yellow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highlight w:val="yellow"/>
          <w:lang w:val="en-US" w:eastAsia="ru-RU"/>
        </w:rPr>
        <w:t>DEV3MKUQUERY       35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0   4851   4779     0.059      0.262     17.647   0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highlight w:val="yellow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highlight w:val="yellow"/>
          <w:lang w:val="en-US" w:eastAsia="ru-RU"/>
        </w:rPr>
        <w:t>DEV1QUERY           1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  0   4790   4790     0.000      0.000      0.000   0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STORAGE            CAP. REM. MIN. MAX.  ENTRIES AVL.  AVE.C. UTIL. RETRY DELAY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DEV3MKU             2    2   0     2     4851   1    0.381  0.191    0    0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>FEC XN   PRI         BDT      ASSEM  CURRENT  NEXT  PARAMETER    VALUE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ru-RU"/>
        </w:rPr>
        <w:t xml:space="preserve">  </w:t>
      </w:r>
      <w:r>
        <w:rPr>
          <w:rFonts w:cs="Courier New" w:ascii="Courier New" w:hAnsi="Courier New"/>
          <w:color w:val="00000A"/>
          <w:sz w:val="20"/>
          <w:szCs w:val="20"/>
          <w:lang w:eastAsia="ru-RU"/>
        </w:rPr>
        <w:t>4853    0       21601.061   4853     15     16</w:t>
      </w:r>
    </w:p>
    <w:p>
      <w:pPr>
        <w:pStyle w:val="Normal"/>
        <w:pBdr/>
        <w:spacing w:lineRule="auto" w:line="240"/>
        <w:ind w:hanging="0"/>
        <w:jc w:val="left"/>
        <w:rPr>
          <w:rFonts w:ascii="Courier New" w:hAnsi="Courier New" w:cs="Courier New"/>
          <w:color w:val="00000A"/>
          <w:sz w:val="20"/>
          <w:szCs w:val="20"/>
          <w:lang w:eastAsia="ru-RU"/>
        </w:rPr>
      </w:pPr>
      <w:r>
        <w:rPr>
          <w:rFonts w:cs="Courier New" w:ascii="Courier New" w:hAnsi="Courier New"/>
          <w:color w:val="00000A"/>
          <w:sz w:val="20"/>
          <w:szCs w:val="20"/>
          <w:lang w:eastAsia="ru-RU"/>
        </w:rPr>
        <w:t xml:space="preserve">  </w:t>
      </w:r>
      <w:r>
        <w:rPr>
          <w:rFonts w:cs="Courier New" w:ascii="Courier New" w:hAnsi="Courier New"/>
          <w:color w:val="00000A"/>
          <w:sz w:val="20"/>
          <w:szCs w:val="20"/>
          <w:lang w:eastAsia="ru-RU"/>
        </w:rPr>
        <w:t>4854    0       21601.081   4854      0      1</w:t>
      </w:r>
    </w:p>
    <w:p>
      <w:pPr>
        <w:pStyle w:val="Normal"/>
        <w:pBdr/>
        <w:ind w:hanging="0"/>
        <w:rPr>
          <w:rFonts w:ascii="Times New Roman" w:hAnsi="Times New Roman" w:cs="Times New Roman"/>
          <w:b/>
          <w:b/>
          <w:lang w:val="uk-UA"/>
        </w:rPr>
      </w:pPr>
      <w:r>
        <w:rPr>
          <w:rFonts w:cs="Courier New" w:ascii="Courier New" w:hAnsi="Courier New"/>
          <w:color w:val="00000A"/>
          <w:sz w:val="20"/>
          <w:szCs w:val="20"/>
          <w:lang w:eastAsia="ru-RU"/>
        </w:rPr>
        <w:t xml:space="preserve">  </w:t>
      </w:r>
      <w:r>
        <w:rPr>
          <w:rFonts w:cs="Courier New" w:ascii="Courier New" w:hAnsi="Courier New"/>
          <w:color w:val="00000A"/>
          <w:sz w:val="20"/>
          <w:szCs w:val="20"/>
          <w:lang w:eastAsia="ru-RU"/>
        </w:rPr>
        <w:t>4855    0       43200.000   4855      0     23</w:t>
      </w:r>
    </w:p>
    <w:p>
      <w:pPr>
        <w:pStyle w:val="Normal"/>
        <w:pBdr/>
        <w:ind w:left="-360" w:hang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/>
        <w:ind w:left="-360" w:hanging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</w:rPr>
        <w:t>Рис. 1.</w:t>
      </w:r>
      <w:r>
        <w:rPr>
          <w:rFonts w:cs="Times New Roman" w:ascii="Times New Roman" w:hAnsi="Times New Roman"/>
          <w:sz w:val="24"/>
          <w:szCs w:val="24"/>
          <w:lang w:val="uk-UA"/>
        </w:rPr>
        <w:t>4 Фінальний результат моделювання</w:t>
      </w:r>
    </w:p>
    <w:p>
      <w:pPr>
        <w:pStyle w:val="Normal"/>
        <w:pBdr/>
        <w:ind w:left="-360" w:hanging="0"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</w:p>
    <w:p>
      <w:pPr>
        <w:pStyle w:val="Normal"/>
        <w:pBdr/>
        <w:ind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lang w:val="uk-UA"/>
        </w:rPr>
        <w:t>5 Висновки та контрольні питання</w:t>
      </w:r>
    </w:p>
    <w:p>
      <w:pPr>
        <w:pStyle w:val="Normal"/>
        <w:pBdr/>
        <w:spacing w:lineRule="auto" w:line="276"/>
        <w:ind w:firstLine="36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Згідно з отриманих результатів максимальної наповненості черги на обслуговування можна зробити висновок про необхідну місткість черг баночок:</w:t>
      </w:r>
    </w:p>
    <w:p>
      <w:pPr>
        <w:pStyle w:val="ListParagraph"/>
        <w:numPr>
          <w:ilvl w:val="0"/>
          <w:numId w:val="2"/>
        </w:numPr>
        <w:pBdr/>
        <w:spacing w:lineRule="auto" w:line="27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Черга на розлив баночок – 1 баночка.</w:t>
      </w:r>
    </w:p>
    <w:p>
      <w:pPr>
        <w:pStyle w:val="ListParagraph"/>
        <w:numPr>
          <w:ilvl w:val="0"/>
          <w:numId w:val="2"/>
        </w:numPr>
        <w:pBdr/>
        <w:spacing w:lineRule="auto" w:line="27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Черга на закупорювання – 2</w:t>
      </w:r>
      <w:r>
        <w:rPr>
          <w:rFonts w:cs="Times New Roman" w:ascii="Times New Roman" w:hAnsi="Times New Roman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баночок.</w:t>
      </w:r>
    </w:p>
    <w:p>
      <w:pPr>
        <w:pStyle w:val="ListParagraph"/>
        <w:numPr>
          <w:ilvl w:val="0"/>
          <w:numId w:val="2"/>
        </w:numPr>
        <w:pBdr/>
        <w:spacing w:lineRule="auto" w:line="276"/>
        <w:jc w:val="left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Черга на пакування – 3</w:t>
      </w:r>
      <w:r>
        <w:rPr>
          <w:rFonts w:cs="Times New Roman" w:ascii="Times New Roman" w:hAnsi="Times New Roman"/>
          <w:sz w:val="24"/>
          <w:szCs w:val="24"/>
          <w:lang w:val="en-US"/>
        </w:rPr>
        <w:t>5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uk-UA"/>
        </w:rPr>
        <w:t xml:space="preserve"> баночки. </w:t>
      </w:r>
    </w:p>
    <w:sectPr>
      <w:headerReference w:type="default" r:id="rId4"/>
      <w:footerReference w:type="defaul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pBdr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pBdr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221e6"/>
    <w:pPr>
      <w:widowControl/>
      <w:pBdr/>
      <w:bidi w:val="0"/>
      <w:spacing w:lineRule="auto" w:line="360"/>
      <w:ind w:firstLine="709"/>
      <w:jc w:val="both"/>
    </w:pPr>
    <w:rPr>
      <w:rFonts w:ascii="Arial Unicode MS" w:hAnsi="Arial Unicode MS" w:cs="Arial Unicode MS" w:eastAsia="Arial Unicode MS"/>
      <w:color w:val="000000"/>
      <w:sz w:val="28"/>
      <w:szCs w:val="28"/>
      <w:u w:val="none" w:color="000000"/>
      <w:lang w:eastAsia="en-US" w:val="ru-RU" w:bidi="ar-SA"/>
    </w:rPr>
  </w:style>
  <w:style w:type="paragraph" w:styleId="Heading1">
    <w:name w:val="Heading 1"/>
    <w:basedOn w:val="Normal"/>
    <w:qFormat/>
    <w:rsid w:val="001629c9"/>
    <w:pPr>
      <w:keepNext/>
      <w:keepLines/>
      <w:spacing w:before="240" w:after="0"/>
      <w:outlineLvl w:val="0"/>
    </w:pPr>
    <w:rPr>
      <w:sz w:val="32"/>
      <w:szCs w:val="32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1629c9"/>
    <w:rPr>
      <w:u w:val="single"/>
    </w:rPr>
  </w:style>
  <w:style w:type="character" w:styleId="NumberingSymbols">
    <w:name w:val="Numbering Symbols"/>
    <w:qFormat/>
    <w:rPr/>
  </w:style>
  <w:style w:type="character" w:styleId="Style13" w:customStyle="1">
    <w:name w:val="Текст выноски Знак"/>
    <w:basedOn w:val="DefaultParagraphFont"/>
    <w:link w:val="a5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styleId="ListLabel1">
    <w:name w:val="ListLabel 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">
    <w:name w:val="ListLabel 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">
    <w:name w:val="ListLabel 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">
    <w:name w:val="ListLabel 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">
    <w:name w:val="ListLabel 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">
    <w:name w:val="ListLabel 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">
    <w:name w:val="ListLabel 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">
    <w:name w:val="ListLabel 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">
    <w:name w:val="ListLabel 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0">
    <w:name w:val="ListLabel 1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1">
    <w:name w:val="ListLabel 1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2">
    <w:name w:val="ListLabel 1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">
    <w:name w:val="ListLabel 1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">
    <w:name w:val="ListLabel 1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">
    <w:name w:val="ListLabel 1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">
    <w:name w:val="ListLabel 1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">
    <w:name w:val="ListLabel 1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">
    <w:name w:val="ListLabel 1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">
    <w:name w:val="ListLabel 1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0">
    <w:name w:val="ListLabel 2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">
    <w:name w:val="ListLabel 2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">
    <w:name w:val="ListLabel 2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">
    <w:name w:val="ListLabel 2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4">
    <w:name w:val="ListLabel 2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5">
    <w:name w:val="ListLabel 2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6">
    <w:name w:val="ListLabel 2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7">
    <w:name w:val="ListLabel 2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8">
    <w:name w:val="ListLabel 2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9">
    <w:name w:val="ListLabel 2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0">
    <w:name w:val="ListLabel 3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1">
    <w:name w:val="ListLabel 3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2">
    <w:name w:val="ListLabel 3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3">
    <w:name w:val="ListLabel 3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4">
    <w:name w:val="ListLabel 3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5">
    <w:name w:val="ListLabel 3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6">
    <w:name w:val="ListLabel 3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7">
    <w:name w:val="ListLabel 3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8">
    <w:name w:val="ListLabel 3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39">
    <w:name w:val="ListLabel 3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0">
    <w:name w:val="ListLabel 4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1">
    <w:name w:val="ListLabel 4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2">
    <w:name w:val="ListLabel 4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3">
    <w:name w:val="ListLabel 4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4">
    <w:name w:val="ListLabel 4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5">
    <w:name w:val="ListLabel 4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6">
    <w:name w:val="ListLabel 4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47">
    <w:name w:val="ListLabel 4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8">
    <w:name w:val="ListLabel 4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49">
    <w:name w:val="ListLabel 4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0">
    <w:name w:val="ListLabel 5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1">
    <w:name w:val="ListLabel 5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2">
    <w:name w:val="ListLabel 5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3">
    <w:name w:val="ListLabel 5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4">
    <w:name w:val="ListLabel 5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5">
    <w:name w:val="ListLabel 5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56">
    <w:name w:val="ListLabel 5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7">
    <w:name w:val="ListLabel 5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8">
    <w:name w:val="ListLabel 5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59">
    <w:name w:val="ListLabel 5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0">
    <w:name w:val="ListLabel 6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1">
    <w:name w:val="ListLabel 6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2">
    <w:name w:val="ListLabel 6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3">
    <w:name w:val="ListLabel 6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4">
    <w:name w:val="ListLabel 6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65">
    <w:name w:val="ListLabel 6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6">
    <w:name w:val="ListLabel 6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7">
    <w:name w:val="ListLabel 6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8">
    <w:name w:val="ListLabel 6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69">
    <w:name w:val="ListLabel 6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0">
    <w:name w:val="ListLabel 7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1">
    <w:name w:val="ListLabel 7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2">
    <w:name w:val="ListLabel 7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3">
    <w:name w:val="ListLabel 7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74">
    <w:name w:val="ListLabel 7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5">
    <w:name w:val="ListLabel 7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6">
    <w:name w:val="ListLabel 7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7">
    <w:name w:val="ListLabel 7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8">
    <w:name w:val="ListLabel 7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79">
    <w:name w:val="ListLabel 7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0">
    <w:name w:val="ListLabel 8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1">
    <w:name w:val="ListLabel 8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2">
    <w:name w:val="ListLabel 8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83">
    <w:name w:val="ListLabel 8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4">
    <w:name w:val="ListLabel 8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5">
    <w:name w:val="ListLabel 8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6">
    <w:name w:val="ListLabel 8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7">
    <w:name w:val="ListLabel 8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8">
    <w:name w:val="ListLabel 8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89">
    <w:name w:val="ListLabel 8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0">
    <w:name w:val="ListLabel 9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1">
    <w:name w:val="ListLabel 9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92">
    <w:name w:val="ListLabel 9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3">
    <w:name w:val="ListLabel 9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4">
    <w:name w:val="ListLabel 9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5">
    <w:name w:val="ListLabel 9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6">
    <w:name w:val="ListLabel 9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7">
    <w:name w:val="ListLabel 9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8">
    <w:name w:val="ListLabel 9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99">
    <w:name w:val="ListLabel 9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28">
    <w:name w:val="ListLabel 12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29">
    <w:name w:val="ListLabel 12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0">
    <w:name w:val="ListLabel 13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1">
    <w:name w:val="ListLabel 13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2">
    <w:name w:val="ListLabel 13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3">
    <w:name w:val="ListLabel 13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4">
    <w:name w:val="ListLabel 13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5">
    <w:name w:val="ListLabel 13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6">
    <w:name w:val="ListLabel 13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37">
    <w:name w:val="ListLabel 13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8">
    <w:name w:val="ListLabel 13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39">
    <w:name w:val="ListLabel 13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0">
    <w:name w:val="ListLabel 14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1">
    <w:name w:val="ListLabel 14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2">
    <w:name w:val="ListLabel 14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3">
    <w:name w:val="ListLabel 14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4">
    <w:name w:val="ListLabel 14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5">
    <w:name w:val="ListLabel 14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46">
    <w:name w:val="ListLabel 14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7">
    <w:name w:val="ListLabel 14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8">
    <w:name w:val="ListLabel 14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49">
    <w:name w:val="ListLabel 14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0">
    <w:name w:val="ListLabel 15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1">
    <w:name w:val="ListLabel 15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2">
    <w:name w:val="ListLabel 15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3">
    <w:name w:val="ListLabel 15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4">
    <w:name w:val="ListLabel 15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5">
    <w:name w:val="ListLabel 15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6">
    <w:name w:val="ListLabel 15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7">
    <w:name w:val="ListLabel 15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8">
    <w:name w:val="ListLabel 15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59">
    <w:name w:val="ListLabel 15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0">
    <w:name w:val="ListLabel 16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1">
    <w:name w:val="ListLabel 16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2">
    <w:name w:val="ListLabel 16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3">
    <w:name w:val="ListLabel 16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64">
    <w:name w:val="ListLabel 16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5">
    <w:name w:val="ListLabel 16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6">
    <w:name w:val="ListLabel 16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7">
    <w:name w:val="ListLabel 16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8">
    <w:name w:val="ListLabel 16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69">
    <w:name w:val="ListLabel 16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0">
    <w:name w:val="ListLabel 17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1">
    <w:name w:val="ListLabel 17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2">
    <w:name w:val="ListLabel 17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73">
    <w:name w:val="ListLabel 17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4">
    <w:name w:val="ListLabel 17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5">
    <w:name w:val="ListLabel 17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6">
    <w:name w:val="ListLabel 17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7">
    <w:name w:val="ListLabel 17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8">
    <w:name w:val="ListLabel 17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79">
    <w:name w:val="ListLabel 17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0">
    <w:name w:val="ListLabel 18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1">
    <w:name w:val="ListLabel 18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82">
    <w:name w:val="ListLabel 18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3">
    <w:name w:val="ListLabel 18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4">
    <w:name w:val="ListLabel 18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5">
    <w:name w:val="ListLabel 18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6">
    <w:name w:val="ListLabel 18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7">
    <w:name w:val="ListLabel 18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8">
    <w:name w:val="ListLabel 18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89">
    <w:name w:val="ListLabel 18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0">
    <w:name w:val="ListLabel 19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191">
    <w:name w:val="ListLabel 19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2">
    <w:name w:val="ListLabel 19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3">
    <w:name w:val="ListLabel 19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4">
    <w:name w:val="ListLabel 19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5">
    <w:name w:val="ListLabel 19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6">
    <w:name w:val="ListLabel 19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7">
    <w:name w:val="ListLabel 19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8">
    <w:name w:val="ListLabel 19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199">
    <w:name w:val="ListLabel 19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00">
    <w:name w:val="ListLabel 20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1">
    <w:name w:val="ListLabel 20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2">
    <w:name w:val="ListLabel 20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3">
    <w:name w:val="ListLabel 20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4">
    <w:name w:val="ListLabel 20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5">
    <w:name w:val="ListLabel 20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6">
    <w:name w:val="ListLabel 20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7">
    <w:name w:val="ListLabel 20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08">
    <w:name w:val="ListLabel 20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09">
    <w:name w:val="ListLabel 20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0">
    <w:name w:val="ListLabel 21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1">
    <w:name w:val="ListLabel 21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2">
    <w:name w:val="ListLabel 21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3">
    <w:name w:val="ListLabel 21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4">
    <w:name w:val="ListLabel 21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5">
    <w:name w:val="ListLabel 21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6">
    <w:name w:val="ListLabel 21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7">
    <w:name w:val="ListLabel 21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18">
    <w:name w:val="ListLabel 21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19">
    <w:name w:val="ListLabel 21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0">
    <w:name w:val="ListLabel 22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1">
    <w:name w:val="ListLabel 22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2">
    <w:name w:val="ListLabel 22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3">
    <w:name w:val="ListLabel 22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4">
    <w:name w:val="ListLabel 22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5">
    <w:name w:val="ListLabel 22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6">
    <w:name w:val="ListLabel 22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27">
    <w:name w:val="ListLabel 22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8">
    <w:name w:val="ListLabel 22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29">
    <w:name w:val="ListLabel 22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0">
    <w:name w:val="ListLabel 23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1">
    <w:name w:val="ListLabel 23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2">
    <w:name w:val="ListLabel 23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3">
    <w:name w:val="ListLabel 23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4">
    <w:name w:val="ListLabel 234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5">
    <w:name w:val="ListLabel 235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8"/>
      <w:sz w:val="28"/>
      <w:u w:val="none" w:color="000000"/>
      <w:vertAlign w:val="baseline"/>
    </w:rPr>
  </w:style>
  <w:style w:type="character" w:styleId="ListLabel236">
    <w:name w:val="ListLabel 236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7">
    <w:name w:val="ListLabel 237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8">
    <w:name w:val="ListLabel 238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39">
    <w:name w:val="ListLabel 239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40">
    <w:name w:val="ListLabel 240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41">
    <w:name w:val="ListLabel 241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42">
    <w:name w:val="ListLabel 242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character" w:styleId="ListLabel243">
    <w:name w:val="ListLabel 243"/>
    <w:qFormat/>
    <w:rPr>
      <w:b/>
      <w:caps w:val="false"/>
      <w:smallCaps w:val="false"/>
      <w:strike w:val="false"/>
      <w:dstrike w:val="false"/>
      <w:color w:val="000000"/>
      <w:spacing w:val="0"/>
      <w:position w:val="0"/>
      <w:sz w:val="24"/>
      <w:sz w:val="24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rsid w:val="001629c9"/>
    <w:pPr>
      <w:widowControl/>
      <w:pBdr/>
      <w:tabs>
        <w:tab w:val="right" w:pos="9020" w:leader="none"/>
      </w:tabs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5a229b"/>
    <w:pPr>
      <w:ind w:left="708" w:firstLine="709"/>
    </w:pPr>
    <w:rPr/>
  </w:style>
  <w:style w:type="paragraph" w:styleId="BalloonText">
    <w:name w:val="Balloon Text"/>
    <w:basedOn w:val="Normal"/>
    <w:link w:val="a6"/>
    <w:qFormat/>
    <w:rsid w:val="00d54933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31" w:customStyle="1">
    <w:name w:val="List 31"/>
    <w:qFormat/>
    <w:rsid w:val="00f64873"/>
  </w:style>
  <w:style w:type="numbering" w:styleId="List1" w:customStyle="1">
    <w:name w:val="List 1"/>
    <w:qFormat/>
    <w:rsid w:val="00f64873"/>
  </w:style>
  <w:style w:type="numbering" w:styleId="List21" w:customStyle="1">
    <w:name w:val="List 21"/>
    <w:qFormat/>
    <w:rsid w:val="00f64873"/>
  </w:style>
  <w:style w:type="numbering" w:styleId="List0" w:customStyle="1">
    <w:name w:val="List 0"/>
    <w:qFormat/>
    <w:rsid w:val="00f6487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613D5-76D6-4D39-99F0-FCD455EF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5</Pages>
  <Words>797</Words>
  <Characters>3907</Characters>
  <CharactersWithSpaces>6490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2016-09-13T20:07:00Z</dcterms:created>
  <dc:creator>Romka</dc:creator>
  <dc:description/>
  <dc:language>en-US</dc:language>
  <cp:lastModifiedBy/>
  <cp:lastPrinted>2016-09-13T20:07:00Z</cp:lastPrinted>
  <dcterms:modified xsi:type="dcterms:W3CDTF">2016-09-14T11:28:29Z</dcterms:modified>
  <cp:revision>4</cp:revision>
  <dc:subject/>
  <dc:title>Міністерство освіти та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