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9037" w14:textId="77777777" w:rsidR="00F62964" w:rsidRPr="004611AF" w:rsidRDefault="00C97358">
      <w:pPr>
        <w:spacing w:after="0" w:line="360" w:lineRule="auto"/>
        <w:jc w:val="center"/>
        <w:rPr>
          <w:lang w:val="ru-RU"/>
        </w:rPr>
      </w:pPr>
      <w:r w:rsidRPr="004611AF">
        <w:rPr>
          <w:b/>
          <w:lang w:val="ru-RU"/>
        </w:rPr>
        <w:t>БЕЗОПАСНОЕ ВЫПОЛНЕНИЕ ПОЛЬЗОВАТЕЛЬСКОГО КОДА В ОБРАЗОВАТЕЛЬНЫХ ВЕБ-ПЛАТФОРМАХ ДЛЯ ИЗУЧЕНИЯ АЛГОРИТМОВ</w:t>
      </w:r>
    </w:p>
    <w:p w14:paraId="13AE420F" w14:textId="77777777" w:rsidR="00F62964" w:rsidRPr="004611AF" w:rsidRDefault="00C97358">
      <w:pPr>
        <w:spacing w:after="0" w:line="240" w:lineRule="auto"/>
        <w:jc w:val="right"/>
        <w:rPr>
          <w:lang w:val="ru-RU"/>
        </w:rPr>
      </w:pPr>
      <w:r w:rsidRPr="004611AF">
        <w:rPr>
          <w:b/>
          <w:lang w:val="ru-RU"/>
        </w:rPr>
        <w:t>Денисов Максим Сергеевич</w:t>
      </w:r>
    </w:p>
    <w:p w14:paraId="1F28F625" w14:textId="77777777" w:rsidR="00F62964" w:rsidRPr="004611AF" w:rsidRDefault="00C97358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студент, Московский государственный</w:t>
      </w:r>
    </w:p>
    <w:p w14:paraId="0177A1DE" w14:textId="77777777" w:rsidR="00F62964" w:rsidRPr="004611AF" w:rsidRDefault="00C97358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технологический университет Станкин,</w:t>
      </w:r>
    </w:p>
    <w:p w14:paraId="65896C81" w14:textId="77777777" w:rsidR="00F62964" w:rsidRPr="004611AF" w:rsidRDefault="00C97358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Россия, г. Москва</w:t>
      </w:r>
    </w:p>
    <w:p w14:paraId="302C6F6B" w14:textId="6043FF7C" w:rsidR="00661A9F" w:rsidRPr="004611AF" w:rsidRDefault="00661A9F" w:rsidP="00661A9F">
      <w:pPr>
        <w:spacing w:after="0" w:line="240" w:lineRule="auto"/>
        <w:jc w:val="right"/>
        <w:rPr>
          <w:lang w:val="ru-RU"/>
        </w:rPr>
      </w:pPr>
      <w:r>
        <w:rPr>
          <w:b/>
          <w:lang w:val="ru-RU"/>
        </w:rPr>
        <w:t>Серов</w:t>
      </w:r>
      <w:r w:rsidRPr="004611AF">
        <w:rPr>
          <w:b/>
          <w:lang w:val="ru-RU"/>
        </w:rPr>
        <w:t xml:space="preserve"> </w:t>
      </w:r>
      <w:r>
        <w:rPr>
          <w:b/>
          <w:lang w:val="ru-RU"/>
        </w:rPr>
        <w:t>Алексей</w:t>
      </w:r>
      <w:r w:rsidRPr="004611AF">
        <w:rPr>
          <w:b/>
          <w:lang w:val="ru-RU"/>
        </w:rPr>
        <w:t xml:space="preserve"> </w:t>
      </w:r>
      <w:r>
        <w:rPr>
          <w:b/>
          <w:lang w:val="ru-RU"/>
        </w:rPr>
        <w:t>Егорович</w:t>
      </w:r>
    </w:p>
    <w:p w14:paraId="33BB2BD2" w14:textId="77777777" w:rsidR="00661A9F" w:rsidRPr="004611AF" w:rsidRDefault="00661A9F" w:rsidP="00661A9F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студент, Московский государственный</w:t>
      </w:r>
    </w:p>
    <w:p w14:paraId="2E8CE9DD" w14:textId="77777777" w:rsidR="00661A9F" w:rsidRPr="004611AF" w:rsidRDefault="00661A9F" w:rsidP="00661A9F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технологический университет Станкин,</w:t>
      </w:r>
    </w:p>
    <w:p w14:paraId="64148D2B" w14:textId="6EF47D34" w:rsidR="00F62964" w:rsidRDefault="00661A9F" w:rsidP="00661A9F">
      <w:pPr>
        <w:jc w:val="right"/>
        <w:rPr>
          <w:lang w:val="ru-RU"/>
        </w:rPr>
      </w:pPr>
      <w:r w:rsidRPr="004611AF">
        <w:rPr>
          <w:i/>
          <w:lang w:val="ru-RU"/>
        </w:rPr>
        <w:t>Россия, г. Москва</w:t>
      </w:r>
    </w:p>
    <w:p w14:paraId="7F56634D" w14:textId="77777777" w:rsidR="00661A9F" w:rsidRPr="004611AF" w:rsidRDefault="00661A9F">
      <w:pPr>
        <w:rPr>
          <w:lang w:val="ru-RU"/>
        </w:rPr>
      </w:pPr>
    </w:p>
    <w:p w14:paraId="03789D0A" w14:textId="12FA318C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 xml:space="preserve">Развитие цифровых </w:t>
      </w:r>
      <w:r w:rsidR="00C97358" w:rsidRPr="004611AF">
        <w:rPr>
          <w:lang w:val="ru-RU"/>
        </w:rPr>
        <w:t>образовательных технологий приводит к активному внедрению интерактивных веб-систем в процесс подготовки специалистов в области информационных технологий. Особенно востребованы платформы, позволяющие не только изучать теоретический материал, но и самостояте</w:t>
      </w:r>
      <w:r w:rsidR="00C97358" w:rsidRPr="004611AF">
        <w:rPr>
          <w:lang w:val="ru-RU"/>
        </w:rPr>
        <w:t>льно писать, запускать и анализировать программный код. Такой подход имеет большое значение при изучении алгоритмов сортировки и поиска, поскольку позволяет обучающемуся перейти от пассивного восприятия готовых примеров к полноценной практической деятельно</w:t>
      </w:r>
      <w:r w:rsidR="00C97358" w:rsidRPr="004611AF">
        <w:rPr>
          <w:lang w:val="ru-RU"/>
        </w:rPr>
        <w:t>сти. Однако предоставление пользователю возможности запускать собственные программы на стороне сервера связано с рядом технических и организационных рисков [1].</w:t>
      </w:r>
    </w:p>
    <w:p w14:paraId="452D4A1F" w14:textId="192A9DF3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>Основная проблема заключается в том, что пользовательский код по своей природе не является дове</w:t>
      </w:r>
      <w:r w:rsidR="00C97358" w:rsidRPr="004611AF">
        <w:rPr>
          <w:lang w:val="ru-RU"/>
        </w:rPr>
        <w:t>ренным. Он может содержать логические ошибки, бесконечные циклы, неэффективные вычисления, попытки выделения чрезмерного объема памяти, обращения к файловой системе, сетевым ресурсам или системным вызовам, не предусмотренным логикой учебного процесса. Если</w:t>
      </w:r>
      <w:r w:rsidR="00C97358" w:rsidRPr="004611AF">
        <w:rPr>
          <w:lang w:val="ru-RU"/>
        </w:rPr>
        <w:t xml:space="preserve"> такой код выполняется непосредственно в основном процессе серверного приложения, это может привести к нарушению доступности всей платформы, </w:t>
      </w:r>
      <w:r w:rsidR="00C97358" w:rsidRPr="004611AF">
        <w:rPr>
          <w:lang w:val="ru-RU"/>
        </w:rPr>
        <w:lastRenderedPageBreak/>
        <w:t>повреждению данных, деградации производительности и возникновению угроз информационной безопасности [1, 2].</w:t>
      </w:r>
    </w:p>
    <w:p w14:paraId="758157A8" w14:textId="7BA23726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>Для реш</w:t>
      </w:r>
      <w:r w:rsidR="00C97358" w:rsidRPr="004611AF">
        <w:rPr>
          <w:lang w:val="ru-RU"/>
        </w:rPr>
        <w:t>ения указанной задачи необходимо сформулировать набор требований к подсистеме выполнения пользовательского кода. Во-первых, выполнение программ должно быть изолировано от основной серверной инфраструктуры. Во-вторых, система должна ограничивать время выпол</w:t>
      </w:r>
      <w:r w:rsidR="00C97358" w:rsidRPr="004611AF">
        <w:rPr>
          <w:lang w:val="ru-RU"/>
        </w:rPr>
        <w:t>нения, объем доступной памяти, число процессов и использование процессорного времени. В-третьих, следует исключить или максимально ограничить сетевое взаимодействие и доступ к файловой системе. В-четвертых, необходимо обеспечить контролируемое получение ре</w:t>
      </w:r>
      <w:r w:rsidR="00C97358" w:rsidRPr="004611AF">
        <w:rPr>
          <w:lang w:val="ru-RU"/>
        </w:rPr>
        <w:t xml:space="preserve">зультатов работы программы, включая стандартный вывод, сообщения об ошибках и служебные данные, необходимые для последующей визуализации алгоритма. Наконец, механизм выполнения должен быть масштабируемым и устойчивым к большому количеству пользовательских </w:t>
      </w:r>
      <w:r w:rsidR="00C97358" w:rsidRPr="004611AF">
        <w:rPr>
          <w:lang w:val="ru-RU"/>
        </w:rPr>
        <w:t>запросов [2, 3].</w:t>
      </w:r>
    </w:p>
    <w:p w14:paraId="7E0CC469" w14:textId="30BDC7AE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 xml:space="preserve">Практически данные требования могут быть реализованы за счет выделения отдельной подсистемы исполнения. Пользователь через веб-интерфейс отправляет исходный код и входные данные, после чего серверное </w:t>
      </w:r>
      <w:r w:rsidR="00C97358">
        <w:t>API</w:t>
      </w:r>
      <w:r w:rsidR="00C97358" w:rsidRPr="004611AF">
        <w:rPr>
          <w:lang w:val="ru-RU"/>
        </w:rPr>
        <w:t xml:space="preserve"> не запускает программу напрямую, а </w:t>
      </w:r>
      <w:r w:rsidR="00C97358" w:rsidRPr="004611AF">
        <w:rPr>
          <w:lang w:val="ru-RU"/>
        </w:rPr>
        <w:t xml:space="preserve">формирует задачу и помещает ее в очередь обработки. </w:t>
      </w:r>
      <w:r>
        <w:rPr>
          <w:lang w:val="ru-RU"/>
        </w:rPr>
        <w:tab/>
      </w:r>
      <w:r w:rsidR="00C97358" w:rsidRPr="004611AF">
        <w:rPr>
          <w:lang w:val="ru-RU"/>
        </w:rPr>
        <w:t>Такой подход позволяет отделить пользовательское взаимодействие от ресурсоемких операций компиляции и запуска. Далее специализированный модуль исполнения получает задачу, подготавливает артефакт программы</w:t>
      </w:r>
      <w:r w:rsidR="00C97358" w:rsidRPr="004611AF">
        <w:rPr>
          <w:lang w:val="ru-RU"/>
        </w:rPr>
        <w:t xml:space="preserve"> и запускает ее в изолированной среде. Результаты выполнения, включая статус, время работы, ошибки и сформированные шаги визуализации, сохраняются и становятся доступны клиентской части [4, 5].</w:t>
      </w:r>
    </w:p>
    <w:p w14:paraId="4AD7DE10" w14:textId="1C972AF4" w:rsidR="00F62964" w:rsidRPr="004611AF" w:rsidRDefault="00C97358">
      <w:pPr>
        <w:spacing w:after="0" w:line="360" w:lineRule="auto"/>
        <w:jc w:val="both"/>
        <w:rPr>
          <w:lang w:val="ru-RU"/>
        </w:rPr>
      </w:pPr>
      <w:r w:rsidRPr="004611AF">
        <w:rPr>
          <w:lang w:val="ru-RU"/>
        </w:rPr>
        <w:t>Наиболее целесообразным средством изоляции в подобных системах</w:t>
      </w:r>
      <w:r w:rsidRPr="004611AF">
        <w:rPr>
          <w:lang w:val="ru-RU"/>
        </w:rPr>
        <w:t xml:space="preserve"> является контейнеризация. Запуск пользовательской программы в отдельном контейнере позволяет существенно ограничить ее влияние на основную инфраструктуру. </w:t>
      </w:r>
      <w:r w:rsidR="004611AF">
        <w:rPr>
          <w:lang w:val="ru-RU"/>
        </w:rPr>
        <w:tab/>
      </w:r>
      <w:r w:rsidRPr="004611AF">
        <w:rPr>
          <w:lang w:val="ru-RU"/>
        </w:rPr>
        <w:t xml:space="preserve">Контейнер может создаваться на время одной задачи и удаляться после </w:t>
      </w:r>
      <w:r w:rsidRPr="004611AF">
        <w:rPr>
          <w:lang w:val="ru-RU"/>
        </w:rPr>
        <w:lastRenderedPageBreak/>
        <w:t>завершения работы, что уменьшает</w:t>
      </w:r>
      <w:r w:rsidRPr="004611AF">
        <w:rPr>
          <w:lang w:val="ru-RU"/>
        </w:rPr>
        <w:t xml:space="preserve"> вероятность накопления побочных эффектов. </w:t>
      </w:r>
      <w:r w:rsidR="004611AF">
        <w:rPr>
          <w:lang w:val="ru-RU"/>
        </w:rPr>
        <w:tab/>
      </w:r>
      <w:r w:rsidRPr="004611AF">
        <w:rPr>
          <w:lang w:val="ru-RU"/>
        </w:rPr>
        <w:t xml:space="preserve">Дополнительную защиту обеспечивают настройки запуска, запрещающие сетевой доступ, ограничивающие память и процессорное время, а также предоставляющие только временную файловую область. Для усиления изоляции может </w:t>
      </w:r>
      <w:r w:rsidRPr="004611AF">
        <w:rPr>
          <w:lang w:val="ru-RU"/>
        </w:rPr>
        <w:t xml:space="preserve">использоваться специализированный </w:t>
      </w:r>
      <w:r>
        <w:t>runtime</w:t>
      </w:r>
      <w:r w:rsidRPr="004611AF">
        <w:rPr>
          <w:lang w:val="ru-RU"/>
        </w:rPr>
        <w:t>, ориентированный на безопасное выполнение приложений в контейнерной среде [2, 3].</w:t>
      </w:r>
    </w:p>
    <w:p w14:paraId="566EF7A2" w14:textId="4FBFB051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>Существенным элементом безопасности является механизм завершения выполнения при нарушении ограничений. Если программа превышает допу</w:t>
      </w:r>
      <w:r w:rsidR="00C97358" w:rsidRPr="004611AF">
        <w:rPr>
          <w:lang w:val="ru-RU"/>
        </w:rPr>
        <w:t>стимое время работы, система должна принудительно остановить процесс и зафиксировать факт превышения лимита. Аналогичным образом должна обрабатываться ситуация чрезмерного потребления памяти или возникновения критической ошибки компиляции. Такой подход важ</w:t>
      </w:r>
      <w:r w:rsidR="00C97358" w:rsidRPr="004611AF">
        <w:rPr>
          <w:lang w:val="ru-RU"/>
        </w:rPr>
        <w:t>ен не только с точки зрения технической защиты платформы, но и в образовательном контексте, поскольку позволяет предоставлять пользователю корректную обратную связь о характере возникшей проблемы [1, 2].</w:t>
      </w:r>
    </w:p>
    <w:p w14:paraId="7A1EEA4C" w14:textId="4C32B111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>Следует отметить, что безопасность в образовательной</w:t>
      </w:r>
      <w:r w:rsidR="00C97358" w:rsidRPr="004611AF">
        <w:rPr>
          <w:lang w:val="ru-RU"/>
        </w:rPr>
        <w:t xml:space="preserve"> платформе не должна препятствовать учебному процессу. Напротив, грамотно спроектированная подсистема выполнения делает практическое программирование доступным и удобным. Пользователь получает возможность экспериментировать с реализациями алгоритмов, не на</w:t>
      </w:r>
      <w:r w:rsidR="00C97358" w:rsidRPr="004611AF">
        <w:rPr>
          <w:lang w:val="ru-RU"/>
        </w:rPr>
        <w:t>страивая локальное окружение и не рискуя нарушить работу системы. В результате повышается доступность практических заданий, ускоряется проверка идей и обеспечивается единая цифровая среда для изучения алгоритмов.</w:t>
      </w:r>
    </w:p>
    <w:p w14:paraId="0F0F6DC2" w14:textId="6C9FDEC9" w:rsidR="00F62964" w:rsidRPr="004611AF" w:rsidRDefault="004611AF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C97358" w:rsidRPr="004611AF">
        <w:rPr>
          <w:lang w:val="ru-RU"/>
        </w:rPr>
        <w:t>Таким образом, безопасное выполнение пользо</w:t>
      </w:r>
      <w:r w:rsidR="00C97358" w:rsidRPr="004611AF">
        <w:rPr>
          <w:lang w:val="ru-RU"/>
        </w:rPr>
        <w:t>вательского кода является ключевым условием функционирования современных образовательных веб-платформ по алгоритмам. Применение контейнерной изоляции, очередей задач, ресурсных ограничений и разделения вычислительных компонентов позволяет создать устойчиву</w:t>
      </w:r>
      <w:r w:rsidR="00C97358" w:rsidRPr="004611AF">
        <w:rPr>
          <w:lang w:val="ru-RU"/>
        </w:rPr>
        <w:t xml:space="preserve">ю и безопасную инфраструктуру для удаленного запуска </w:t>
      </w:r>
      <w:r w:rsidR="00C97358" w:rsidRPr="004611AF">
        <w:rPr>
          <w:lang w:val="ru-RU"/>
        </w:rPr>
        <w:lastRenderedPageBreak/>
        <w:t>программ. Такой подход обеспечивает не только техническую защиту серверной среды, но и формирует основу для эффективного практического обучения, в рамках которого пользователь может самостоятельно писать</w:t>
      </w:r>
      <w:r w:rsidR="00C97358" w:rsidRPr="004611AF">
        <w:rPr>
          <w:lang w:val="ru-RU"/>
        </w:rPr>
        <w:t>, запускать и анализировать алгоритмы в контролируемой среде.</w:t>
      </w:r>
    </w:p>
    <w:p w14:paraId="5DF26099" w14:textId="77777777" w:rsidR="00F62964" w:rsidRDefault="00C97358">
      <w:pPr>
        <w:spacing w:after="0" w:line="360" w:lineRule="auto"/>
        <w:jc w:val="both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proofErr w:type="spellEnd"/>
    </w:p>
    <w:p w14:paraId="3670C578" w14:textId="77777777" w:rsidR="00F62964" w:rsidRPr="004611AF" w:rsidRDefault="00C97358" w:rsidP="004611AF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 w:rsidRPr="004611AF">
        <w:rPr>
          <w:lang w:val="ru-RU"/>
        </w:rPr>
        <w:t>Таненбаум Э. Современные операционные системы. - СПб.: Питер, 2021.</w:t>
      </w:r>
    </w:p>
    <w:p w14:paraId="1F54580D" w14:textId="77777777" w:rsidR="00F62964" w:rsidRPr="004611AF" w:rsidRDefault="00C97358" w:rsidP="004611AF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Docker</w:t>
      </w:r>
      <w:r w:rsidRPr="004611AF">
        <w:rPr>
          <w:lang w:val="ru-RU"/>
        </w:rPr>
        <w:t xml:space="preserve"> </w:t>
      </w:r>
      <w:r>
        <w:t>Documentation</w:t>
      </w:r>
      <w:r w:rsidRPr="004611AF">
        <w:rPr>
          <w:lang w:val="ru-RU"/>
        </w:rPr>
        <w:t xml:space="preserve"> [Электронный ресурс]. - </w:t>
      </w:r>
      <w:r>
        <w:t>URL</w:t>
      </w:r>
      <w:r w:rsidRPr="004611AF">
        <w:rPr>
          <w:lang w:val="ru-RU"/>
        </w:rPr>
        <w:t xml:space="preserve">: </w:t>
      </w:r>
      <w:r>
        <w:t>https</w:t>
      </w:r>
      <w:r w:rsidRPr="004611AF">
        <w:rPr>
          <w:lang w:val="ru-RU"/>
        </w:rPr>
        <w:t>://</w:t>
      </w:r>
      <w:r>
        <w:t>docs</w:t>
      </w:r>
      <w:r w:rsidRPr="004611AF">
        <w:rPr>
          <w:lang w:val="ru-RU"/>
        </w:rPr>
        <w:t>.</w:t>
      </w:r>
      <w:r>
        <w:t>docker</w:t>
      </w:r>
      <w:r w:rsidRPr="004611AF">
        <w:rPr>
          <w:lang w:val="ru-RU"/>
        </w:rPr>
        <w:t>.</w:t>
      </w:r>
      <w:r>
        <w:t>com</w:t>
      </w:r>
      <w:r w:rsidRPr="004611AF">
        <w:rPr>
          <w:lang w:val="ru-RU"/>
        </w:rPr>
        <w:t>/ (дата обращения: 01.07.2026).</w:t>
      </w:r>
    </w:p>
    <w:p w14:paraId="01C29AD5" w14:textId="77777777" w:rsidR="00F62964" w:rsidRPr="004611AF" w:rsidRDefault="00C97358" w:rsidP="004611AF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proofErr w:type="spellStart"/>
      <w:r>
        <w:t>gVi</w:t>
      </w:r>
      <w:r>
        <w:t>sor</w:t>
      </w:r>
      <w:proofErr w:type="spellEnd"/>
      <w:r w:rsidRPr="004611AF">
        <w:rPr>
          <w:lang w:val="ru-RU"/>
        </w:rPr>
        <w:t xml:space="preserve"> </w:t>
      </w:r>
      <w:r>
        <w:t>Documentation</w:t>
      </w:r>
      <w:r w:rsidRPr="004611AF">
        <w:rPr>
          <w:lang w:val="ru-RU"/>
        </w:rPr>
        <w:t xml:space="preserve"> [Электронный ресурс]. - </w:t>
      </w:r>
      <w:r>
        <w:t>URL</w:t>
      </w:r>
      <w:r w:rsidRPr="004611AF">
        <w:rPr>
          <w:lang w:val="ru-RU"/>
        </w:rPr>
        <w:t xml:space="preserve">: </w:t>
      </w:r>
      <w:r>
        <w:t>https</w:t>
      </w:r>
      <w:r w:rsidRPr="004611AF">
        <w:rPr>
          <w:lang w:val="ru-RU"/>
        </w:rPr>
        <w:t>://</w:t>
      </w:r>
      <w:proofErr w:type="spellStart"/>
      <w:r>
        <w:t>gvisor</w:t>
      </w:r>
      <w:proofErr w:type="spellEnd"/>
      <w:r w:rsidRPr="004611AF">
        <w:rPr>
          <w:lang w:val="ru-RU"/>
        </w:rPr>
        <w:t>.</w:t>
      </w:r>
      <w:r>
        <w:t>dev</w:t>
      </w:r>
      <w:r w:rsidRPr="004611AF">
        <w:rPr>
          <w:lang w:val="ru-RU"/>
        </w:rPr>
        <w:t>/</w:t>
      </w:r>
      <w:r>
        <w:t>docs</w:t>
      </w:r>
      <w:r w:rsidRPr="004611AF">
        <w:rPr>
          <w:lang w:val="ru-RU"/>
        </w:rPr>
        <w:t>/ (дата обращения: 01.07.2026).</w:t>
      </w:r>
    </w:p>
    <w:p w14:paraId="21BA8205" w14:textId="77777777" w:rsidR="00F62964" w:rsidRPr="004611AF" w:rsidRDefault="00C97358" w:rsidP="004611AF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ASP</w:t>
      </w:r>
      <w:r w:rsidRPr="004611AF">
        <w:rPr>
          <w:lang w:val="ru-RU"/>
        </w:rPr>
        <w:t>.</w:t>
      </w:r>
      <w:r>
        <w:t>NET</w:t>
      </w:r>
      <w:r w:rsidRPr="004611AF">
        <w:rPr>
          <w:lang w:val="ru-RU"/>
        </w:rPr>
        <w:t xml:space="preserve"> </w:t>
      </w:r>
      <w:r>
        <w:t>Core</w:t>
      </w:r>
      <w:r w:rsidRPr="004611AF">
        <w:rPr>
          <w:lang w:val="ru-RU"/>
        </w:rPr>
        <w:t xml:space="preserve"> </w:t>
      </w:r>
      <w:r>
        <w:t>Web</w:t>
      </w:r>
      <w:r w:rsidRPr="004611AF">
        <w:rPr>
          <w:lang w:val="ru-RU"/>
        </w:rPr>
        <w:t xml:space="preserve"> </w:t>
      </w:r>
      <w:r>
        <w:t>API</w:t>
      </w:r>
      <w:r w:rsidRPr="004611AF">
        <w:rPr>
          <w:lang w:val="ru-RU"/>
        </w:rPr>
        <w:t xml:space="preserve"> </w:t>
      </w:r>
      <w:r>
        <w:t>Documentation</w:t>
      </w:r>
      <w:r w:rsidRPr="004611AF">
        <w:rPr>
          <w:lang w:val="ru-RU"/>
        </w:rPr>
        <w:t xml:space="preserve"> [Электронный ресурс]. - </w:t>
      </w:r>
      <w:r>
        <w:t>URL</w:t>
      </w:r>
      <w:r w:rsidRPr="004611AF">
        <w:rPr>
          <w:lang w:val="ru-RU"/>
        </w:rPr>
        <w:t xml:space="preserve">: </w:t>
      </w:r>
      <w:r>
        <w:t>https</w:t>
      </w:r>
      <w:r w:rsidRPr="004611AF">
        <w:rPr>
          <w:lang w:val="ru-RU"/>
        </w:rPr>
        <w:t>://</w:t>
      </w:r>
      <w:r>
        <w:t>learn</w:t>
      </w:r>
      <w:r w:rsidRPr="004611AF">
        <w:rPr>
          <w:lang w:val="ru-RU"/>
        </w:rPr>
        <w:t>.</w:t>
      </w:r>
      <w:proofErr w:type="spellStart"/>
      <w:r>
        <w:t>microsoft</w:t>
      </w:r>
      <w:proofErr w:type="spellEnd"/>
      <w:r w:rsidRPr="004611AF">
        <w:rPr>
          <w:lang w:val="ru-RU"/>
        </w:rPr>
        <w:t>.</w:t>
      </w:r>
      <w:r>
        <w:t>com</w:t>
      </w:r>
      <w:r w:rsidRPr="004611AF">
        <w:rPr>
          <w:lang w:val="ru-RU"/>
        </w:rPr>
        <w:t>/</w:t>
      </w:r>
      <w:proofErr w:type="spellStart"/>
      <w:r>
        <w:t>en</w:t>
      </w:r>
      <w:proofErr w:type="spellEnd"/>
      <w:r w:rsidRPr="004611AF">
        <w:rPr>
          <w:lang w:val="ru-RU"/>
        </w:rPr>
        <w:t>-</w:t>
      </w:r>
      <w:r>
        <w:t>us</w:t>
      </w:r>
      <w:r w:rsidRPr="004611AF">
        <w:rPr>
          <w:lang w:val="ru-RU"/>
        </w:rPr>
        <w:t>/</w:t>
      </w:r>
      <w:proofErr w:type="spellStart"/>
      <w:r>
        <w:t>aspnet</w:t>
      </w:r>
      <w:proofErr w:type="spellEnd"/>
      <w:r w:rsidRPr="004611AF">
        <w:rPr>
          <w:lang w:val="ru-RU"/>
        </w:rPr>
        <w:t>/</w:t>
      </w:r>
      <w:r>
        <w:t>core</w:t>
      </w:r>
      <w:r w:rsidRPr="004611AF">
        <w:rPr>
          <w:lang w:val="ru-RU"/>
        </w:rPr>
        <w:t>/</w:t>
      </w:r>
      <w:r>
        <w:t>web</w:t>
      </w:r>
      <w:r w:rsidRPr="004611AF">
        <w:rPr>
          <w:lang w:val="ru-RU"/>
        </w:rPr>
        <w:t>-</w:t>
      </w:r>
      <w:proofErr w:type="spellStart"/>
      <w:r>
        <w:t>api</w:t>
      </w:r>
      <w:proofErr w:type="spellEnd"/>
      <w:r w:rsidRPr="004611AF">
        <w:rPr>
          <w:lang w:val="ru-RU"/>
        </w:rPr>
        <w:t>/ (дата обращения: 01.07.2026).</w:t>
      </w:r>
    </w:p>
    <w:p w14:paraId="0B1ACCD8" w14:textId="77777777" w:rsidR="00F62964" w:rsidRPr="004611AF" w:rsidRDefault="00C97358" w:rsidP="004611AF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Rabbi</w:t>
      </w:r>
      <w:r>
        <w:t>tMQ</w:t>
      </w:r>
      <w:r w:rsidRPr="004611AF">
        <w:rPr>
          <w:lang w:val="ru-RU"/>
        </w:rPr>
        <w:t xml:space="preserve"> </w:t>
      </w:r>
      <w:r>
        <w:t>Documentation</w:t>
      </w:r>
      <w:r w:rsidRPr="004611AF">
        <w:rPr>
          <w:lang w:val="ru-RU"/>
        </w:rPr>
        <w:t xml:space="preserve"> [Электронный ресурс]. - </w:t>
      </w:r>
      <w:r>
        <w:t>URL</w:t>
      </w:r>
      <w:r w:rsidRPr="004611AF">
        <w:rPr>
          <w:lang w:val="ru-RU"/>
        </w:rPr>
        <w:t xml:space="preserve">: </w:t>
      </w:r>
      <w:r>
        <w:t>https</w:t>
      </w:r>
      <w:r w:rsidRPr="004611AF">
        <w:rPr>
          <w:lang w:val="ru-RU"/>
        </w:rPr>
        <w:t>://</w:t>
      </w:r>
      <w:r>
        <w:t>www</w:t>
      </w:r>
      <w:r w:rsidRPr="004611AF">
        <w:rPr>
          <w:lang w:val="ru-RU"/>
        </w:rPr>
        <w:t>.</w:t>
      </w:r>
      <w:proofErr w:type="spellStart"/>
      <w:r>
        <w:t>rabbitmq</w:t>
      </w:r>
      <w:proofErr w:type="spellEnd"/>
      <w:r w:rsidRPr="004611AF">
        <w:rPr>
          <w:lang w:val="ru-RU"/>
        </w:rPr>
        <w:t>.</w:t>
      </w:r>
      <w:r>
        <w:t>com</w:t>
      </w:r>
      <w:r w:rsidRPr="004611AF">
        <w:rPr>
          <w:lang w:val="ru-RU"/>
        </w:rPr>
        <w:t>/</w:t>
      </w:r>
      <w:r>
        <w:t>docs</w:t>
      </w:r>
      <w:r w:rsidRPr="004611AF">
        <w:rPr>
          <w:lang w:val="ru-RU"/>
        </w:rPr>
        <w:t xml:space="preserve"> (дата обращения: 01.07.2026).</w:t>
      </w:r>
    </w:p>
    <w:sectPr w:rsidR="00F62964" w:rsidRPr="004611A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975F3"/>
    <w:multiLevelType w:val="hybridMultilevel"/>
    <w:tmpl w:val="6386A9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1AF"/>
    <w:rsid w:val="00661A9F"/>
    <w:rsid w:val="00AA1D8D"/>
    <w:rsid w:val="00B47730"/>
    <w:rsid w:val="00C97358"/>
    <w:rsid w:val="00CB0664"/>
    <w:rsid w:val="00F62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A9806"/>
  <w14:defaultImageDpi w14:val="300"/>
  <w15:docId w15:val="{6C263702-58C9-4FDF-B4BC-E483F084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910</Words>
  <Characters>5190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Денисов Максим</cp:lastModifiedBy>
  <cp:revision>2</cp:revision>
  <dcterms:created xsi:type="dcterms:W3CDTF">2013-12-23T23:15:00Z</dcterms:created>
  <dcterms:modified xsi:type="dcterms:W3CDTF">2026-07-01T08:44:00Z</dcterms:modified>
  <cp:category/>
</cp:coreProperties>
</file>