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entury" w:hAnsi="Century" w:cs="Century"/>
          <w:sz w:val="24"/>
          <w:szCs w:val="24"/>
          <w:lang w:val="en-US"/>
        </w:rPr>
      </w:pPr>
      <w:r>
        <w:rPr>
          <w:rFonts w:hint="default" w:ascii="Century" w:hAnsi="Century" w:cs="Century"/>
          <w:sz w:val="24"/>
          <w:szCs w:val="24"/>
          <w:lang w:val="en-US"/>
        </w:rPr>
        <w:t>One-Way Ranging</w:t>
      </w:r>
    </w:p>
    <w:p>
      <w:pPr>
        <w:rPr>
          <w:rFonts w:hint="default" w:ascii="Century" w:hAnsi="Century" w:cs="Century"/>
          <w:sz w:val="24"/>
          <w:szCs w:val="24"/>
          <w:lang w:val="en-US"/>
        </w:rPr>
      </w:pPr>
    </w:p>
    <w:p>
      <w:pPr>
        <w:rPr>
          <w:rFonts w:hint="default" w:ascii="Century" w:hAnsi="Century" w:cs="Century"/>
          <w:sz w:val="24"/>
          <w:szCs w:val="24"/>
          <w:lang w:val="en-US"/>
        </w:rPr>
      </w:pPr>
      <w:r>
        <w:rPr>
          <w:rFonts w:hint="default" w:ascii="Century" w:hAnsi="Century" w:cs="Century"/>
          <w:sz w:val="24"/>
          <w:szCs w:val="24"/>
          <w:lang w:val="en-US"/>
        </w:rPr>
        <w:t>- One aerial tag set to receive-only</w:t>
      </w:r>
    </w:p>
    <w:p>
      <w:pPr>
        <w:rPr>
          <w:rFonts w:hint="default" w:ascii="Century" w:hAnsi="Century" w:cs="Century"/>
          <w:sz w:val="24"/>
          <w:szCs w:val="24"/>
          <w:lang w:val="en-US"/>
        </w:rPr>
      </w:pPr>
      <w:r>
        <w:rPr>
          <w:rFonts w:hint="default" w:ascii="Century" w:hAnsi="Century" w:cs="Century"/>
          <w:sz w:val="24"/>
          <w:szCs w:val="24"/>
          <w:lang w:val="en-US"/>
        </w:rPr>
        <w:t>- Multiple base stations</w:t>
      </w:r>
    </w:p>
    <w:p>
      <w:pPr>
        <w:rPr>
          <w:rFonts w:hint="default" w:ascii="Century" w:hAnsi="Century" w:cs="Century"/>
          <w:sz w:val="24"/>
          <w:szCs w:val="24"/>
          <w:lang w:val="en-US"/>
        </w:rPr>
      </w:pPr>
      <w:r>
        <w:rPr>
          <w:rFonts w:hint="default" w:ascii="Century" w:hAnsi="Century" w:cs="Century"/>
          <w:sz w:val="24"/>
          <w:szCs w:val="24"/>
          <w:lang w:val="en-US"/>
        </w:rPr>
        <w:t>- One Reference Base Station hosting the master clock - periodically sends a timing synchronization message</w:t>
      </w:r>
    </w:p>
    <w:p>
      <w:pPr>
        <w:rPr>
          <w:rFonts w:hint="default" w:ascii="Century" w:hAnsi="Century" w:cs="Century"/>
          <w:sz w:val="24"/>
          <w:szCs w:val="24"/>
          <w:lang w:val="en-US"/>
        </w:rPr>
      </w:pPr>
    </w:p>
    <w:p>
      <w:pPr>
        <w:rPr>
          <w:rFonts w:hint="default" w:ascii="Century" w:hAnsi="Century" w:cs="Century"/>
          <w:sz w:val="24"/>
          <w:szCs w:val="24"/>
          <w:lang w:val="en-US"/>
        </w:rPr>
      </w:pPr>
    </w:p>
    <w:p>
      <w:pPr>
        <w:rPr>
          <w:rFonts w:hint="default" w:ascii="Century" w:hAnsi="Century" w:cs="Century"/>
          <w:sz w:val="24"/>
          <w:szCs w:val="24"/>
          <w:lang w:val="en-US"/>
        </w:rPr>
      </w:pPr>
      <w:r>
        <w:rPr>
          <w:rFonts w:hint="default" w:ascii="Century" w:hAnsi="Century" w:cs="Century"/>
          <w:sz w:val="24"/>
          <w:szCs w:val="24"/>
          <w:lang w:val="en-US"/>
        </w:rPr>
        <w:t>Start-up phase</w:t>
      </w:r>
    </w:p>
    <w:p>
      <w:pPr>
        <w:rPr>
          <w:rFonts w:hint="default" w:ascii="Century" w:hAnsi="Century" w:cs="Century"/>
          <w:sz w:val="24"/>
          <w:szCs w:val="24"/>
          <w:lang w:val="en-US"/>
        </w:rPr>
      </w:pPr>
      <w:r>
        <w:rPr>
          <w:rFonts w:hint="default" w:ascii="Century" w:hAnsi="Century" w:cs="Century"/>
          <w:sz w:val="24"/>
          <w:szCs w:val="24"/>
          <w:lang w:val="en-US"/>
        </w:rPr>
        <w:t>- RBS sends a start-synchronization message to all base stations and tag (in our implementation tag is still on the ground and can send pong messages verifying data reception)</w:t>
      </w:r>
    </w:p>
    <w:p>
      <w:pPr>
        <w:rPr>
          <w:rFonts w:hint="default" w:ascii="Century" w:hAnsi="Century" w:cs="Century"/>
          <w:sz w:val="24"/>
          <w:szCs w:val="24"/>
          <w:lang w:val="en-US"/>
        </w:rPr>
      </w:pPr>
    </w:p>
    <w:p>
      <w:pPr>
        <w:rPr>
          <w:rFonts w:hint="default" w:ascii="Century" w:hAnsi="Century" w:cs="Century"/>
          <w:sz w:val="24"/>
          <w:szCs w:val="24"/>
          <w:lang w:val="en-US"/>
        </w:rPr>
      </w:pPr>
      <w:r>
        <w:rPr>
          <w:rFonts w:hint="default" w:ascii="Century" w:hAnsi="Century" w:cs="Century"/>
          <w:sz w:val="24"/>
          <w:szCs w:val="24"/>
          <w:lang w:val="en-US"/>
        </w:rPr>
        <w:t>Localization phase</w:t>
      </w:r>
    </w:p>
    <w:p>
      <w:pPr>
        <w:rPr>
          <w:rFonts w:hint="default" w:ascii="Century" w:hAnsi="Century" w:cs="Century"/>
          <w:sz w:val="24"/>
          <w:szCs w:val="24"/>
          <w:lang w:val="en-US"/>
        </w:rPr>
      </w:pPr>
      <w:r>
        <w:rPr>
          <w:rFonts w:hint="default" w:ascii="Century" w:hAnsi="Century" w:cs="Century"/>
          <w:sz w:val="24"/>
          <w:szCs w:val="24"/>
          <w:lang w:val="en-US"/>
        </w:rPr>
        <w:t>- Tag is set to receive-only and moving</w:t>
      </w:r>
    </w:p>
    <w:p>
      <w:pPr>
        <w:rPr>
          <w:rFonts w:hint="default" w:ascii="Century" w:hAnsi="Century" w:cs="Century"/>
          <w:sz w:val="24"/>
          <w:szCs w:val="24"/>
          <w:lang w:val="en-US"/>
        </w:rPr>
      </w:pPr>
      <w:r>
        <w:rPr>
          <w:rFonts w:hint="default" w:ascii="Century" w:hAnsi="Century" w:cs="Century"/>
          <w:sz w:val="24"/>
          <w:szCs w:val="24"/>
          <w:lang w:val="en-US"/>
        </w:rPr>
        <w:t>- Base stations remain stationary and continue to receive and transmit</w:t>
      </w:r>
    </w:p>
    <w:p>
      <w:pPr>
        <w:rPr>
          <w:rFonts w:hint="default" w:ascii="Century" w:hAnsi="Century" w:cs="Century"/>
          <w:sz w:val="24"/>
          <w:szCs w:val="24"/>
          <w:lang w:val="en-US"/>
        </w:rPr>
      </w:pPr>
      <w:r>
        <w:rPr>
          <w:rFonts w:hint="default" w:ascii="Century" w:hAnsi="Century" w:cs="Century"/>
          <w:sz w:val="24"/>
          <w:szCs w:val="24"/>
          <w:lang w:val="en-US"/>
        </w:rPr>
        <w:t>- RBS continues to send time synchronization messages</w:t>
      </w:r>
    </w:p>
    <w:p>
      <w:pPr>
        <w:rPr>
          <w:rFonts w:hint="default" w:ascii="Century" w:hAnsi="Century" w:cs="Century"/>
          <w:sz w:val="24"/>
          <w:szCs w:val="24"/>
          <w:lang w:val="en-US"/>
        </w:rPr>
      </w:pPr>
      <w:r>
        <w:rPr>
          <w:rFonts w:hint="default" w:ascii="Century" w:hAnsi="Century" w:cs="Century"/>
          <w:sz w:val="24"/>
          <w:szCs w:val="24"/>
          <w:lang w:val="en-US"/>
        </w:rPr>
        <w:t>- Tag locally calculates its position based on ToF calculations using its clock (synchronized from time sync messages) and localization signals from all base stations</w:t>
      </w:r>
    </w:p>
    <w:p>
      <w:pPr>
        <w:rPr>
          <w:rFonts w:hint="default" w:ascii="Century" w:hAnsi="Century" w:cs="Century"/>
          <w:sz w:val="24"/>
          <w:szCs w:val="24"/>
          <w:lang w:val="en-US"/>
        </w:rPr>
      </w:pPr>
    </w:p>
    <w:p>
      <w:pPr>
        <w:rPr>
          <w:rFonts w:hint="default" w:ascii="Century" w:hAnsi="Century" w:cs="Century"/>
          <w:sz w:val="24"/>
          <w:szCs w:val="24"/>
          <w:lang w:val="en-US"/>
        </w:rPr>
      </w:pPr>
      <w:r>
        <w:rPr>
          <w:rFonts w:hint="default" w:ascii="Century" w:hAnsi="Century" w:cs="Century"/>
          <w:sz w:val="24"/>
          <w:szCs w:val="24"/>
          <w:lang w:val="en-US"/>
        </w:rPr>
        <w:t>Notes:</w:t>
      </w:r>
    </w:p>
    <w:p>
      <w:pPr>
        <w:rPr>
          <w:rFonts w:hint="default" w:ascii="Century" w:hAnsi="Century" w:cs="Century"/>
          <w:sz w:val="24"/>
          <w:szCs w:val="24"/>
          <w:lang w:val="en-US"/>
        </w:rPr>
      </w:pPr>
    </w:p>
    <w:p>
      <w:pPr>
        <w:rPr>
          <w:rFonts w:hint="default" w:ascii="Century" w:hAnsi="Century" w:cs="Century"/>
          <w:sz w:val="24"/>
          <w:szCs w:val="24"/>
          <w:lang w:val="en-US"/>
        </w:rPr>
      </w:pPr>
      <w:r>
        <w:rPr>
          <w:rFonts w:hint="default" w:ascii="Century" w:hAnsi="Century" w:cs="Century"/>
          <w:sz w:val="24"/>
          <w:szCs w:val="24"/>
          <w:lang w:val="en-US"/>
        </w:rPr>
        <w:t>- Offsets are integral to localization calculations (crystal clock, receiver/transmitter latency, etc)</w:t>
      </w:r>
    </w:p>
    <w:p>
      <w:pPr>
        <w:rPr>
          <w:rFonts w:hint="default" w:ascii="Century" w:hAnsi="Century" w:cs="Century"/>
          <w:sz w:val="24"/>
          <w:szCs w:val="24"/>
          <w:lang w:val="en-US"/>
        </w:rPr>
      </w:pPr>
      <w:r>
        <w:rPr>
          <w:rFonts w:hint="default" w:ascii="Century" w:hAnsi="Century" w:cs="Century"/>
          <w:sz w:val="24"/>
          <w:szCs w:val="24"/>
          <w:lang w:val="en-US"/>
        </w:rPr>
        <w:t>- Matlab can be a very useful simulation resource for designing the localization algorithm (see the MATLAB folder)</w:t>
      </w:r>
      <w:bookmarkStart w:id="0" w:name="_GoBack"/>
      <w:bookmarkEnd w:id="0"/>
    </w:p>
    <w:p>
      <w:pPr>
        <w:rPr>
          <w:rFonts w:hint="default" w:ascii="Century" w:hAnsi="Century" w:cs="Century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192249"/>
    <w:rsid w:val="27B60972"/>
    <w:rsid w:val="319D5A2E"/>
    <w:rsid w:val="42252854"/>
    <w:rsid w:val="4E19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2023-03-09T23:02:00Z</dcterms:created>
  <dc:creator>student</dc:creator>
  <cp:lastModifiedBy>student</cp:lastModifiedBy>
  <dcterms:modified xsi:type="dcterms:W3CDTF">2023-03-09T23:15:29Z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99BB6DA3F1B44CFEB384BAC55F521FFF</vt:lpwstr>
  </property>
</Properties>
</file>