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054" w:rsidRPr="00146293" w:rsidRDefault="007C4054" w:rsidP="007C4054">
      <w:pPr>
        <w:pStyle w:val="Heading1"/>
        <w:rPr>
          <w:bCs/>
          <w:szCs w:val="36"/>
          <w:lang w:val="en-GB"/>
        </w:rPr>
      </w:pPr>
      <w:bookmarkStart w:id="0" w:name="_Toc476575747"/>
      <w:bookmarkStart w:id="1" w:name="_GoBack"/>
      <w:bookmarkEnd w:id="1"/>
      <w:r w:rsidRPr="00146293">
        <w:rPr>
          <w:bCs/>
          <w:szCs w:val="36"/>
          <w:lang w:val="en-GB"/>
        </w:rPr>
        <w:t xml:space="preserve">Lab 1.C – </w:t>
      </w:r>
      <w:r w:rsidRPr="00146293">
        <w:rPr>
          <w:szCs w:val="36"/>
        </w:rPr>
        <w:t>Copy Program</w:t>
      </w:r>
      <w:bookmarkEnd w:id="0"/>
    </w:p>
    <w:p w:rsidR="007C4054" w:rsidRDefault="007C4054" w:rsidP="007C4054">
      <w:pPr>
        <w:tabs>
          <w:tab w:val="left" w:pos="360"/>
          <w:tab w:val="left" w:pos="720"/>
          <w:tab w:val="left" w:pos="1080"/>
          <w:tab w:val="left" w:pos="1260"/>
        </w:tabs>
        <w:jc w:val="both"/>
      </w:pPr>
    </w:p>
    <w:p w:rsidR="007C4054" w:rsidRDefault="007C4054" w:rsidP="007C4054">
      <w:pPr>
        <w:tabs>
          <w:tab w:val="left" w:pos="360"/>
          <w:tab w:val="left" w:pos="720"/>
          <w:tab w:val="left" w:pos="1080"/>
          <w:tab w:val="left" w:pos="1260"/>
        </w:tabs>
        <w:jc w:val="both"/>
      </w:pPr>
      <w:r>
        <w:t>The</w:t>
      </w:r>
      <w:r w:rsidRPr="00B31DC0">
        <w:t xml:space="preserve"> first assignment is a </w:t>
      </w:r>
      <w:r>
        <w:t xml:space="preserve">simple </w:t>
      </w:r>
      <w:r w:rsidRPr="00B31DC0">
        <w:t>copy program.  That is, you are to duplicate the code that is supplied on the</w:t>
      </w:r>
      <w:r>
        <w:t xml:space="preserve"> last page of this assignment. The</w:t>
      </w:r>
      <w:r w:rsidRPr="00B31DC0">
        <w:t xml:space="preserve"> goal here is to have you interact with the E</w:t>
      </w:r>
      <w:r>
        <w:t>ASy</w:t>
      </w:r>
      <w:r w:rsidRPr="00B31DC0">
        <w:t>68K Assembler to create data in memory and execute a small program.</w:t>
      </w:r>
    </w:p>
    <w:p w:rsidR="007C4054" w:rsidRPr="00B31DC0" w:rsidRDefault="007C4054" w:rsidP="007C4054">
      <w:pPr>
        <w:tabs>
          <w:tab w:val="left" w:pos="360"/>
          <w:tab w:val="left" w:pos="720"/>
          <w:tab w:val="left" w:pos="1080"/>
          <w:tab w:val="left" w:pos="1260"/>
        </w:tabs>
        <w:jc w:val="both"/>
      </w:pPr>
    </w:p>
    <w:p w:rsidR="007C4054" w:rsidRPr="00B31DC0" w:rsidRDefault="007C4054" w:rsidP="007C4054">
      <w:pPr>
        <w:pStyle w:val="Heading2"/>
        <w:rPr>
          <w:sz w:val="24"/>
          <w:szCs w:val="24"/>
        </w:rPr>
      </w:pPr>
      <w:bookmarkStart w:id="2" w:name="_Toc476575748"/>
      <w:r w:rsidRPr="00B31DC0">
        <w:rPr>
          <w:sz w:val="24"/>
          <w:szCs w:val="24"/>
        </w:rPr>
        <w:t>PROCEDURE</w:t>
      </w:r>
      <w:bookmarkEnd w:id="2"/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 xml:space="preserve">Assign the string </w:t>
      </w:r>
      <w:r w:rsidRPr="00B31DC0">
        <w:rPr>
          <w:b/>
        </w:rPr>
        <w:t xml:space="preserve">‘ABCDEFGHIJKLMNOPWRSTUVWXYZ’ </w:t>
      </w:r>
      <w:r w:rsidRPr="00B31DC0">
        <w:t>to memory location 2000</w:t>
      </w:r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 xml:space="preserve">Assign the string </w:t>
      </w:r>
      <w:r w:rsidRPr="00B31DC0">
        <w:rPr>
          <w:b/>
        </w:rPr>
        <w:t>‘</w:t>
      </w:r>
      <w:proofErr w:type="spellStart"/>
      <w:r w:rsidRPr="00B31DC0">
        <w:rPr>
          <w:b/>
        </w:rPr>
        <w:t>abcdefghijklmnopwrstuvwxyz</w:t>
      </w:r>
      <w:proofErr w:type="spellEnd"/>
      <w:r w:rsidRPr="00B31DC0">
        <w:rPr>
          <w:b/>
        </w:rPr>
        <w:t xml:space="preserve">’ </w:t>
      </w:r>
      <w:r w:rsidRPr="00B31DC0">
        <w:t>to memory location 2000</w:t>
      </w:r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 xml:space="preserve">Assign the string </w:t>
      </w:r>
      <w:r w:rsidRPr="00B31DC0">
        <w:rPr>
          <w:b/>
        </w:rPr>
        <w:t xml:space="preserve">‘0123456789’ </w:t>
      </w:r>
      <w:r w:rsidRPr="00B31DC0">
        <w:t>to memory location 2000</w:t>
      </w:r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>Enter the code provided in the START section of the editor</w:t>
      </w:r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>Assemble the source code using the play button or F9</w:t>
      </w:r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>When the simulator opens, click the run button or F9</w:t>
      </w:r>
    </w:p>
    <w:p w:rsidR="007C4054" w:rsidRPr="00B31DC0" w:rsidRDefault="007C4054" w:rsidP="007C405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260"/>
        </w:tabs>
        <w:jc w:val="both"/>
      </w:pPr>
      <w:r w:rsidRPr="00B31DC0">
        <w:t>Bring up the memory window and scroll to address location 2200 to see the string printed</w:t>
      </w:r>
    </w:p>
    <w:p w:rsidR="007C4054" w:rsidRPr="00B31DC0" w:rsidRDefault="007C4054" w:rsidP="007C4054">
      <w:pPr>
        <w:tabs>
          <w:tab w:val="left" w:pos="360"/>
          <w:tab w:val="left" w:pos="720"/>
          <w:tab w:val="left" w:pos="1080"/>
          <w:tab w:val="left" w:pos="1260"/>
        </w:tabs>
        <w:jc w:val="both"/>
      </w:pPr>
    </w:p>
    <w:p w:rsidR="007C4054" w:rsidRDefault="007C4054" w:rsidP="007C4054">
      <w:pPr>
        <w:spacing w:after="160" w:line="259" w:lineRule="auto"/>
      </w:pPr>
      <w:r>
        <w:br w:type="page"/>
      </w:r>
    </w:p>
    <w:p w:rsidR="007C4054" w:rsidRPr="00354B5A" w:rsidRDefault="007C4054" w:rsidP="007C4054">
      <w:pPr>
        <w:pStyle w:val="Heading2"/>
        <w:rPr>
          <w:rFonts w:ascii="Courier New" w:hAnsi="Courier New" w:cs="Courier New"/>
          <w:sz w:val="22"/>
          <w:szCs w:val="22"/>
        </w:rPr>
      </w:pPr>
      <w:bookmarkStart w:id="3" w:name="_Toc476575749"/>
      <w:r>
        <w:rPr>
          <w:lang w:val="en-GB"/>
        </w:rPr>
        <w:lastRenderedPageBreak/>
        <w:t>SOURCE CODE</w:t>
      </w:r>
      <w:bookmarkEnd w:id="3"/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2A2073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B31DC0">
        <w:rPr>
          <w:sz w:val="20"/>
          <w:szCs w:val="20"/>
        </w:rPr>
        <w:t xml:space="preserve"> </w:t>
      </w:r>
      <w:r w:rsidRPr="00B31DC0">
        <w:rPr>
          <w:rFonts w:ascii="Courier New" w:hAnsi="Courier New" w:cs="Courier New"/>
          <w:sz w:val="22"/>
          <w:szCs w:val="22"/>
        </w:rPr>
        <w:t>ORG    $2000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DC.L 'ABCDEFGHIJKLMNOPQRSTUVWXYZ'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ORG    $2020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DC.L '</w:t>
      </w:r>
      <w:proofErr w:type="spellStart"/>
      <w:r w:rsidRPr="00B31DC0">
        <w:rPr>
          <w:rFonts w:ascii="Courier New" w:hAnsi="Courier New" w:cs="Courier New"/>
          <w:sz w:val="22"/>
          <w:szCs w:val="22"/>
        </w:rPr>
        <w:t>abcdefghijklmnopqrstuvwxyz</w:t>
      </w:r>
      <w:proofErr w:type="spellEnd"/>
      <w:r w:rsidRPr="00B31DC0">
        <w:rPr>
          <w:rFonts w:ascii="Courier New" w:hAnsi="Courier New" w:cs="Courier New"/>
          <w:sz w:val="22"/>
          <w:szCs w:val="22"/>
        </w:rPr>
        <w:t>'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ORG    $2040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DC.W '0123456789'  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START:                 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LEA.L</w:t>
      </w:r>
      <w:r w:rsidRPr="00B31DC0">
        <w:rPr>
          <w:rFonts w:ascii="Courier New" w:hAnsi="Courier New" w:cs="Courier New"/>
          <w:sz w:val="22"/>
          <w:szCs w:val="22"/>
        </w:rPr>
        <w:tab/>
        <w:t>$002000,A2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LEA.L</w:t>
      </w:r>
      <w:r w:rsidRPr="00B31DC0">
        <w:rPr>
          <w:rFonts w:ascii="Courier New" w:hAnsi="Courier New" w:cs="Courier New"/>
          <w:sz w:val="22"/>
          <w:szCs w:val="22"/>
        </w:rPr>
        <w:tab/>
        <w:t>$002020,A3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LEA.L</w:t>
      </w:r>
      <w:r w:rsidRPr="00B31DC0">
        <w:rPr>
          <w:rFonts w:ascii="Courier New" w:hAnsi="Courier New" w:cs="Courier New"/>
          <w:sz w:val="22"/>
          <w:szCs w:val="22"/>
        </w:rPr>
        <w:tab/>
        <w:t>$002040,A4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LEA.L</w:t>
      </w:r>
      <w:r w:rsidRPr="00B31DC0">
        <w:rPr>
          <w:rFonts w:ascii="Courier New" w:hAnsi="Courier New" w:cs="Courier New"/>
          <w:sz w:val="22"/>
          <w:szCs w:val="22"/>
        </w:rPr>
        <w:tab/>
        <w:t>$002200,A1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$002016,(A1)+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$002024,(A1)+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$00202B,(A1)+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$002022,(A1)+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$00202E,(A1)+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$00202C,(A1)+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$002024,(A1)+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#32,(A1)+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19(A3)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14(A3)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#32,(A1)+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2(A2)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18(A2)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2(A2)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8(A2)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#32,(A1)+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3(A4)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2(A4)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(A4) 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#33,(A1)+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#33,(A1)+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#33,(A1)+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MOVE.B</w:t>
      </w:r>
      <w:r w:rsidRPr="00B31DC0">
        <w:rPr>
          <w:rFonts w:ascii="Courier New" w:hAnsi="Courier New" w:cs="Courier New"/>
          <w:sz w:val="22"/>
          <w:szCs w:val="22"/>
        </w:rPr>
        <w:tab/>
        <w:t>#32,(A1)+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SIMHALT             ; halt simulator</w:t>
      </w: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:rsidR="007C4054" w:rsidRPr="00B31DC0" w:rsidRDefault="007C4054" w:rsidP="007C4054">
      <w:pPr>
        <w:numPr>
          <w:ilvl w:val="0"/>
          <w:numId w:val="1"/>
        </w:num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2"/>
          <w:szCs w:val="22"/>
        </w:rPr>
      </w:pPr>
      <w:r w:rsidRPr="00B31DC0">
        <w:rPr>
          <w:rFonts w:ascii="Courier New" w:hAnsi="Courier New" w:cs="Courier New"/>
          <w:sz w:val="22"/>
          <w:szCs w:val="22"/>
        </w:rPr>
        <w:t xml:space="preserve">    END    START        ; last line of source</w:t>
      </w:r>
    </w:p>
    <w:p w:rsidR="007F5553" w:rsidRDefault="007C4054"/>
    <w:sectPr w:rsidR="007F5553" w:rsidSect="00F0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D8831C8"/>
    <w:multiLevelType w:val="hybridMultilevel"/>
    <w:tmpl w:val="8EB0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B3917"/>
    <w:multiLevelType w:val="hybridMultilevel"/>
    <w:tmpl w:val="26108EE0"/>
    <w:lvl w:ilvl="0" w:tplc="32ECE986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4"/>
    <w:rsid w:val="007C4054"/>
    <w:rsid w:val="00F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548F"/>
  <w15:chartTrackingRefBased/>
  <w15:docId w15:val="{978776A9-A7D2-E641-8E9C-2010FB3C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05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0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1369</Characters>
  <Application>Microsoft Office Word</Application>
  <DocSecurity>0</DocSecurity>
  <Lines>62</Lines>
  <Paragraphs>38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2018-01-30T02:23:00Z</dcterms:created>
  <dcterms:modified xsi:type="dcterms:W3CDTF">2018-01-30T02:23:00Z</dcterms:modified>
</cp:coreProperties>
</file>