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1EA" w:rsidRDefault="000531EA" w:rsidP="000531EA">
      <w:r>
        <w:rPr>
          <w:noProof/>
        </w:rPr>
        <w:drawing>
          <wp:anchor distT="0" distB="0" distL="114300" distR="114300" simplePos="0" relativeHeight="251663360" behindDoc="1" locked="0" layoutInCell="1" allowOverlap="1" wp14:anchorId="5BD75912" wp14:editId="6F80ED5D">
            <wp:simplePos x="0" y="0"/>
            <wp:positionH relativeFrom="margin">
              <wp:align>center</wp:align>
            </wp:positionH>
            <wp:positionV relativeFrom="paragraph">
              <wp:posOffset>-136212</wp:posOffset>
            </wp:positionV>
            <wp:extent cx="3188032" cy="1023582"/>
            <wp:effectExtent l="0" t="0" r="0" b="5715"/>
            <wp:wrapNone/>
            <wp:docPr id="5" name="Picture 5" descr="Ð ÐµÐ·ÑÐ»ÑÐ°Ñ Ñ Ð¸Ð·Ð¾Ð±ÑÐ°Ð¶ÐµÐ½Ð¸Ðµ Ð·Ð° new bulgarian university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Ð°Ñ Ñ Ð¸Ð·Ð¾Ð±ÑÐ°Ð¶ÐµÐ½Ð¸Ðµ Ð·Ð° new bulgarian university logo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032" cy="102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31EA" w:rsidRDefault="000531EA" w:rsidP="000531EA"/>
    <w:p w:rsidR="000531EA" w:rsidRDefault="000531EA" w:rsidP="000531EA"/>
    <w:p w:rsidR="000531EA" w:rsidRDefault="000531EA" w:rsidP="000531EA"/>
    <w:p w:rsidR="000531EA" w:rsidRPr="00C25239" w:rsidRDefault="000531EA" w:rsidP="000531EA">
      <w:pPr>
        <w:jc w:val="center"/>
        <w:rPr>
          <w:b/>
          <w:lang w:val="bg-BG"/>
        </w:rPr>
      </w:pPr>
      <w:r w:rsidRPr="00C25239">
        <w:rPr>
          <w:b/>
          <w:lang w:val="bg-BG"/>
        </w:rPr>
        <w:t>БАКАЛАВЪРСКИ ФАКУЛТЕТ</w:t>
      </w:r>
    </w:p>
    <w:p w:rsidR="000531EA" w:rsidRPr="00C25239" w:rsidRDefault="000531EA" w:rsidP="000531EA">
      <w:pPr>
        <w:jc w:val="center"/>
        <w:rPr>
          <w:b/>
          <w:lang w:val="bg-BG"/>
        </w:rPr>
      </w:pPr>
      <w:r w:rsidRPr="00C25239">
        <w:rPr>
          <w:b/>
          <w:lang w:val="bg-BG"/>
        </w:rPr>
        <w:t>Департамент „Информатика“</w:t>
      </w:r>
    </w:p>
    <w:p w:rsidR="000531EA" w:rsidRPr="00C25239" w:rsidRDefault="000531EA" w:rsidP="000531EA">
      <w:pPr>
        <w:jc w:val="center"/>
        <w:rPr>
          <w:b/>
          <w:lang w:val="bg-BG"/>
        </w:rPr>
      </w:pPr>
      <w:r w:rsidRPr="00C25239">
        <w:rPr>
          <w:b/>
          <w:lang w:val="bg-BG"/>
        </w:rPr>
        <w:t>Програма „Информационни технологии“</w:t>
      </w:r>
    </w:p>
    <w:p w:rsidR="000531EA" w:rsidRDefault="000531EA" w:rsidP="000531EA">
      <w:pPr>
        <w:jc w:val="center"/>
        <w:rPr>
          <w:lang w:val="bg-BG"/>
        </w:rPr>
      </w:pPr>
    </w:p>
    <w:p w:rsidR="000531EA" w:rsidRDefault="000531EA" w:rsidP="000531EA">
      <w:pPr>
        <w:jc w:val="center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01F0338" wp14:editId="00CB4DB2">
                <wp:simplePos x="0" y="0"/>
                <wp:positionH relativeFrom="margin">
                  <wp:align>center</wp:align>
                </wp:positionH>
                <wp:positionV relativeFrom="paragraph">
                  <wp:posOffset>230564</wp:posOffset>
                </wp:positionV>
                <wp:extent cx="1828800" cy="1828800"/>
                <wp:effectExtent l="0" t="0" r="0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31EA" w:rsidRPr="00EE301E" w:rsidRDefault="000531EA" w:rsidP="000531EA">
                            <w:pPr>
                              <w:jc w:val="center"/>
                              <w:rPr>
                                <w:color w:val="5B9BD5" w:themeColor="accent1"/>
                                <w:sz w:val="96"/>
                                <w:szCs w:val="72"/>
                                <w:lang w:val="bg-BG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301E">
                              <w:rPr>
                                <w:color w:val="5B9BD5" w:themeColor="accent1"/>
                                <w:sz w:val="96"/>
                                <w:szCs w:val="72"/>
                                <w:lang w:val="bg-BG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Курсова работа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1F033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18.15pt;width:2in;height:2in;z-index:-25165209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" filled="f" stroked="f">
                <v:textbox style="mso-fit-shape-to-text:t">
                  <w:txbxContent>
                    <w:p w:rsidR="000531EA" w:rsidRPr="00EE301E" w:rsidRDefault="000531EA" w:rsidP="000531EA">
                      <w:pPr>
                        <w:jc w:val="center"/>
                        <w:rPr>
                          <w:color w:val="5B9BD5" w:themeColor="accent1"/>
                          <w:sz w:val="96"/>
                          <w:szCs w:val="72"/>
                          <w:lang w:val="bg-BG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301E">
                        <w:rPr>
                          <w:color w:val="5B9BD5" w:themeColor="accent1"/>
                          <w:sz w:val="96"/>
                          <w:szCs w:val="72"/>
                          <w:lang w:val="bg-BG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Курсова работа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531EA" w:rsidRDefault="000531EA" w:rsidP="000531EA">
      <w:pPr>
        <w:jc w:val="center"/>
        <w:rPr>
          <w:b/>
          <w:lang w:val="bg-BG"/>
        </w:rPr>
      </w:pPr>
    </w:p>
    <w:p w:rsidR="000531EA" w:rsidRDefault="000531EA" w:rsidP="000531EA">
      <w:pPr>
        <w:jc w:val="center"/>
        <w:rPr>
          <w:b/>
          <w:lang w:val="bg-BG"/>
        </w:rPr>
      </w:pPr>
    </w:p>
    <w:p w:rsidR="000531EA" w:rsidRDefault="000531EA" w:rsidP="003559B3">
      <w:pPr>
        <w:rPr>
          <w:b/>
          <w:sz w:val="32"/>
          <w:lang w:val="bg-BG"/>
        </w:rPr>
      </w:pPr>
    </w:p>
    <w:p w:rsidR="000531EA" w:rsidRDefault="000531EA" w:rsidP="000531EA">
      <w:pPr>
        <w:jc w:val="center"/>
        <w:rPr>
          <w:b/>
          <w:sz w:val="32"/>
          <w:lang w:val="bg-BG"/>
        </w:rPr>
      </w:pPr>
    </w:p>
    <w:p w:rsidR="003559B3" w:rsidRPr="000531EA" w:rsidRDefault="003559B3" w:rsidP="003559B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34348D">
        <w:rPr>
          <w:rFonts w:ascii="Times New Roman" w:eastAsia="Times New Roman" w:hAnsi="Times New Roman" w:cs="Times New Roman"/>
          <w:b/>
          <w:bCs/>
          <w:sz w:val="32"/>
          <w:szCs w:val="32"/>
        </w:rPr>
        <w:t>CITB</w:t>
      </w:r>
      <w:r w:rsidRPr="000531EA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679 Практика по бизнес информационни системи</w:t>
      </w:r>
    </w:p>
    <w:p w:rsidR="003559B3" w:rsidRPr="003916F5" w:rsidRDefault="003559B3" w:rsidP="000531EA">
      <w:pPr>
        <w:jc w:val="center"/>
        <w:rPr>
          <w:b/>
          <w:sz w:val="28"/>
          <w:lang w:val="ru-RU"/>
        </w:rPr>
      </w:pPr>
      <w:r w:rsidRPr="000531EA">
        <w:rPr>
          <w:rFonts w:ascii="Times New Roman" w:eastAsia="Times New Roman" w:hAnsi="Times New Roman" w:cs="Times New Roman"/>
          <w:bCs/>
          <w:sz w:val="36"/>
          <w:szCs w:val="36"/>
          <w:u w:val="single"/>
          <w:lang w:val="ru-RU"/>
        </w:rPr>
        <w:t xml:space="preserve">Група 6: </w:t>
      </w:r>
      <w:r w:rsidRPr="0034348D">
        <w:rPr>
          <w:rFonts w:ascii="Times New Roman" w:eastAsia="Times New Roman" w:hAnsi="Times New Roman" w:cs="Times New Roman"/>
          <w:bCs/>
          <w:sz w:val="36"/>
          <w:szCs w:val="36"/>
          <w:u w:val="single"/>
        </w:rPr>
        <w:t>NET</w:t>
      </w:r>
      <w:r w:rsidRPr="000531EA">
        <w:rPr>
          <w:rFonts w:ascii="Times New Roman" w:eastAsia="Times New Roman" w:hAnsi="Times New Roman" w:cs="Times New Roman"/>
          <w:bCs/>
          <w:sz w:val="36"/>
          <w:szCs w:val="36"/>
          <w:u w:val="single"/>
          <w:lang w:val="ru-RU"/>
        </w:rPr>
        <w:t>.</w:t>
      </w:r>
      <w:r w:rsidRPr="0034348D">
        <w:rPr>
          <w:rFonts w:ascii="Times New Roman" w:eastAsia="Times New Roman" w:hAnsi="Times New Roman" w:cs="Times New Roman"/>
          <w:bCs/>
          <w:sz w:val="36"/>
          <w:szCs w:val="36"/>
          <w:u w:val="single"/>
        </w:rPr>
        <w:t>Core</w:t>
      </w:r>
      <w:r w:rsidRPr="000531EA">
        <w:rPr>
          <w:rFonts w:ascii="Times New Roman" w:eastAsia="Times New Roman" w:hAnsi="Times New Roman" w:cs="Times New Roman"/>
          <w:bCs/>
          <w:sz w:val="36"/>
          <w:szCs w:val="36"/>
          <w:u w:val="single"/>
          <w:lang w:val="ru-RU"/>
        </w:rPr>
        <w:t xml:space="preserve"> - </w:t>
      </w:r>
      <w:r w:rsidRPr="000531EA">
        <w:rPr>
          <w:rFonts w:ascii="Times New Roman" w:eastAsia="Times New Roman" w:hAnsi="Times New Roman" w:cs="Times New Roman"/>
          <w:bCs/>
          <w:i/>
          <w:sz w:val="36"/>
          <w:szCs w:val="36"/>
          <w:u w:val="single"/>
          <w:lang w:val="ru-RU"/>
        </w:rPr>
        <w:t>Система за сравнение на банкови продукти</w:t>
      </w:r>
    </w:p>
    <w:p w:rsidR="000531EA" w:rsidRDefault="000531EA" w:rsidP="009111C0">
      <w:pPr>
        <w:rPr>
          <w:b/>
          <w:sz w:val="28"/>
          <w:lang w:val="ru-RU"/>
        </w:rPr>
      </w:pPr>
    </w:p>
    <w:p w:rsidR="003559B3" w:rsidRDefault="003559B3" w:rsidP="009111C0">
      <w:pPr>
        <w:rPr>
          <w:b/>
          <w:sz w:val="28"/>
          <w:lang w:val="ru-RU"/>
        </w:rPr>
      </w:pPr>
    </w:p>
    <w:p w:rsidR="003559B3" w:rsidRDefault="003559B3" w:rsidP="009111C0">
      <w:pPr>
        <w:rPr>
          <w:b/>
          <w:sz w:val="28"/>
          <w:lang w:val="ru-RU"/>
        </w:rPr>
      </w:pPr>
    </w:p>
    <w:p w:rsidR="003559B3" w:rsidRDefault="003559B3" w:rsidP="009111C0">
      <w:pPr>
        <w:rPr>
          <w:b/>
          <w:sz w:val="28"/>
          <w:lang w:val="ru-RU"/>
        </w:rPr>
      </w:pPr>
    </w:p>
    <w:p w:rsidR="000531EA" w:rsidRDefault="000531EA" w:rsidP="000531EA">
      <w:pPr>
        <w:rPr>
          <w:b/>
          <w:sz w:val="28"/>
          <w:lang w:val="ru-RU"/>
        </w:rPr>
      </w:pPr>
    </w:p>
    <w:p w:rsidR="000531EA" w:rsidRDefault="000531EA" w:rsidP="000531EA">
      <w:pPr>
        <w:rPr>
          <w:sz w:val="28"/>
          <w:lang w:val="bg-BG"/>
        </w:rPr>
      </w:pPr>
      <w:r>
        <w:rPr>
          <w:sz w:val="28"/>
          <w:lang w:val="bg-BG"/>
        </w:rPr>
        <w:t>Ръководител: ..............................</w:t>
      </w:r>
      <w:r>
        <w:rPr>
          <w:sz w:val="28"/>
          <w:lang w:val="bg-BG"/>
        </w:rPr>
        <w:tab/>
      </w:r>
      <w:r>
        <w:rPr>
          <w:sz w:val="28"/>
          <w:lang w:val="bg-BG"/>
        </w:rPr>
        <w:tab/>
        <w:t xml:space="preserve">          Студент</w:t>
      </w:r>
      <w:r w:rsidR="00D043F6">
        <w:rPr>
          <w:sz w:val="28"/>
          <w:lang w:val="bg-BG"/>
        </w:rPr>
        <w:t>и</w:t>
      </w:r>
      <w:r>
        <w:rPr>
          <w:sz w:val="28"/>
          <w:lang w:val="bg-BG"/>
        </w:rPr>
        <w:t>: ..............................</w:t>
      </w:r>
    </w:p>
    <w:p w:rsidR="000531EA" w:rsidRDefault="00D043F6" w:rsidP="000531EA">
      <w:pPr>
        <w:rPr>
          <w:sz w:val="28"/>
          <w:lang w:val="bg-BG"/>
        </w:rPr>
      </w:pPr>
      <w:r>
        <w:rPr>
          <w:sz w:val="28"/>
          <w:lang w:val="bg-BG"/>
        </w:rPr>
        <w:t xml:space="preserve"> </w:t>
      </w:r>
      <w:r w:rsidR="000531EA">
        <w:rPr>
          <w:sz w:val="28"/>
          <w:lang w:val="bg-BG"/>
        </w:rPr>
        <w:t xml:space="preserve"> /</w:t>
      </w:r>
      <w:r w:rsidR="000531EA" w:rsidRPr="000531EA">
        <w:rPr>
          <w:sz w:val="28"/>
          <w:lang w:val="bg-BG"/>
        </w:rPr>
        <w:t>гл. ас. д-р Лъчезар Томов</w:t>
      </w:r>
      <w:r w:rsidR="000531EA">
        <w:rPr>
          <w:sz w:val="28"/>
          <w:lang w:val="bg-BG"/>
        </w:rPr>
        <w:t>/</w:t>
      </w:r>
      <w:r w:rsidR="000531EA">
        <w:rPr>
          <w:sz w:val="28"/>
          <w:lang w:val="bg-BG"/>
        </w:rPr>
        <w:tab/>
      </w:r>
      <w:r w:rsidR="000531EA">
        <w:rPr>
          <w:sz w:val="28"/>
          <w:lang w:val="bg-BG"/>
        </w:rPr>
        <w:tab/>
      </w:r>
      <w:r>
        <w:rPr>
          <w:sz w:val="28"/>
          <w:lang w:val="bg-BG"/>
        </w:rPr>
        <w:t xml:space="preserve">      </w:t>
      </w:r>
      <w:r w:rsidR="009111C0">
        <w:rPr>
          <w:sz w:val="28"/>
          <w:lang w:val="bg-BG"/>
        </w:rPr>
        <w:t xml:space="preserve">     </w:t>
      </w:r>
      <w:r w:rsidR="000531EA">
        <w:rPr>
          <w:sz w:val="28"/>
          <w:lang w:val="bg-BG"/>
        </w:rPr>
        <w:t>/Стоян Лупов</w:t>
      </w:r>
      <w:r>
        <w:rPr>
          <w:sz w:val="28"/>
          <w:lang w:val="bg-BG"/>
        </w:rPr>
        <w:t xml:space="preserve"> ....................</w:t>
      </w:r>
      <w:r w:rsidR="009111C0">
        <w:rPr>
          <w:sz w:val="28"/>
          <w:lang w:val="bg-BG"/>
        </w:rPr>
        <w:t>..........</w:t>
      </w:r>
      <w:r>
        <w:rPr>
          <w:sz w:val="28"/>
          <w:lang w:val="bg-BG"/>
        </w:rPr>
        <w:t>..</w:t>
      </w:r>
      <w:r w:rsidR="000531EA">
        <w:rPr>
          <w:sz w:val="28"/>
          <w:lang w:val="bg-BG"/>
        </w:rPr>
        <w:t>/</w:t>
      </w:r>
    </w:p>
    <w:p w:rsidR="009111C0" w:rsidRDefault="009111C0" w:rsidP="000531EA">
      <w:pPr>
        <w:rPr>
          <w:sz w:val="28"/>
          <w:lang w:val="bg-BG"/>
        </w:rPr>
      </w:pPr>
      <w:r>
        <w:rPr>
          <w:sz w:val="28"/>
          <w:lang w:val="bg-BG"/>
        </w:rPr>
        <w:tab/>
      </w:r>
      <w:r>
        <w:rPr>
          <w:sz w:val="28"/>
          <w:lang w:val="bg-BG"/>
        </w:rPr>
        <w:tab/>
      </w:r>
      <w:r>
        <w:rPr>
          <w:sz w:val="28"/>
          <w:lang w:val="bg-BG"/>
        </w:rPr>
        <w:tab/>
      </w:r>
      <w:r>
        <w:rPr>
          <w:sz w:val="28"/>
          <w:lang w:val="bg-BG"/>
        </w:rPr>
        <w:tab/>
      </w:r>
      <w:r>
        <w:rPr>
          <w:sz w:val="28"/>
          <w:lang w:val="bg-BG"/>
        </w:rPr>
        <w:tab/>
      </w:r>
      <w:r>
        <w:rPr>
          <w:sz w:val="28"/>
          <w:lang w:val="bg-BG"/>
        </w:rPr>
        <w:tab/>
        <w:t xml:space="preserve">          /Мирослав Маринов ..................../</w:t>
      </w:r>
    </w:p>
    <w:p w:rsidR="009111C0" w:rsidRDefault="009111C0" w:rsidP="000531EA">
      <w:pPr>
        <w:rPr>
          <w:sz w:val="28"/>
          <w:lang w:val="bg-BG"/>
        </w:rPr>
      </w:pPr>
      <w:r>
        <w:rPr>
          <w:sz w:val="28"/>
          <w:lang w:val="bg-BG"/>
        </w:rPr>
        <w:tab/>
      </w:r>
      <w:r>
        <w:rPr>
          <w:sz w:val="28"/>
          <w:lang w:val="bg-BG"/>
        </w:rPr>
        <w:tab/>
      </w:r>
      <w:r>
        <w:rPr>
          <w:sz w:val="28"/>
          <w:lang w:val="bg-BG"/>
        </w:rPr>
        <w:tab/>
      </w:r>
      <w:r>
        <w:rPr>
          <w:sz w:val="28"/>
          <w:lang w:val="bg-BG"/>
        </w:rPr>
        <w:tab/>
      </w:r>
      <w:r>
        <w:rPr>
          <w:sz w:val="28"/>
          <w:lang w:val="bg-BG"/>
        </w:rPr>
        <w:tab/>
        <w:t xml:space="preserve">                    /</w:t>
      </w:r>
      <w:r w:rsidRPr="009111C0">
        <w:rPr>
          <w:sz w:val="28"/>
          <w:lang w:val="bg-BG"/>
        </w:rPr>
        <w:t>Момчил Димитров ........</w:t>
      </w:r>
      <w:r>
        <w:rPr>
          <w:sz w:val="28"/>
          <w:lang w:val="bg-BG"/>
        </w:rPr>
        <w:t>..............</w:t>
      </w:r>
      <w:r w:rsidRPr="009111C0">
        <w:rPr>
          <w:sz w:val="28"/>
          <w:lang w:val="bg-BG"/>
        </w:rPr>
        <w:t>./</w:t>
      </w:r>
    </w:p>
    <w:p w:rsidR="009111C0" w:rsidRDefault="009111C0" w:rsidP="000531EA">
      <w:pPr>
        <w:rPr>
          <w:sz w:val="28"/>
          <w:lang w:val="bg-BG"/>
        </w:rPr>
      </w:pPr>
    </w:p>
    <w:p w:rsidR="004F4904" w:rsidRDefault="000531EA" w:rsidP="004F4904">
      <w:pPr>
        <w:jc w:val="center"/>
        <w:rPr>
          <w:sz w:val="28"/>
          <w:lang w:val="bg-BG"/>
        </w:rPr>
      </w:pPr>
      <w:r>
        <w:rPr>
          <w:sz w:val="28"/>
          <w:lang w:val="bg-BG"/>
        </w:rPr>
        <w:t>Юни 2019 г.</w:t>
      </w:r>
    </w:p>
    <w:p w:rsidR="003F3EE0" w:rsidRPr="00E4632F" w:rsidRDefault="009A70B7" w:rsidP="00E4632F">
      <w:pPr>
        <w:pStyle w:val="Heading1"/>
        <w:numPr>
          <w:ilvl w:val="0"/>
          <w:numId w:val="1"/>
        </w:numPr>
        <w:rPr>
          <w:rFonts w:eastAsia="Times New Roman"/>
          <w:sz w:val="40"/>
          <w:lang w:val="bg-BG"/>
        </w:rPr>
      </w:pPr>
      <w:r w:rsidRPr="00E4632F">
        <w:rPr>
          <w:rFonts w:eastAsia="Times New Roman"/>
          <w:sz w:val="44"/>
          <w:lang w:val="bg-BG"/>
        </w:rPr>
        <w:lastRenderedPageBreak/>
        <w:t>Въведение</w:t>
      </w:r>
    </w:p>
    <w:p w:rsidR="00B10A03" w:rsidRPr="004F4904" w:rsidRDefault="00F90DBB" w:rsidP="004F4904">
      <w:pPr>
        <w:ind w:firstLine="720"/>
        <w:rPr>
          <w:sz w:val="32"/>
          <w:lang w:val="ru-RU"/>
        </w:rPr>
      </w:pPr>
      <w:r w:rsidRPr="004F4904">
        <w:rPr>
          <w:sz w:val="32"/>
          <w:lang w:val="ru-RU"/>
        </w:rPr>
        <w:t>VashiteKinti предоставя възможност на клиента да намери най-подходящата банка за него</w:t>
      </w:r>
      <w:r w:rsidR="00B10A03" w:rsidRPr="004F4904">
        <w:rPr>
          <w:sz w:val="32"/>
          <w:lang w:val="ru-RU"/>
        </w:rPr>
        <w:t>,</w:t>
      </w:r>
      <w:r w:rsidRPr="004F4904">
        <w:rPr>
          <w:sz w:val="32"/>
          <w:lang w:val="ru-RU"/>
        </w:rPr>
        <w:t xml:space="preserve"> в която да направи</w:t>
      </w:r>
      <w:r w:rsidR="00B10A03" w:rsidRPr="004F4904">
        <w:rPr>
          <w:sz w:val="32"/>
          <w:lang w:val="ru-RU"/>
        </w:rPr>
        <w:t xml:space="preserve"> съответен</w:t>
      </w:r>
      <w:r w:rsidRPr="004F4904">
        <w:rPr>
          <w:sz w:val="32"/>
          <w:lang w:val="ru-RU"/>
        </w:rPr>
        <w:t xml:space="preserve"> депозит.</w:t>
      </w:r>
      <w:r w:rsidR="00D2500A" w:rsidRPr="004F4904">
        <w:rPr>
          <w:sz w:val="32"/>
          <w:lang w:val="ru-RU"/>
        </w:rPr>
        <w:t xml:space="preserve"> </w:t>
      </w:r>
      <w:r w:rsidR="00B10A03" w:rsidRPr="004F4904">
        <w:rPr>
          <w:sz w:val="32"/>
          <w:lang w:val="ru-RU"/>
        </w:rPr>
        <w:t xml:space="preserve">От </w:t>
      </w:r>
      <w:r w:rsidR="00D2500A" w:rsidRPr="004F4904">
        <w:rPr>
          <w:sz w:val="32"/>
          <w:lang w:val="ru-RU"/>
        </w:rPr>
        <w:t>навигация</w:t>
      </w:r>
      <w:r w:rsidR="00B10A03" w:rsidRPr="004F4904">
        <w:rPr>
          <w:sz w:val="32"/>
          <w:lang w:val="ru-RU"/>
        </w:rPr>
        <w:t>та в сайта</w:t>
      </w:r>
      <w:r w:rsidR="00D2500A" w:rsidRPr="004F4904">
        <w:rPr>
          <w:sz w:val="32"/>
          <w:lang w:val="ru-RU"/>
        </w:rPr>
        <w:t xml:space="preserve"> </w:t>
      </w:r>
      <w:r w:rsidR="00B10A03" w:rsidRPr="004F4904">
        <w:rPr>
          <w:sz w:val="32"/>
          <w:lang w:val="ru-RU"/>
        </w:rPr>
        <w:t>ефективно</w:t>
      </w:r>
      <w:r w:rsidR="00D2500A" w:rsidRPr="004F4904">
        <w:rPr>
          <w:sz w:val="32"/>
          <w:lang w:val="ru-RU"/>
        </w:rPr>
        <w:t xml:space="preserve"> и бързо може да се избере </w:t>
      </w:r>
      <w:r w:rsidR="00B10A03" w:rsidRPr="004F4904">
        <w:rPr>
          <w:sz w:val="32"/>
          <w:lang w:val="ru-RU"/>
        </w:rPr>
        <w:t>предпочитания подход</w:t>
      </w:r>
      <w:r w:rsidR="00D2500A" w:rsidRPr="004F4904">
        <w:rPr>
          <w:sz w:val="32"/>
          <w:lang w:val="ru-RU"/>
        </w:rPr>
        <w:t xml:space="preserve"> за</w:t>
      </w:r>
      <w:r w:rsidR="00013E3F" w:rsidRPr="004F4904">
        <w:rPr>
          <w:sz w:val="32"/>
          <w:lang w:val="ru-RU"/>
        </w:rPr>
        <w:t xml:space="preserve"> преглед на оферти,</w:t>
      </w:r>
      <w:r w:rsidR="00D2500A" w:rsidRPr="004F4904">
        <w:rPr>
          <w:sz w:val="32"/>
          <w:lang w:val="ru-RU"/>
        </w:rPr>
        <w:t xml:space="preserve"> и</w:t>
      </w:r>
      <w:r w:rsidR="00013E3F" w:rsidRPr="004F4904">
        <w:rPr>
          <w:sz w:val="32"/>
          <w:lang w:val="ru-RU"/>
        </w:rPr>
        <w:t>зчисляване на най-</w:t>
      </w:r>
      <w:r w:rsidR="00B10A03" w:rsidRPr="004F4904">
        <w:rPr>
          <w:sz w:val="32"/>
          <w:lang w:val="ru-RU"/>
        </w:rPr>
        <w:t>удачната</w:t>
      </w:r>
      <w:r w:rsidR="00013E3F" w:rsidRPr="004F4904">
        <w:rPr>
          <w:sz w:val="32"/>
          <w:lang w:val="ru-RU"/>
        </w:rPr>
        <w:t xml:space="preserve"> от тях и извършване на депозит в банка.</w:t>
      </w:r>
      <w:r w:rsidR="00D2500A" w:rsidRPr="004F4904">
        <w:rPr>
          <w:sz w:val="32"/>
          <w:lang w:val="ru-RU"/>
        </w:rPr>
        <w:t xml:space="preserve"> </w:t>
      </w:r>
      <w:r w:rsidRPr="004F4904">
        <w:rPr>
          <w:sz w:val="32"/>
          <w:lang w:val="ru-RU"/>
        </w:rPr>
        <w:t xml:space="preserve"> Потребителите имат възможност</w:t>
      </w:r>
      <w:r w:rsidR="00B10A03" w:rsidRPr="004F4904">
        <w:rPr>
          <w:sz w:val="32"/>
          <w:lang w:val="ru-RU"/>
        </w:rPr>
        <w:t>т</w:t>
      </w:r>
      <w:r w:rsidRPr="004F4904">
        <w:rPr>
          <w:sz w:val="32"/>
          <w:lang w:val="ru-RU"/>
        </w:rPr>
        <w:t xml:space="preserve">а да си направят регистрация, което ще им осигури пълен достъп до всички функционалности на сайта. </w:t>
      </w:r>
    </w:p>
    <w:p w:rsidR="00B10A03" w:rsidRPr="004F4904" w:rsidRDefault="00013E3F" w:rsidP="004F4904">
      <w:pPr>
        <w:rPr>
          <w:sz w:val="32"/>
          <w:lang w:val="ru-RU"/>
        </w:rPr>
      </w:pPr>
      <w:r w:rsidRPr="004F4904">
        <w:rPr>
          <w:sz w:val="32"/>
          <w:lang w:val="ru-RU"/>
        </w:rPr>
        <w:t>За прецизното изчисление на най-подходящата о</w:t>
      </w:r>
      <w:r w:rsidR="00D24BFD" w:rsidRPr="004F4904">
        <w:rPr>
          <w:sz w:val="32"/>
          <w:lang w:val="ru-RU"/>
        </w:rPr>
        <w:t xml:space="preserve">ферта, клиентът </w:t>
      </w:r>
      <w:r w:rsidR="00B10A03" w:rsidRPr="004F4904">
        <w:rPr>
          <w:sz w:val="32"/>
          <w:lang w:val="ru-RU"/>
        </w:rPr>
        <w:t>може</w:t>
      </w:r>
      <w:r w:rsidR="00D24BFD" w:rsidRPr="004F4904">
        <w:rPr>
          <w:sz w:val="32"/>
          <w:lang w:val="ru-RU"/>
        </w:rPr>
        <w:t xml:space="preserve"> да попълни следните показатели:</w:t>
      </w:r>
      <w:r w:rsidRPr="004F4904">
        <w:rPr>
          <w:sz w:val="32"/>
          <w:lang w:val="ru-RU"/>
        </w:rPr>
        <w:t xml:space="preserve"> пет основни ва</w:t>
      </w:r>
      <w:r w:rsidR="00D24BFD" w:rsidRPr="004F4904">
        <w:rPr>
          <w:sz w:val="32"/>
          <w:lang w:val="ru-RU"/>
        </w:rPr>
        <w:t>лути, размер на депозита, период на депозит</w:t>
      </w:r>
      <w:r w:rsidR="00B10A03" w:rsidRPr="004F4904">
        <w:rPr>
          <w:sz w:val="32"/>
          <w:lang w:val="ru-RU"/>
        </w:rPr>
        <w:t>а</w:t>
      </w:r>
      <w:r w:rsidR="00D24BFD" w:rsidRPr="004F4904">
        <w:rPr>
          <w:sz w:val="32"/>
          <w:lang w:val="ru-RU"/>
        </w:rPr>
        <w:t>, за кого е депозита, вида и начина на изплащане на лихвата, довнасяне на суми, възможност са овърдрафт и възможност за кредит. След като сравни наличните оферти ще може да достъпва функцията</w:t>
      </w:r>
      <w:r w:rsidR="006701F7" w:rsidRPr="004F4904">
        <w:rPr>
          <w:sz w:val="32"/>
          <w:lang w:val="ru-RU"/>
        </w:rPr>
        <w:t xml:space="preserve"> </w:t>
      </w:r>
      <w:r w:rsidR="00B10A03" w:rsidRPr="004F4904">
        <w:rPr>
          <w:sz w:val="32"/>
          <w:lang w:val="ru-RU"/>
        </w:rPr>
        <w:t>„И</w:t>
      </w:r>
      <w:r w:rsidR="006701F7" w:rsidRPr="004F4904">
        <w:rPr>
          <w:sz w:val="32"/>
          <w:lang w:val="ru-RU"/>
        </w:rPr>
        <w:t>зчисли</w:t>
      </w:r>
      <w:r w:rsidR="00B10A03" w:rsidRPr="004F4904">
        <w:rPr>
          <w:sz w:val="32"/>
          <w:lang w:val="ru-RU"/>
        </w:rPr>
        <w:t>“,</w:t>
      </w:r>
      <w:r w:rsidR="006701F7" w:rsidRPr="004F4904">
        <w:rPr>
          <w:sz w:val="32"/>
          <w:lang w:val="ru-RU"/>
        </w:rPr>
        <w:t xml:space="preserve"> която го препраща към страница с разплащателен план за конкретния депозит при съответната банка.</w:t>
      </w:r>
      <w:r w:rsidR="00D2500A" w:rsidRPr="004F4904">
        <w:rPr>
          <w:sz w:val="32"/>
          <w:lang w:val="ru-RU"/>
        </w:rPr>
        <w:t xml:space="preserve"> </w:t>
      </w:r>
    </w:p>
    <w:p w:rsidR="00C25BA6" w:rsidRPr="004F4904" w:rsidRDefault="00B10A03" w:rsidP="004F4904">
      <w:pPr>
        <w:rPr>
          <w:sz w:val="32"/>
          <w:lang w:val="ru-RU"/>
        </w:rPr>
      </w:pPr>
      <w:r w:rsidRPr="004F4904">
        <w:rPr>
          <w:sz w:val="32"/>
          <w:lang w:val="ru-RU"/>
        </w:rPr>
        <w:t>При желание на клиента за преглед на всички налични видове депозити, с</w:t>
      </w:r>
      <w:r w:rsidR="00D2500A" w:rsidRPr="004F4904">
        <w:rPr>
          <w:sz w:val="32"/>
          <w:lang w:val="ru-RU"/>
        </w:rPr>
        <w:t>айт</w:t>
      </w:r>
      <w:r w:rsidRPr="004F4904">
        <w:rPr>
          <w:sz w:val="32"/>
          <w:lang w:val="ru-RU"/>
        </w:rPr>
        <w:t>ът</w:t>
      </w:r>
      <w:r w:rsidR="00D2500A" w:rsidRPr="004F4904">
        <w:rPr>
          <w:sz w:val="32"/>
          <w:lang w:val="ru-RU"/>
        </w:rPr>
        <w:t xml:space="preserve"> с</w:t>
      </w:r>
      <w:r w:rsidRPr="004F4904">
        <w:rPr>
          <w:sz w:val="32"/>
          <w:lang w:val="ru-RU"/>
        </w:rPr>
        <w:t>ъ</w:t>
      </w:r>
      <w:r w:rsidR="00D2500A" w:rsidRPr="004F4904">
        <w:rPr>
          <w:sz w:val="32"/>
          <w:lang w:val="ru-RU"/>
        </w:rPr>
        <w:t>държа</w:t>
      </w:r>
      <w:r w:rsidRPr="004F4904">
        <w:rPr>
          <w:sz w:val="32"/>
          <w:lang w:val="ru-RU"/>
        </w:rPr>
        <w:t xml:space="preserve"> К</w:t>
      </w:r>
      <w:r w:rsidR="00D2500A" w:rsidRPr="004F4904">
        <w:rPr>
          <w:sz w:val="32"/>
          <w:lang w:val="ru-RU"/>
        </w:rPr>
        <w:t>аталог</w:t>
      </w:r>
      <w:r w:rsidR="00F31F3D" w:rsidRPr="004F4904">
        <w:rPr>
          <w:sz w:val="32"/>
          <w:lang w:val="ru-RU"/>
        </w:rPr>
        <w:t xml:space="preserve">. </w:t>
      </w:r>
      <w:r w:rsidR="006B492E" w:rsidRPr="004F4904">
        <w:rPr>
          <w:sz w:val="32"/>
          <w:lang w:val="ru-RU"/>
        </w:rPr>
        <w:t>В него те</w:t>
      </w:r>
      <w:r w:rsidR="00F31F3D" w:rsidRPr="004F4904">
        <w:rPr>
          <w:sz w:val="32"/>
          <w:lang w:val="ru-RU"/>
        </w:rPr>
        <w:t xml:space="preserve"> могат да бъдат филтрирани по два различни компонента: </w:t>
      </w:r>
      <w:r w:rsidR="006B492E" w:rsidRPr="004F4904">
        <w:rPr>
          <w:sz w:val="32"/>
          <w:lang w:val="ru-RU"/>
        </w:rPr>
        <w:t>„</w:t>
      </w:r>
      <w:r w:rsidR="00F31F3D" w:rsidRPr="004F4904">
        <w:rPr>
          <w:sz w:val="32"/>
          <w:lang w:val="ru-RU"/>
        </w:rPr>
        <w:t>валута</w:t>
      </w:r>
      <w:r w:rsidR="006B492E" w:rsidRPr="004F4904">
        <w:rPr>
          <w:sz w:val="32"/>
          <w:lang w:val="ru-RU"/>
        </w:rPr>
        <w:t>“</w:t>
      </w:r>
      <w:r w:rsidR="00F31F3D" w:rsidRPr="004F4904">
        <w:rPr>
          <w:sz w:val="32"/>
          <w:lang w:val="ru-RU"/>
        </w:rPr>
        <w:t xml:space="preserve"> и </w:t>
      </w:r>
      <w:r w:rsidR="006B492E" w:rsidRPr="004F4904">
        <w:rPr>
          <w:sz w:val="32"/>
          <w:lang w:val="ru-RU"/>
        </w:rPr>
        <w:t>„</w:t>
      </w:r>
      <w:r w:rsidR="00F31F3D" w:rsidRPr="004F4904">
        <w:rPr>
          <w:sz w:val="32"/>
          <w:lang w:val="ru-RU"/>
        </w:rPr>
        <w:t>метод за изплащане на лихва</w:t>
      </w:r>
      <w:r w:rsidR="006B492E" w:rsidRPr="004F4904">
        <w:rPr>
          <w:sz w:val="32"/>
          <w:lang w:val="ru-RU"/>
        </w:rPr>
        <w:t>“</w:t>
      </w:r>
      <w:r w:rsidR="00F31F3D" w:rsidRPr="004F4904">
        <w:rPr>
          <w:sz w:val="32"/>
          <w:lang w:val="ru-RU"/>
        </w:rPr>
        <w:t>. След филтриране и избор на съответния депозит</w:t>
      </w:r>
      <w:r w:rsidR="006B492E" w:rsidRPr="004F4904">
        <w:rPr>
          <w:sz w:val="32"/>
          <w:lang w:val="ru-RU"/>
        </w:rPr>
        <w:t>,</w:t>
      </w:r>
      <w:r w:rsidR="00F31F3D" w:rsidRPr="004F4904">
        <w:rPr>
          <w:sz w:val="32"/>
          <w:lang w:val="ru-RU"/>
        </w:rPr>
        <w:t xml:space="preserve"> на потребителя се предоставя разпащателен план </w:t>
      </w:r>
      <w:r w:rsidR="006B492E" w:rsidRPr="004F4904">
        <w:rPr>
          <w:sz w:val="32"/>
          <w:lang w:val="ru-RU"/>
        </w:rPr>
        <w:t>при</w:t>
      </w:r>
      <w:r w:rsidR="00F31F3D" w:rsidRPr="004F4904">
        <w:rPr>
          <w:sz w:val="32"/>
          <w:lang w:val="ru-RU"/>
        </w:rPr>
        <w:t xml:space="preserve"> натискане на бутона изчисли. На вни</w:t>
      </w:r>
      <w:r w:rsidR="00123648" w:rsidRPr="004F4904">
        <w:rPr>
          <w:sz w:val="32"/>
          <w:lang w:val="ru-RU"/>
        </w:rPr>
        <w:t xml:space="preserve">манието на </w:t>
      </w:r>
      <w:r w:rsidR="006B492E" w:rsidRPr="004F4904">
        <w:rPr>
          <w:sz w:val="32"/>
          <w:lang w:val="ru-RU"/>
        </w:rPr>
        <w:t>клиента</w:t>
      </w:r>
      <w:r w:rsidR="00123648" w:rsidRPr="004F4904">
        <w:rPr>
          <w:sz w:val="32"/>
          <w:lang w:val="ru-RU"/>
        </w:rPr>
        <w:t xml:space="preserve"> се представя и списък на банките</w:t>
      </w:r>
      <w:r w:rsidR="006B492E" w:rsidRPr="004F4904">
        <w:rPr>
          <w:sz w:val="32"/>
          <w:lang w:val="ru-RU"/>
        </w:rPr>
        <w:t xml:space="preserve">, чиито услуги предлага </w:t>
      </w:r>
      <w:r w:rsidR="00123648" w:rsidRPr="004F4904">
        <w:rPr>
          <w:sz w:val="32"/>
          <w:lang w:val="ru-RU"/>
        </w:rPr>
        <w:t xml:space="preserve">VashiteKinti. </w:t>
      </w:r>
      <w:r w:rsidR="00C75184" w:rsidRPr="004F4904">
        <w:rPr>
          <w:sz w:val="32"/>
          <w:lang w:val="ru-RU"/>
        </w:rPr>
        <w:t>Платформата разполага с десктоп приложение</w:t>
      </w:r>
      <w:r w:rsidR="006B492E" w:rsidRPr="004F4904">
        <w:rPr>
          <w:sz w:val="32"/>
          <w:lang w:val="ru-RU"/>
        </w:rPr>
        <w:t>,</w:t>
      </w:r>
      <w:r w:rsidR="00C75184" w:rsidRPr="004F4904">
        <w:rPr>
          <w:sz w:val="32"/>
          <w:lang w:val="ru-RU"/>
        </w:rPr>
        <w:t xml:space="preserve"> което позволява попълване на данни за различни банкови продукти.</w:t>
      </w:r>
    </w:p>
    <w:p w:rsidR="00C75184" w:rsidRPr="00E4632F" w:rsidRDefault="00E4632F" w:rsidP="004F4904">
      <w:pPr>
        <w:pStyle w:val="Heading2"/>
        <w:rPr>
          <w:rFonts w:eastAsia="Times New Roman"/>
          <w:sz w:val="28"/>
          <w:lang w:val="bg-BG"/>
        </w:rPr>
      </w:pPr>
      <w:r w:rsidRPr="00E4632F">
        <w:rPr>
          <w:rFonts w:eastAsia="Times New Roman"/>
          <w:sz w:val="28"/>
          <w:lang w:val="bg-BG"/>
        </w:rPr>
        <w:t xml:space="preserve">1.1 </w:t>
      </w:r>
      <w:r w:rsidR="009A70B7" w:rsidRPr="00E4632F">
        <w:rPr>
          <w:rFonts w:eastAsia="Times New Roman"/>
          <w:sz w:val="28"/>
          <w:lang w:val="bg-BG"/>
        </w:rPr>
        <w:t>Анализ на риска</w:t>
      </w:r>
    </w:p>
    <w:p w:rsidR="00C75184" w:rsidRDefault="00C75184" w:rsidP="004F4904">
      <w:pPr>
        <w:rPr>
          <w:rStyle w:val="5yl5"/>
          <w:rFonts w:cstheme="minorHAnsi"/>
          <w:sz w:val="32"/>
          <w:szCs w:val="26"/>
          <w:lang w:val="ru-RU"/>
        </w:rPr>
      </w:pPr>
      <w:r w:rsidRPr="004F4904">
        <w:rPr>
          <w:rStyle w:val="5yl5"/>
          <w:rFonts w:cstheme="minorHAnsi"/>
          <w:sz w:val="32"/>
          <w:szCs w:val="26"/>
          <w:lang w:val="ru-RU"/>
        </w:rPr>
        <w:t>В проекта идентифицирахме риск свързан с времето, неободимо за изг</w:t>
      </w:r>
      <w:r w:rsidR="00C46C9D" w:rsidRPr="004F4904">
        <w:rPr>
          <w:rStyle w:val="5yl5"/>
          <w:rFonts w:cstheme="minorHAnsi"/>
          <w:sz w:val="32"/>
          <w:szCs w:val="26"/>
          <w:lang w:val="ru-RU"/>
        </w:rPr>
        <w:t>отв</w:t>
      </w:r>
      <w:r w:rsidR="006B492E" w:rsidRPr="004F4904">
        <w:rPr>
          <w:rStyle w:val="5yl5"/>
          <w:rFonts w:cstheme="minorHAnsi"/>
          <w:sz w:val="32"/>
          <w:szCs w:val="26"/>
          <w:lang w:val="bg-BG"/>
        </w:rPr>
        <w:t>я</w:t>
      </w:r>
      <w:r w:rsidR="00C46C9D" w:rsidRPr="004F4904">
        <w:rPr>
          <w:rStyle w:val="5yl5"/>
          <w:rFonts w:cstheme="minorHAnsi"/>
          <w:sz w:val="32"/>
          <w:szCs w:val="26"/>
          <w:lang w:val="ru-RU"/>
        </w:rPr>
        <w:t>нето на изцяло завършена платформа</w:t>
      </w:r>
      <w:r w:rsidRPr="004F4904">
        <w:rPr>
          <w:rStyle w:val="5yl5"/>
          <w:rFonts w:cstheme="minorHAnsi"/>
          <w:sz w:val="32"/>
          <w:szCs w:val="26"/>
          <w:lang w:val="ru-RU"/>
        </w:rPr>
        <w:t xml:space="preserve"> с всичките му функционалности поради невъзможностт</w:t>
      </w:r>
      <w:r w:rsidRPr="004F4904">
        <w:rPr>
          <w:rStyle w:val="5yl5"/>
          <w:rFonts w:cstheme="minorHAnsi"/>
          <w:sz w:val="32"/>
          <w:szCs w:val="26"/>
          <w:lang w:val="bg-BG"/>
        </w:rPr>
        <w:t>а да се събере екипа в пълен състав. По този начин срещнахме затруднения в</w:t>
      </w:r>
      <w:r w:rsidR="00C46C9D" w:rsidRPr="004F4904">
        <w:rPr>
          <w:rStyle w:val="5yl5"/>
          <w:rFonts w:cstheme="minorHAnsi"/>
          <w:sz w:val="32"/>
          <w:szCs w:val="26"/>
          <w:lang w:val="bg-BG"/>
        </w:rPr>
        <w:t xml:space="preserve"> стремежа </w:t>
      </w:r>
      <w:r w:rsidR="00C46C9D" w:rsidRPr="004F4904">
        <w:rPr>
          <w:rStyle w:val="5yl5"/>
          <w:rFonts w:cstheme="minorHAnsi"/>
          <w:sz w:val="32"/>
          <w:szCs w:val="26"/>
          <w:lang w:val="bg-BG"/>
        </w:rPr>
        <w:lastRenderedPageBreak/>
        <w:t>си да не лишаваме проекта от неговата цялост. Имахме за цел значително да ускорим процеса</w:t>
      </w:r>
      <w:r w:rsidRPr="004F4904">
        <w:rPr>
          <w:rStyle w:val="5yl5"/>
          <w:rFonts w:cstheme="minorHAnsi"/>
          <w:sz w:val="32"/>
          <w:szCs w:val="26"/>
          <w:lang w:val="bg-BG"/>
        </w:rPr>
        <w:t xml:space="preserve"> </w:t>
      </w:r>
      <w:r w:rsidR="00C46C9D" w:rsidRPr="004F4904">
        <w:rPr>
          <w:rStyle w:val="5yl5"/>
          <w:rFonts w:cstheme="minorHAnsi"/>
          <w:sz w:val="32"/>
          <w:szCs w:val="26"/>
          <w:lang w:val="bg-BG"/>
        </w:rPr>
        <w:t>изграждайки проекта заедно</w:t>
      </w:r>
      <w:r w:rsidR="006B492E" w:rsidRPr="004F4904">
        <w:rPr>
          <w:rStyle w:val="5yl5"/>
          <w:rFonts w:cstheme="minorHAnsi"/>
          <w:sz w:val="32"/>
          <w:szCs w:val="26"/>
          <w:lang w:val="bg-BG"/>
        </w:rPr>
        <w:t>,</w:t>
      </w:r>
      <w:r w:rsidR="00C46C9D" w:rsidRPr="004F4904">
        <w:rPr>
          <w:rStyle w:val="5yl5"/>
          <w:rFonts w:cstheme="minorHAnsi"/>
          <w:sz w:val="32"/>
          <w:szCs w:val="26"/>
          <w:lang w:val="bg-BG"/>
        </w:rPr>
        <w:t xml:space="preserve"> а не на части, в спокойна среда за разработка</w:t>
      </w:r>
      <w:r w:rsidR="006B492E" w:rsidRPr="004F4904">
        <w:rPr>
          <w:rStyle w:val="5yl5"/>
          <w:rFonts w:cstheme="minorHAnsi"/>
          <w:sz w:val="32"/>
          <w:szCs w:val="26"/>
          <w:lang w:val="bg-BG"/>
        </w:rPr>
        <w:t>,</w:t>
      </w:r>
      <w:r w:rsidR="00C46C9D" w:rsidRPr="004F4904">
        <w:rPr>
          <w:rStyle w:val="5yl5"/>
          <w:rFonts w:cstheme="minorHAnsi"/>
          <w:sz w:val="32"/>
          <w:szCs w:val="26"/>
          <w:lang w:val="bg-BG"/>
        </w:rPr>
        <w:t xml:space="preserve"> която да ни осигури нужните условия за постигането на очаквания резултат максималко бързо и ефективно. </w:t>
      </w:r>
      <w:r w:rsidR="00C46C9D" w:rsidRPr="004F4904">
        <w:rPr>
          <w:rStyle w:val="5yl5"/>
          <w:rFonts w:cstheme="minorHAnsi"/>
          <w:sz w:val="32"/>
          <w:szCs w:val="26"/>
          <w:lang w:val="ru-RU"/>
        </w:rPr>
        <w:t xml:space="preserve">Последствията от гореспоменатите рискове са предпоставка за по-голяма натовареност </w:t>
      </w:r>
      <w:r w:rsidR="006B492E" w:rsidRPr="004F4904">
        <w:rPr>
          <w:rStyle w:val="5yl5"/>
          <w:rFonts w:cstheme="minorHAnsi"/>
          <w:sz w:val="32"/>
          <w:szCs w:val="26"/>
          <w:lang w:val="bg-BG"/>
        </w:rPr>
        <w:t xml:space="preserve">и затруднения в пълното изпъление на заданието </w:t>
      </w:r>
      <w:r w:rsidR="00C46C9D" w:rsidRPr="004F4904">
        <w:rPr>
          <w:rStyle w:val="5yl5"/>
          <w:rFonts w:cstheme="minorHAnsi"/>
          <w:sz w:val="32"/>
          <w:szCs w:val="26"/>
          <w:lang w:val="ru-RU"/>
        </w:rPr>
        <w:t>в изчисления период от време.</w:t>
      </w:r>
    </w:p>
    <w:p w:rsidR="009A7DF9" w:rsidRDefault="009A7DF9" w:rsidP="004F4904">
      <w:pPr>
        <w:rPr>
          <w:rStyle w:val="5yl5"/>
          <w:rFonts w:cstheme="minorHAnsi"/>
          <w:sz w:val="32"/>
          <w:szCs w:val="26"/>
          <w:lang w:val="ru-RU"/>
        </w:rPr>
      </w:pPr>
    </w:p>
    <w:p w:rsidR="009A7DF9" w:rsidRDefault="00885762" w:rsidP="00885762">
      <w:pPr>
        <w:pStyle w:val="Heading1"/>
        <w:numPr>
          <w:ilvl w:val="0"/>
          <w:numId w:val="1"/>
        </w:numPr>
        <w:rPr>
          <w:rStyle w:val="5yl5"/>
          <w:rFonts w:cstheme="minorHAnsi"/>
          <w:sz w:val="40"/>
          <w:szCs w:val="26"/>
          <w:lang w:val="ru-RU"/>
        </w:rPr>
      </w:pPr>
      <w:r w:rsidRPr="00885762">
        <w:rPr>
          <w:rStyle w:val="5yl5"/>
          <w:rFonts w:cstheme="minorHAnsi"/>
          <w:sz w:val="40"/>
          <w:szCs w:val="26"/>
          <w:lang w:val="ru-RU"/>
        </w:rPr>
        <w:t>Структура на проекта</w:t>
      </w:r>
    </w:p>
    <w:p w:rsidR="00E4632F" w:rsidRPr="00D20E64" w:rsidRDefault="00885762" w:rsidP="00D20E64">
      <w:pPr>
        <w:rPr>
          <w:sz w:val="32"/>
          <w:lang w:val="ru-RU"/>
        </w:rPr>
      </w:pPr>
      <w:r>
        <w:rPr>
          <w:sz w:val="32"/>
          <w:lang w:val="ru-RU"/>
        </w:rPr>
        <w:t xml:space="preserve">Голяма част от проекта е написана под </w:t>
      </w:r>
      <w:r w:rsidRPr="00885762">
        <w:rPr>
          <w:sz w:val="32"/>
          <w:lang w:val="ru-RU"/>
        </w:rPr>
        <w:t>.</w:t>
      </w:r>
      <w:r>
        <w:rPr>
          <w:sz w:val="32"/>
        </w:rPr>
        <w:t>NET</w:t>
      </w:r>
      <w:r w:rsidRPr="00885762">
        <w:rPr>
          <w:sz w:val="32"/>
          <w:lang w:val="ru-RU"/>
        </w:rPr>
        <w:t xml:space="preserve"> </w:t>
      </w:r>
      <w:r>
        <w:rPr>
          <w:sz w:val="32"/>
        </w:rPr>
        <w:t>Core</w:t>
      </w:r>
      <w:r w:rsidRPr="00885762">
        <w:rPr>
          <w:sz w:val="32"/>
          <w:lang w:val="ru-RU"/>
        </w:rPr>
        <w:t xml:space="preserve"> 2.2. </w:t>
      </w:r>
      <w:r w:rsidR="00D20E64">
        <w:rPr>
          <w:sz w:val="32"/>
          <w:lang w:val="bg-BG"/>
        </w:rPr>
        <w:t xml:space="preserve">Приложението представлява </w:t>
      </w:r>
      <w:r w:rsidR="00D20E64">
        <w:rPr>
          <w:sz w:val="32"/>
        </w:rPr>
        <w:t>ASP</w:t>
      </w:r>
      <w:r w:rsidR="00D20E64" w:rsidRPr="00D20E64">
        <w:rPr>
          <w:sz w:val="32"/>
          <w:lang w:val="ru-RU"/>
        </w:rPr>
        <w:t>.</w:t>
      </w:r>
      <w:r w:rsidR="00D20E64">
        <w:rPr>
          <w:sz w:val="32"/>
        </w:rPr>
        <w:t>NET</w:t>
      </w:r>
      <w:r w:rsidR="00D20E64" w:rsidRPr="00D20E64">
        <w:rPr>
          <w:sz w:val="32"/>
          <w:lang w:val="ru-RU"/>
        </w:rPr>
        <w:t xml:space="preserve"> </w:t>
      </w:r>
      <w:r w:rsidR="00D20E64">
        <w:rPr>
          <w:sz w:val="32"/>
        </w:rPr>
        <w:t>Core</w:t>
      </w:r>
      <w:r w:rsidR="00D20E64" w:rsidRPr="00D20E64">
        <w:rPr>
          <w:sz w:val="32"/>
          <w:lang w:val="ru-RU"/>
        </w:rPr>
        <w:t xml:space="preserve"> </w:t>
      </w:r>
      <w:r w:rsidR="00D20E64">
        <w:rPr>
          <w:sz w:val="32"/>
        </w:rPr>
        <w:t>MVC</w:t>
      </w:r>
      <w:r w:rsidR="00D20E64" w:rsidRPr="00D20E64">
        <w:rPr>
          <w:sz w:val="32"/>
          <w:lang w:val="ru-RU"/>
        </w:rPr>
        <w:t xml:space="preserve"> </w:t>
      </w:r>
      <w:r w:rsidR="00D20E64">
        <w:rPr>
          <w:sz w:val="32"/>
          <w:lang w:val="bg-BG"/>
        </w:rPr>
        <w:t xml:space="preserve">уеб апликация с връзка към база данни </w:t>
      </w:r>
      <w:r w:rsidR="00D20E64">
        <w:rPr>
          <w:sz w:val="32"/>
        </w:rPr>
        <w:t>SQL</w:t>
      </w:r>
      <w:r w:rsidR="00D20E64" w:rsidRPr="00D20E64">
        <w:rPr>
          <w:sz w:val="32"/>
          <w:lang w:val="ru-RU"/>
        </w:rPr>
        <w:t xml:space="preserve"> </w:t>
      </w:r>
      <w:r w:rsidR="00D20E64">
        <w:rPr>
          <w:sz w:val="32"/>
        </w:rPr>
        <w:t>Server</w:t>
      </w:r>
      <w:r w:rsidR="00D20E64">
        <w:rPr>
          <w:sz w:val="32"/>
          <w:lang w:val="ru-RU"/>
        </w:rPr>
        <w:t xml:space="preserve">. Базата и приложението общуват посредством </w:t>
      </w:r>
      <w:r w:rsidR="00D20E64">
        <w:rPr>
          <w:sz w:val="32"/>
        </w:rPr>
        <w:t>ORM</w:t>
      </w:r>
      <w:r w:rsidR="00D20E64" w:rsidRPr="00D20E64">
        <w:rPr>
          <w:sz w:val="32"/>
          <w:lang w:val="ru-RU"/>
        </w:rPr>
        <w:t xml:space="preserve"> </w:t>
      </w:r>
      <w:r w:rsidR="00D20E64">
        <w:rPr>
          <w:sz w:val="32"/>
        </w:rPr>
        <w:t>Framework</w:t>
      </w:r>
      <w:r w:rsidR="00D20E64" w:rsidRPr="00D20E64">
        <w:rPr>
          <w:sz w:val="32"/>
          <w:lang w:val="ru-RU"/>
        </w:rPr>
        <w:t xml:space="preserve"> </w:t>
      </w:r>
      <w:r w:rsidR="00D20E64">
        <w:rPr>
          <w:sz w:val="32"/>
          <w:lang w:val="bg-BG"/>
        </w:rPr>
        <w:t>– Е</w:t>
      </w:r>
      <w:r w:rsidR="00D20E64">
        <w:rPr>
          <w:sz w:val="32"/>
        </w:rPr>
        <w:t>ntity</w:t>
      </w:r>
      <w:r w:rsidR="00D20E64" w:rsidRPr="00D20E64">
        <w:rPr>
          <w:sz w:val="32"/>
          <w:lang w:val="ru-RU"/>
        </w:rPr>
        <w:t xml:space="preserve"> </w:t>
      </w:r>
      <w:r w:rsidR="00D20E64">
        <w:rPr>
          <w:sz w:val="32"/>
        </w:rPr>
        <w:t>Framework</w:t>
      </w:r>
      <w:r w:rsidR="00D20E64" w:rsidRPr="00D20E64">
        <w:rPr>
          <w:sz w:val="32"/>
          <w:lang w:val="ru-RU"/>
        </w:rPr>
        <w:t xml:space="preserve"> </w:t>
      </w:r>
      <w:r w:rsidR="00D20E64">
        <w:rPr>
          <w:sz w:val="32"/>
        </w:rPr>
        <w:t>Core</w:t>
      </w:r>
      <w:r w:rsidR="00D20E64" w:rsidRPr="00D20E64">
        <w:rPr>
          <w:sz w:val="32"/>
          <w:lang w:val="ru-RU"/>
        </w:rPr>
        <w:t>.</w:t>
      </w:r>
    </w:p>
    <w:p w:rsidR="00D20E64" w:rsidRPr="00A91E76" w:rsidRDefault="00D20E64" w:rsidP="00D20E64">
      <w:pPr>
        <w:rPr>
          <w:sz w:val="32"/>
          <w:lang w:val="ru-RU"/>
        </w:rPr>
      </w:pPr>
      <w:r>
        <w:rPr>
          <w:sz w:val="32"/>
          <w:lang w:val="bg-BG"/>
        </w:rPr>
        <w:t xml:space="preserve">Фронтенд технологиите включват </w:t>
      </w:r>
      <w:r>
        <w:rPr>
          <w:sz w:val="32"/>
        </w:rPr>
        <w:t>HTML</w:t>
      </w:r>
      <w:r w:rsidRPr="00A91E76">
        <w:rPr>
          <w:sz w:val="32"/>
          <w:lang w:val="ru-RU"/>
        </w:rPr>
        <w:t xml:space="preserve">, </w:t>
      </w:r>
      <w:r>
        <w:rPr>
          <w:sz w:val="32"/>
        </w:rPr>
        <w:t>CSS</w:t>
      </w:r>
      <w:r w:rsidRPr="00A91E76">
        <w:rPr>
          <w:sz w:val="32"/>
          <w:lang w:val="ru-RU"/>
        </w:rPr>
        <w:t xml:space="preserve">, </w:t>
      </w:r>
      <w:r>
        <w:rPr>
          <w:sz w:val="32"/>
        </w:rPr>
        <w:t>JavaScript</w:t>
      </w:r>
      <w:r w:rsidRPr="00A91E76">
        <w:rPr>
          <w:sz w:val="32"/>
          <w:lang w:val="ru-RU"/>
        </w:rPr>
        <w:t xml:space="preserve"> (</w:t>
      </w:r>
      <w:r>
        <w:rPr>
          <w:sz w:val="32"/>
        </w:rPr>
        <w:t>JQuery</w:t>
      </w:r>
      <w:r w:rsidRPr="00A91E76">
        <w:rPr>
          <w:sz w:val="32"/>
          <w:lang w:val="ru-RU"/>
        </w:rPr>
        <w:t>).</w:t>
      </w:r>
    </w:p>
    <w:p w:rsidR="00A91E76" w:rsidRDefault="00A91E76" w:rsidP="00D20E64">
      <w:pPr>
        <w:rPr>
          <w:sz w:val="32"/>
          <w:lang w:val="ru-RU"/>
        </w:rPr>
      </w:pPr>
      <w:r>
        <w:rPr>
          <w:sz w:val="32"/>
          <w:lang w:val="bg-BG"/>
        </w:rPr>
        <w:t xml:space="preserve">Към проектът се намира второ изпълнимо приложение – </w:t>
      </w:r>
      <w:r>
        <w:rPr>
          <w:sz w:val="32"/>
        </w:rPr>
        <w:t>Windows</w:t>
      </w:r>
      <w:r w:rsidRPr="00A91E76">
        <w:rPr>
          <w:sz w:val="32"/>
          <w:lang w:val="ru-RU"/>
        </w:rPr>
        <w:t xml:space="preserve"> </w:t>
      </w:r>
      <w:r>
        <w:rPr>
          <w:sz w:val="32"/>
        </w:rPr>
        <w:t>desktop</w:t>
      </w:r>
      <w:r w:rsidRPr="00A91E76">
        <w:rPr>
          <w:sz w:val="32"/>
          <w:lang w:val="ru-RU"/>
        </w:rPr>
        <w:t xml:space="preserve"> </w:t>
      </w:r>
      <w:r>
        <w:rPr>
          <w:sz w:val="32"/>
          <w:lang w:val="bg-BG"/>
        </w:rPr>
        <w:t xml:space="preserve">апликация написана на </w:t>
      </w:r>
      <w:r>
        <w:rPr>
          <w:sz w:val="32"/>
        </w:rPr>
        <w:t>WinForms</w:t>
      </w:r>
      <w:r>
        <w:rPr>
          <w:sz w:val="32"/>
          <w:lang w:val="ru-RU"/>
        </w:rPr>
        <w:t>. През нея потребителят може да добавя, редактира и изтрива записи за депозитите в базата от данни.</w:t>
      </w:r>
    </w:p>
    <w:p w:rsidR="00A86FFD" w:rsidRDefault="00A86FFD" w:rsidP="00D20E64">
      <w:pPr>
        <w:rPr>
          <w:sz w:val="32"/>
          <w:lang w:val="ru-RU"/>
        </w:rPr>
      </w:pPr>
      <w:r>
        <w:rPr>
          <w:sz w:val="32"/>
          <w:lang w:val="ru-RU"/>
        </w:rPr>
        <w:t xml:space="preserve">Библиотеката за </w:t>
      </w:r>
      <w:r>
        <w:rPr>
          <w:sz w:val="32"/>
        </w:rPr>
        <w:t>Unit</w:t>
      </w:r>
      <w:r w:rsidRPr="00A86FFD">
        <w:rPr>
          <w:sz w:val="32"/>
          <w:lang w:val="ru-RU"/>
        </w:rPr>
        <w:t xml:space="preserve"> тестове</w:t>
      </w:r>
      <w:r>
        <w:rPr>
          <w:sz w:val="32"/>
          <w:lang w:val="bg-BG"/>
        </w:rPr>
        <w:t xml:space="preserve">, използвана в проекта е </w:t>
      </w:r>
      <w:r w:rsidR="00165E35">
        <w:rPr>
          <w:sz w:val="32"/>
        </w:rPr>
        <w:t>X</w:t>
      </w:r>
      <w:r>
        <w:rPr>
          <w:sz w:val="32"/>
        </w:rPr>
        <w:t>unit</w:t>
      </w:r>
      <w:r w:rsidRPr="00165E35">
        <w:rPr>
          <w:sz w:val="32"/>
          <w:lang w:val="ru-RU"/>
        </w:rPr>
        <w:t>.</w:t>
      </w:r>
    </w:p>
    <w:p w:rsidR="00C85FFF" w:rsidRPr="00C85FFF" w:rsidRDefault="00C85FFF" w:rsidP="00D20E64">
      <w:pPr>
        <w:rPr>
          <w:sz w:val="32"/>
          <w:lang w:val="ru-RU"/>
        </w:rPr>
      </w:pPr>
      <w:r>
        <w:rPr>
          <w:sz w:val="32"/>
          <w:lang w:val="ru-RU"/>
        </w:rPr>
        <w:t xml:space="preserve">Управлението на потребителските акаунти и техните роли се извършва от вградената </w:t>
      </w:r>
      <w:r>
        <w:rPr>
          <w:sz w:val="32"/>
        </w:rPr>
        <w:t>Identity</w:t>
      </w:r>
      <w:r w:rsidRPr="00C85FFF">
        <w:rPr>
          <w:sz w:val="32"/>
          <w:lang w:val="ru-RU"/>
        </w:rPr>
        <w:t xml:space="preserve"> </w:t>
      </w:r>
      <w:r>
        <w:rPr>
          <w:sz w:val="32"/>
        </w:rPr>
        <w:t>framework</w:t>
      </w:r>
      <w:r w:rsidRPr="00C85FFF">
        <w:rPr>
          <w:sz w:val="32"/>
          <w:lang w:val="ru-RU"/>
        </w:rPr>
        <w:t xml:space="preserve"> </w:t>
      </w:r>
      <w:r>
        <w:rPr>
          <w:sz w:val="32"/>
          <w:lang w:val="bg-BG"/>
        </w:rPr>
        <w:t xml:space="preserve">на </w:t>
      </w:r>
      <w:r>
        <w:rPr>
          <w:sz w:val="32"/>
        </w:rPr>
        <w:t>ASP</w:t>
      </w:r>
      <w:r w:rsidRPr="00C85FFF">
        <w:rPr>
          <w:sz w:val="32"/>
          <w:lang w:val="ru-RU"/>
        </w:rPr>
        <w:t>.</w:t>
      </w:r>
      <w:r>
        <w:rPr>
          <w:sz w:val="32"/>
        </w:rPr>
        <w:t>NET</w:t>
      </w:r>
      <w:r w:rsidRPr="00C85FFF">
        <w:rPr>
          <w:sz w:val="32"/>
          <w:lang w:val="ru-RU"/>
        </w:rPr>
        <w:t xml:space="preserve"> </w:t>
      </w:r>
      <w:r>
        <w:rPr>
          <w:sz w:val="32"/>
        </w:rPr>
        <w:t>Cor</w:t>
      </w:r>
      <w:r>
        <w:rPr>
          <w:sz w:val="32"/>
          <w:lang w:val="ru-RU"/>
        </w:rPr>
        <w:t xml:space="preserve">e. </w:t>
      </w:r>
      <w:r>
        <w:rPr>
          <w:sz w:val="32"/>
          <w:lang w:val="bg-BG"/>
        </w:rPr>
        <w:t xml:space="preserve">Нужни бяха няколко промени по настройките й по подразбиране, за да напаснат за нашите нужди. Изискванията за регистрация на потребител бяха променени. Сега потребителите се автентикират с потребителско име, а не с </w:t>
      </w:r>
      <w:r>
        <w:rPr>
          <w:sz w:val="32"/>
        </w:rPr>
        <w:t>e</w:t>
      </w:r>
      <w:r w:rsidRPr="00C85FFF">
        <w:rPr>
          <w:sz w:val="32"/>
          <w:lang w:val="ru-RU"/>
        </w:rPr>
        <w:t>-</w:t>
      </w:r>
      <w:r>
        <w:rPr>
          <w:sz w:val="32"/>
        </w:rPr>
        <w:t>mail</w:t>
      </w:r>
      <w:r>
        <w:rPr>
          <w:sz w:val="32"/>
          <w:lang w:val="ru-RU"/>
        </w:rPr>
        <w:t>. Ограниченията по паролите са  значително по-малки и лесни. Ролите за потребителите са строго дефинирани.</w:t>
      </w:r>
    </w:p>
    <w:p w:rsidR="00552919" w:rsidRDefault="00C356BA" w:rsidP="00C356BA">
      <w:pPr>
        <w:jc w:val="center"/>
        <w:rPr>
          <w:sz w:val="32"/>
          <w:lang w:val="ru-RU"/>
        </w:rPr>
      </w:pPr>
      <w:r>
        <w:rPr>
          <w:noProof/>
        </w:rPr>
        <w:lastRenderedPageBreak/>
        <w:drawing>
          <wp:inline distT="0" distB="0" distL="0" distR="0" wp14:anchorId="2025C7FD" wp14:editId="6475E670">
            <wp:extent cx="3586480" cy="7018020"/>
            <wp:effectExtent l="0" t="0" r="0" b="0"/>
            <wp:docPr id="6" name="Picture 6" descr="https://i.gyazo.com/6801f50d20f2173728d636a15b3f9a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801f50d20f2173728d636a15b3f9a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70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6BA" w:rsidRDefault="00C356BA" w:rsidP="00D20E64">
      <w:pPr>
        <w:rPr>
          <w:sz w:val="32"/>
          <w:lang w:val="ru-RU"/>
        </w:rPr>
      </w:pPr>
    </w:p>
    <w:p w:rsidR="00552919" w:rsidRDefault="00552919" w:rsidP="00552919">
      <w:pPr>
        <w:pStyle w:val="Heading1"/>
        <w:numPr>
          <w:ilvl w:val="1"/>
          <w:numId w:val="1"/>
        </w:numPr>
      </w:pPr>
      <w:r>
        <w:t>VashiteKinti.Data</w:t>
      </w:r>
    </w:p>
    <w:p w:rsidR="00B92800" w:rsidRPr="00BD73F9" w:rsidRDefault="00552919" w:rsidP="00BD73F9">
      <w:pPr>
        <w:ind w:left="360"/>
        <w:rPr>
          <w:sz w:val="32"/>
          <w:lang w:val="ru-RU"/>
        </w:rPr>
      </w:pPr>
      <w:r w:rsidRPr="00BD73F9">
        <w:rPr>
          <w:sz w:val="32"/>
          <w:lang w:val="bg-BG"/>
        </w:rPr>
        <w:t xml:space="preserve">В тази споделена библиотека се помещават моделите </w:t>
      </w:r>
      <w:r w:rsidR="00C356BA" w:rsidRPr="00BD73F9">
        <w:rPr>
          <w:sz w:val="32"/>
          <w:lang w:val="bg-BG"/>
        </w:rPr>
        <w:t xml:space="preserve">за таблиците в базата от данни, техните конфигурации контекстът за базата, миграциите съставени при промени по схемата на </w:t>
      </w:r>
      <w:r w:rsidR="00C356BA" w:rsidRPr="00BD73F9">
        <w:rPr>
          <w:sz w:val="32"/>
          <w:lang w:val="bg-BG"/>
        </w:rPr>
        <w:lastRenderedPageBreak/>
        <w:t>базата</w:t>
      </w:r>
      <w:r w:rsidR="00136779" w:rsidRPr="00BD73F9">
        <w:rPr>
          <w:sz w:val="32"/>
          <w:lang w:val="bg-BG"/>
        </w:rPr>
        <w:t xml:space="preserve"> и </w:t>
      </w:r>
      <w:r w:rsidR="009207B1" w:rsidRPr="00BD73F9">
        <w:rPr>
          <w:sz w:val="32"/>
        </w:rPr>
        <w:t>json</w:t>
      </w:r>
      <w:r w:rsidR="009207B1" w:rsidRPr="00BD73F9">
        <w:rPr>
          <w:sz w:val="32"/>
          <w:lang w:val="ru-RU"/>
        </w:rPr>
        <w:t xml:space="preserve"> </w:t>
      </w:r>
      <w:r w:rsidR="00364A07" w:rsidRPr="00BD73F9">
        <w:rPr>
          <w:sz w:val="32"/>
          <w:lang w:val="ru-RU"/>
        </w:rPr>
        <w:t>файловете свързани с първоначалния сийд на базата с примерни стойности.</w:t>
      </w:r>
    </w:p>
    <w:p w:rsidR="00B92800" w:rsidRDefault="00B92800" w:rsidP="00552919">
      <w:pPr>
        <w:pStyle w:val="ListParagraph"/>
        <w:ind w:left="840"/>
        <w:rPr>
          <w:sz w:val="32"/>
          <w:lang w:val="bg-BG"/>
        </w:rPr>
      </w:pPr>
    </w:p>
    <w:p w:rsidR="00552919" w:rsidRDefault="00552919" w:rsidP="00BD73F9">
      <w:pPr>
        <w:pStyle w:val="ListParagraph"/>
        <w:ind w:left="360"/>
        <w:rPr>
          <w:sz w:val="32"/>
          <w:lang w:val="ru-RU"/>
        </w:rPr>
      </w:pPr>
      <w:r>
        <w:rPr>
          <w:sz w:val="32"/>
          <w:lang w:val="bg-BG"/>
        </w:rPr>
        <w:t xml:space="preserve">Проектът работи </w:t>
      </w:r>
      <w:r w:rsidR="00A119DF">
        <w:rPr>
          <w:sz w:val="32"/>
          <w:lang w:val="bg-BG"/>
        </w:rPr>
        <w:t>по</w:t>
      </w:r>
      <w:r>
        <w:rPr>
          <w:sz w:val="32"/>
          <w:lang w:val="bg-BG"/>
        </w:rPr>
        <w:t xml:space="preserve"> методологията </w:t>
      </w:r>
      <w:r>
        <w:rPr>
          <w:sz w:val="32"/>
        </w:rPr>
        <w:t>Code</w:t>
      </w:r>
      <w:r w:rsidRPr="00B92800">
        <w:rPr>
          <w:sz w:val="32"/>
          <w:lang w:val="ru-RU"/>
        </w:rPr>
        <w:t xml:space="preserve"> </w:t>
      </w:r>
      <w:r>
        <w:rPr>
          <w:sz w:val="32"/>
        </w:rPr>
        <w:t>First</w:t>
      </w:r>
      <w:r w:rsidRPr="00B92800">
        <w:rPr>
          <w:sz w:val="32"/>
          <w:lang w:val="ru-RU"/>
        </w:rPr>
        <w:t xml:space="preserve"> </w:t>
      </w:r>
      <w:r>
        <w:rPr>
          <w:sz w:val="32"/>
        </w:rPr>
        <w:t>database</w:t>
      </w:r>
      <w:r w:rsidR="00A119DF">
        <w:rPr>
          <w:sz w:val="32"/>
          <w:lang w:val="ru-RU"/>
        </w:rPr>
        <w:t>, къдете при промяна на някой от моделите</w:t>
      </w:r>
      <w:r w:rsidR="00FB2440">
        <w:rPr>
          <w:sz w:val="32"/>
          <w:lang w:val="ru-RU"/>
        </w:rPr>
        <w:t xml:space="preserve"> или негова конфигурация</w:t>
      </w:r>
      <w:r w:rsidR="00A119DF">
        <w:rPr>
          <w:sz w:val="32"/>
          <w:lang w:val="ru-RU"/>
        </w:rPr>
        <w:t xml:space="preserve"> се прилага миграция на базата.</w:t>
      </w:r>
    </w:p>
    <w:p w:rsidR="00506666" w:rsidRDefault="00506666" w:rsidP="00BD73F9">
      <w:pPr>
        <w:pStyle w:val="ListParagraph"/>
        <w:ind w:left="360"/>
        <w:rPr>
          <w:sz w:val="32"/>
          <w:lang w:val="ru-RU"/>
        </w:rPr>
      </w:pPr>
    </w:p>
    <w:p w:rsidR="00506666" w:rsidRDefault="00506666" w:rsidP="00BD73F9">
      <w:pPr>
        <w:pStyle w:val="ListParagraph"/>
        <w:ind w:left="360"/>
        <w:rPr>
          <w:sz w:val="32"/>
          <w:lang w:val="ru-RU"/>
        </w:rPr>
      </w:pPr>
      <w:r>
        <w:rPr>
          <w:sz w:val="32"/>
          <w:lang w:val="ru-RU"/>
        </w:rPr>
        <w:t xml:space="preserve">С пускане на приложението, базата се пълни с първоначални стойности на някои от таблиците. Админският акаунт се създава в този момент като информацията за неговите креденшъли се намира в </w:t>
      </w:r>
      <w:r w:rsidR="00566895">
        <w:rPr>
          <w:sz w:val="32"/>
        </w:rPr>
        <w:t>appsettings</w:t>
      </w:r>
      <w:r w:rsidR="00566895" w:rsidRPr="00566895">
        <w:rPr>
          <w:sz w:val="32"/>
          <w:lang w:val="ru-RU"/>
        </w:rPr>
        <w:t>.</w:t>
      </w:r>
      <w:r w:rsidR="00566895">
        <w:rPr>
          <w:sz w:val="32"/>
        </w:rPr>
        <w:t>json</w:t>
      </w:r>
      <w:r w:rsidR="00566895" w:rsidRPr="00566895">
        <w:rPr>
          <w:sz w:val="32"/>
          <w:lang w:val="ru-RU"/>
        </w:rPr>
        <w:t xml:space="preserve">. </w:t>
      </w:r>
      <w:r w:rsidR="00566895">
        <w:rPr>
          <w:sz w:val="32"/>
          <w:lang w:val="ru-RU"/>
        </w:rPr>
        <w:t xml:space="preserve">Това е неправилно, тъй като тази информация се намира в дървото на проекта и е видимо от всеки притежател на сорс кода. Правилният начин е подобни тайни да се помещават в предоставените от </w:t>
      </w:r>
      <w:r w:rsidR="00566895">
        <w:rPr>
          <w:sz w:val="32"/>
          <w:lang w:val="bg-BG"/>
        </w:rPr>
        <w:t>Майкрософт</w:t>
      </w:r>
      <w:r w:rsidR="00566895" w:rsidRPr="00566895">
        <w:rPr>
          <w:sz w:val="32"/>
          <w:lang w:val="ru-RU"/>
        </w:rPr>
        <w:t xml:space="preserve"> </w:t>
      </w:r>
      <w:r w:rsidR="00566895">
        <w:rPr>
          <w:sz w:val="32"/>
        </w:rPr>
        <w:t>User</w:t>
      </w:r>
      <w:r w:rsidR="00566895" w:rsidRPr="00566895">
        <w:rPr>
          <w:sz w:val="32"/>
          <w:lang w:val="ru-RU"/>
        </w:rPr>
        <w:t xml:space="preserve"> </w:t>
      </w:r>
      <w:r w:rsidR="00566895">
        <w:rPr>
          <w:sz w:val="32"/>
        </w:rPr>
        <w:t>Secrets</w:t>
      </w:r>
      <w:r w:rsidR="00566895" w:rsidRPr="00566895">
        <w:rPr>
          <w:sz w:val="32"/>
          <w:lang w:val="ru-RU"/>
        </w:rPr>
        <w:t xml:space="preserve"> </w:t>
      </w:r>
      <w:r w:rsidR="00566895">
        <w:rPr>
          <w:sz w:val="32"/>
          <w:lang w:val="bg-BG"/>
        </w:rPr>
        <w:t xml:space="preserve">локално на сървъра. Но понеже това би означавало прехвърляне на </w:t>
      </w:r>
      <w:r w:rsidR="00566895">
        <w:rPr>
          <w:sz w:val="32"/>
        </w:rPr>
        <w:t>user</w:t>
      </w:r>
      <w:r w:rsidR="00566895" w:rsidRPr="00566895">
        <w:rPr>
          <w:sz w:val="32"/>
          <w:lang w:val="ru-RU"/>
        </w:rPr>
        <w:t xml:space="preserve"> </w:t>
      </w:r>
      <w:r w:rsidR="00566895">
        <w:rPr>
          <w:sz w:val="32"/>
        </w:rPr>
        <w:t>secrets</w:t>
      </w:r>
      <w:r w:rsidR="00566895" w:rsidRPr="00566895">
        <w:rPr>
          <w:sz w:val="32"/>
          <w:lang w:val="ru-RU"/>
        </w:rPr>
        <w:t xml:space="preserve"> </w:t>
      </w:r>
      <w:r w:rsidR="00566895">
        <w:rPr>
          <w:sz w:val="32"/>
          <w:lang w:val="bg-BG"/>
        </w:rPr>
        <w:t xml:space="preserve">файлове от един разработчик на друг по време на разработване на проекта, решихме че за целите на курсовата работа това е ненужно и ползваме </w:t>
      </w:r>
      <w:r w:rsidR="00566895">
        <w:rPr>
          <w:sz w:val="32"/>
        </w:rPr>
        <w:t>appsettings</w:t>
      </w:r>
      <w:r w:rsidR="00566895" w:rsidRPr="00BD73F9">
        <w:rPr>
          <w:sz w:val="32"/>
          <w:lang w:val="ru-RU"/>
        </w:rPr>
        <w:t>.</w:t>
      </w:r>
      <w:r w:rsidR="00566895">
        <w:rPr>
          <w:sz w:val="32"/>
        </w:rPr>
        <w:t>json</w:t>
      </w:r>
      <w:r w:rsidR="00566895" w:rsidRPr="00BD73F9">
        <w:rPr>
          <w:sz w:val="32"/>
          <w:lang w:val="ru-RU"/>
        </w:rPr>
        <w:t>.</w:t>
      </w:r>
      <w:r w:rsidR="00452C2C">
        <w:rPr>
          <w:sz w:val="32"/>
          <w:lang w:val="ru-RU"/>
        </w:rPr>
        <w:t xml:space="preserve"> </w:t>
      </w:r>
    </w:p>
    <w:p w:rsidR="00452C2C" w:rsidRDefault="00452C2C" w:rsidP="00BD73F9">
      <w:pPr>
        <w:pStyle w:val="ListParagraph"/>
        <w:ind w:left="360"/>
        <w:rPr>
          <w:sz w:val="32"/>
          <w:lang w:val="ru-RU"/>
        </w:rPr>
      </w:pPr>
    </w:p>
    <w:p w:rsidR="00BD73F9" w:rsidRPr="00452C2C" w:rsidRDefault="00452C2C" w:rsidP="00452C2C">
      <w:pPr>
        <w:pStyle w:val="ListParagraph"/>
        <w:ind w:left="360"/>
        <w:rPr>
          <w:sz w:val="32"/>
          <w:lang w:val="bg-BG"/>
        </w:rPr>
      </w:pPr>
      <w:r>
        <w:rPr>
          <w:sz w:val="32"/>
          <w:lang w:val="ru-RU"/>
        </w:rPr>
        <w:t xml:space="preserve">Библиотеката </w:t>
      </w:r>
      <w:r>
        <w:rPr>
          <w:sz w:val="32"/>
        </w:rPr>
        <w:t>VashiteKinti</w:t>
      </w:r>
      <w:r w:rsidRPr="00452C2C">
        <w:rPr>
          <w:sz w:val="32"/>
          <w:lang w:val="ru-RU"/>
        </w:rPr>
        <w:t>.</w:t>
      </w:r>
      <w:r>
        <w:rPr>
          <w:sz w:val="32"/>
        </w:rPr>
        <w:t>Data</w:t>
      </w:r>
      <w:r w:rsidRPr="00452C2C">
        <w:rPr>
          <w:sz w:val="32"/>
          <w:lang w:val="ru-RU"/>
        </w:rPr>
        <w:t xml:space="preserve"> се билдва с таргет версии .</w:t>
      </w:r>
      <w:r>
        <w:rPr>
          <w:sz w:val="32"/>
        </w:rPr>
        <w:t>netcore</w:t>
      </w:r>
      <w:r w:rsidRPr="00452C2C">
        <w:rPr>
          <w:sz w:val="32"/>
          <w:lang w:val="ru-RU"/>
        </w:rPr>
        <w:t xml:space="preserve">2.2 </w:t>
      </w:r>
      <w:r>
        <w:rPr>
          <w:sz w:val="32"/>
          <w:lang w:val="bg-BG"/>
        </w:rPr>
        <w:t xml:space="preserve">и </w:t>
      </w:r>
      <w:r w:rsidRPr="00452C2C">
        <w:rPr>
          <w:sz w:val="32"/>
          <w:lang w:val="ru-RU"/>
        </w:rPr>
        <w:t>.</w:t>
      </w:r>
      <w:r>
        <w:rPr>
          <w:sz w:val="32"/>
        </w:rPr>
        <w:t>net</w:t>
      </w:r>
      <w:r w:rsidRPr="00452C2C">
        <w:rPr>
          <w:sz w:val="32"/>
          <w:lang w:val="ru-RU"/>
        </w:rPr>
        <w:t xml:space="preserve"> </w:t>
      </w:r>
      <w:r>
        <w:rPr>
          <w:sz w:val="32"/>
        </w:rPr>
        <w:t>framework</w:t>
      </w:r>
      <w:r w:rsidRPr="00452C2C">
        <w:rPr>
          <w:sz w:val="32"/>
          <w:lang w:val="ru-RU"/>
        </w:rPr>
        <w:t xml:space="preserve"> 4.6.1 </w:t>
      </w:r>
      <w:r>
        <w:rPr>
          <w:sz w:val="32"/>
          <w:lang w:val="bg-BG"/>
        </w:rPr>
        <w:t>поради нуждата десктоп приложението за обработка на депозите да се линкне към нея.</w:t>
      </w:r>
    </w:p>
    <w:p w:rsidR="00BD73F9" w:rsidRDefault="00BD73F9" w:rsidP="00BD73F9">
      <w:pPr>
        <w:pStyle w:val="Heading1"/>
        <w:numPr>
          <w:ilvl w:val="1"/>
          <w:numId w:val="1"/>
        </w:numPr>
      </w:pPr>
      <w:r>
        <w:t>VashiteKinti.</w:t>
      </w:r>
      <w:r>
        <w:t>Services</w:t>
      </w:r>
    </w:p>
    <w:p w:rsidR="00BD73F9" w:rsidRDefault="00BD73F9" w:rsidP="00E0343B">
      <w:pPr>
        <w:ind w:firstLine="360"/>
        <w:rPr>
          <w:sz w:val="32"/>
          <w:lang w:val="bg-BG"/>
        </w:rPr>
      </w:pPr>
      <w:r>
        <w:rPr>
          <w:sz w:val="32"/>
          <w:lang w:val="bg-BG"/>
        </w:rPr>
        <w:t xml:space="preserve">Този проект </w:t>
      </w:r>
      <w:r w:rsidR="00E34665">
        <w:rPr>
          <w:sz w:val="32"/>
          <w:lang w:val="bg-BG"/>
        </w:rPr>
        <w:t xml:space="preserve">включва два главни файла. </w:t>
      </w:r>
      <w:r w:rsidR="00E34665">
        <w:rPr>
          <w:sz w:val="32"/>
        </w:rPr>
        <w:t>Generic</w:t>
      </w:r>
      <w:r w:rsidR="00E34665" w:rsidRPr="00E34665">
        <w:rPr>
          <w:sz w:val="32"/>
          <w:lang w:val="ru-RU"/>
        </w:rPr>
        <w:t xml:space="preserve"> </w:t>
      </w:r>
      <w:r w:rsidR="00E34665">
        <w:rPr>
          <w:sz w:val="32"/>
          <w:lang w:val="bg-BG"/>
        </w:rPr>
        <w:t>интерфейс служещ за описание на нужните функции за достъпване до неопределена таблица от базата и имплементацията на този интерфейс. Тук са описани функции за извличане, редактиране, добавяне, изтриване и проверка за наличност на елементи в базата.</w:t>
      </w:r>
    </w:p>
    <w:p w:rsidR="00E34665" w:rsidRDefault="00E34665" w:rsidP="00E0343B">
      <w:pPr>
        <w:ind w:firstLine="360"/>
        <w:rPr>
          <w:sz w:val="32"/>
          <w:lang w:val="bg-BG"/>
        </w:rPr>
      </w:pPr>
      <w:r>
        <w:rPr>
          <w:sz w:val="32"/>
          <w:lang w:val="bg-BG"/>
        </w:rPr>
        <w:lastRenderedPageBreak/>
        <w:t xml:space="preserve">Тези сървиси за достъп до базата се добавят в </w:t>
      </w:r>
      <w:r>
        <w:rPr>
          <w:sz w:val="32"/>
        </w:rPr>
        <w:t>IoC</w:t>
      </w:r>
      <w:r w:rsidRPr="00E34665">
        <w:rPr>
          <w:sz w:val="32"/>
          <w:lang w:val="ru-RU"/>
        </w:rPr>
        <w:t xml:space="preserve"> </w:t>
      </w:r>
      <w:r>
        <w:rPr>
          <w:sz w:val="32"/>
          <w:lang w:val="bg-BG"/>
        </w:rPr>
        <w:t xml:space="preserve">контейнерите на главното приложение </w:t>
      </w:r>
      <w:r>
        <w:rPr>
          <w:sz w:val="32"/>
        </w:rPr>
        <w:t>VashiteKinti</w:t>
      </w:r>
      <w:r w:rsidRPr="008A7847">
        <w:rPr>
          <w:sz w:val="32"/>
          <w:lang w:val="ru-RU"/>
        </w:rPr>
        <w:t>.</w:t>
      </w:r>
      <w:r>
        <w:rPr>
          <w:sz w:val="32"/>
        </w:rPr>
        <w:t>Web</w:t>
      </w:r>
      <w:r w:rsidR="008A7847">
        <w:rPr>
          <w:sz w:val="32"/>
          <w:lang w:val="ru-RU"/>
        </w:rPr>
        <w:t xml:space="preserve">, </w:t>
      </w:r>
      <w:r w:rsidR="008A7847">
        <w:rPr>
          <w:sz w:val="32"/>
          <w:lang w:val="bg-BG"/>
        </w:rPr>
        <w:t>за улеснен достъп до тях и лесен начин за употреба от бизнес логиката.</w:t>
      </w:r>
    </w:p>
    <w:p w:rsidR="00452C2C" w:rsidRDefault="00452C2C" w:rsidP="00F24ED1">
      <w:pPr>
        <w:rPr>
          <w:sz w:val="32"/>
          <w:lang w:val="bg-BG"/>
        </w:rPr>
      </w:pPr>
      <w:r w:rsidRPr="00452C2C">
        <w:rPr>
          <w:sz w:val="32"/>
          <w:lang w:val="bg-BG"/>
        </w:rPr>
        <w:t xml:space="preserve">Библиотеката </w:t>
      </w:r>
      <w:r w:rsidRPr="00452C2C">
        <w:rPr>
          <w:sz w:val="32"/>
        </w:rPr>
        <w:t>VashiteKinti</w:t>
      </w:r>
      <w:r w:rsidRPr="00452C2C">
        <w:rPr>
          <w:sz w:val="32"/>
          <w:lang w:val="bg-BG"/>
        </w:rPr>
        <w:t>.</w:t>
      </w:r>
      <w:r w:rsidRPr="00452C2C">
        <w:rPr>
          <w:sz w:val="32"/>
        </w:rPr>
        <w:t>Services</w:t>
      </w:r>
      <w:r w:rsidRPr="00452C2C">
        <w:rPr>
          <w:sz w:val="32"/>
          <w:lang w:val="bg-BG"/>
        </w:rPr>
        <w:t xml:space="preserve"> се билдва с таргет версии .</w:t>
      </w:r>
      <w:r w:rsidRPr="00452C2C">
        <w:rPr>
          <w:sz w:val="32"/>
        </w:rPr>
        <w:t>netcore</w:t>
      </w:r>
      <w:r w:rsidRPr="00452C2C">
        <w:rPr>
          <w:sz w:val="32"/>
          <w:lang w:val="bg-BG"/>
        </w:rPr>
        <w:t>2.2 и .</w:t>
      </w:r>
      <w:r w:rsidRPr="00452C2C">
        <w:rPr>
          <w:sz w:val="32"/>
        </w:rPr>
        <w:t>net</w:t>
      </w:r>
      <w:r w:rsidRPr="00452C2C">
        <w:rPr>
          <w:sz w:val="32"/>
          <w:lang w:val="bg-BG"/>
        </w:rPr>
        <w:t xml:space="preserve"> </w:t>
      </w:r>
      <w:r w:rsidRPr="00452C2C">
        <w:rPr>
          <w:sz w:val="32"/>
        </w:rPr>
        <w:t>framework</w:t>
      </w:r>
      <w:r w:rsidRPr="00452C2C">
        <w:rPr>
          <w:sz w:val="32"/>
          <w:lang w:val="bg-BG"/>
        </w:rPr>
        <w:t xml:space="preserve"> 4.6.1 поради нуждата десктоп приложението за обработка на депозите да се линкне към нея.</w:t>
      </w:r>
    </w:p>
    <w:p w:rsidR="00452C2C" w:rsidRDefault="005E7BCE" w:rsidP="00452C2C">
      <w:pPr>
        <w:pStyle w:val="Heading1"/>
        <w:numPr>
          <w:ilvl w:val="1"/>
          <w:numId w:val="1"/>
        </w:numPr>
      </w:pPr>
      <w:r>
        <w:t>VashiteKinti.</w:t>
      </w:r>
      <w:r w:rsidR="00452C2C">
        <w:t>Forms</w:t>
      </w:r>
    </w:p>
    <w:p w:rsidR="00727363" w:rsidRDefault="004B357A" w:rsidP="004B357A">
      <w:pPr>
        <w:rPr>
          <w:sz w:val="32"/>
          <w:lang w:val="bg-BG"/>
        </w:rPr>
      </w:pPr>
      <w:r w:rsidRPr="004B357A">
        <w:rPr>
          <w:sz w:val="32"/>
          <w:lang w:val="bg-BG"/>
        </w:rPr>
        <w:t>Про</w:t>
      </w:r>
      <w:r>
        <w:rPr>
          <w:sz w:val="32"/>
          <w:lang w:val="bg-BG"/>
        </w:rPr>
        <w:t xml:space="preserve">ектът представлява десктоп приложение на </w:t>
      </w:r>
      <w:r w:rsidRPr="004B357A">
        <w:rPr>
          <w:sz w:val="32"/>
          <w:lang w:val="ru-RU"/>
        </w:rPr>
        <w:t>.</w:t>
      </w:r>
      <w:r>
        <w:rPr>
          <w:sz w:val="32"/>
        </w:rPr>
        <w:t>net</w:t>
      </w:r>
      <w:r w:rsidRPr="004B357A">
        <w:rPr>
          <w:sz w:val="32"/>
          <w:lang w:val="ru-RU"/>
        </w:rPr>
        <w:t xml:space="preserve"> </w:t>
      </w:r>
      <w:r>
        <w:rPr>
          <w:sz w:val="32"/>
        </w:rPr>
        <w:t>framework</w:t>
      </w:r>
      <w:r w:rsidRPr="004B357A">
        <w:rPr>
          <w:sz w:val="32"/>
          <w:lang w:val="ru-RU"/>
        </w:rPr>
        <w:t xml:space="preserve"> 4.6.1 </w:t>
      </w:r>
      <w:r>
        <w:rPr>
          <w:sz w:val="32"/>
          <w:lang w:val="ru-RU"/>
        </w:rPr>
        <w:t xml:space="preserve">(десктоп приложения не са възможни на </w:t>
      </w:r>
      <w:r w:rsidRPr="004B357A">
        <w:rPr>
          <w:sz w:val="32"/>
          <w:lang w:val="ru-RU"/>
        </w:rPr>
        <w:t>.</w:t>
      </w:r>
      <w:r>
        <w:rPr>
          <w:sz w:val="32"/>
        </w:rPr>
        <w:t>NET</w:t>
      </w:r>
      <w:r w:rsidRPr="004B357A">
        <w:rPr>
          <w:sz w:val="32"/>
          <w:lang w:val="ru-RU"/>
        </w:rPr>
        <w:t xml:space="preserve"> </w:t>
      </w:r>
      <w:r>
        <w:rPr>
          <w:sz w:val="32"/>
        </w:rPr>
        <w:t>Core</w:t>
      </w:r>
      <w:r w:rsidRPr="004B357A">
        <w:rPr>
          <w:sz w:val="32"/>
          <w:lang w:val="ru-RU"/>
        </w:rPr>
        <w:t xml:space="preserve"> </w:t>
      </w:r>
      <w:r>
        <w:rPr>
          <w:sz w:val="32"/>
          <w:lang w:val="bg-BG"/>
        </w:rPr>
        <w:t>преди версия 3.0, която все още не е излезнала официално).</w:t>
      </w:r>
      <w:r w:rsidR="00923E67">
        <w:rPr>
          <w:sz w:val="32"/>
          <w:lang w:val="bg-BG"/>
        </w:rPr>
        <w:t xml:space="preserve"> Приложението преизползва библиотеките </w:t>
      </w:r>
      <w:r w:rsidR="00923E67">
        <w:rPr>
          <w:sz w:val="32"/>
        </w:rPr>
        <w:t>VashiteKinti</w:t>
      </w:r>
      <w:r w:rsidR="00923E67" w:rsidRPr="00D522F2">
        <w:rPr>
          <w:sz w:val="32"/>
          <w:lang w:val="ru-RU"/>
        </w:rPr>
        <w:t>.</w:t>
      </w:r>
      <w:r w:rsidR="00923E67">
        <w:rPr>
          <w:sz w:val="32"/>
        </w:rPr>
        <w:t>Data</w:t>
      </w:r>
      <w:r w:rsidR="00923E67" w:rsidRPr="00D522F2">
        <w:rPr>
          <w:sz w:val="32"/>
          <w:lang w:val="ru-RU"/>
        </w:rPr>
        <w:t xml:space="preserve"> </w:t>
      </w:r>
      <w:r w:rsidR="00923E67">
        <w:rPr>
          <w:sz w:val="32"/>
          <w:lang w:val="bg-BG"/>
        </w:rPr>
        <w:t xml:space="preserve">и </w:t>
      </w:r>
      <w:r w:rsidR="00923E67">
        <w:rPr>
          <w:sz w:val="32"/>
        </w:rPr>
        <w:t>VashiteKinti</w:t>
      </w:r>
      <w:r w:rsidR="00923E67" w:rsidRPr="00D522F2">
        <w:rPr>
          <w:sz w:val="32"/>
          <w:lang w:val="ru-RU"/>
        </w:rPr>
        <w:t>.</w:t>
      </w:r>
      <w:r w:rsidR="00923E67">
        <w:rPr>
          <w:sz w:val="32"/>
        </w:rPr>
        <w:t>Services</w:t>
      </w:r>
      <w:r w:rsidR="00923E67">
        <w:rPr>
          <w:sz w:val="32"/>
          <w:lang w:val="bg-BG"/>
        </w:rPr>
        <w:t xml:space="preserve"> </w:t>
      </w:r>
      <w:r w:rsidR="00BA112C">
        <w:rPr>
          <w:sz w:val="32"/>
          <w:lang w:val="bg-BG"/>
        </w:rPr>
        <w:t>за да избегне пренаписване на описанието на баз</w:t>
      </w:r>
      <w:r w:rsidR="00D522F2">
        <w:rPr>
          <w:sz w:val="32"/>
          <w:lang w:val="bg-BG"/>
        </w:rPr>
        <w:t>ата и евентуални промени по нейната схема.</w:t>
      </w:r>
      <w:r w:rsidR="00B21435">
        <w:rPr>
          <w:sz w:val="32"/>
          <w:lang w:val="bg-BG"/>
        </w:rPr>
        <w:t xml:space="preserve"> Нуждата от приложение на </w:t>
      </w:r>
      <w:r w:rsidR="00B21435" w:rsidRPr="00B21435">
        <w:rPr>
          <w:sz w:val="32"/>
          <w:lang w:val="ru-RU"/>
        </w:rPr>
        <w:t>.</w:t>
      </w:r>
      <w:r w:rsidR="00B21435">
        <w:rPr>
          <w:sz w:val="32"/>
        </w:rPr>
        <w:t>net</w:t>
      </w:r>
      <w:r w:rsidR="00B21435" w:rsidRPr="00B21435">
        <w:rPr>
          <w:sz w:val="32"/>
          <w:lang w:val="ru-RU"/>
        </w:rPr>
        <w:t xml:space="preserve"> </w:t>
      </w:r>
      <w:r w:rsidR="00B21435">
        <w:rPr>
          <w:sz w:val="32"/>
        </w:rPr>
        <w:t>framework</w:t>
      </w:r>
      <w:r w:rsidR="00B21435" w:rsidRPr="00B21435">
        <w:rPr>
          <w:sz w:val="32"/>
          <w:lang w:val="ru-RU"/>
        </w:rPr>
        <w:t xml:space="preserve"> 4.6.1 </w:t>
      </w:r>
      <w:r w:rsidR="00B21435">
        <w:rPr>
          <w:sz w:val="32"/>
          <w:lang w:val="bg-BG"/>
        </w:rPr>
        <w:t xml:space="preserve">да използва библиотеки на </w:t>
      </w:r>
      <w:r w:rsidR="00B21435" w:rsidRPr="00B21435">
        <w:rPr>
          <w:sz w:val="32"/>
          <w:lang w:val="ru-RU"/>
        </w:rPr>
        <w:t>.</w:t>
      </w:r>
      <w:r w:rsidR="00B21435">
        <w:rPr>
          <w:sz w:val="32"/>
        </w:rPr>
        <w:t>NET</w:t>
      </w:r>
      <w:r w:rsidR="00B21435" w:rsidRPr="00B21435">
        <w:rPr>
          <w:sz w:val="32"/>
          <w:lang w:val="ru-RU"/>
        </w:rPr>
        <w:t xml:space="preserve"> </w:t>
      </w:r>
      <w:r w:rsidR="00B21435">
        <w:rPr>
          <w:sz w:val="32"/>
        </w:rPr>
        <w:t>Core</w:t>
      </w:r>
      <w:r w:rsidR="00B21435" w:rsidRPr="00B21435">
        <w:rPr>
          <w:sz w:val="32"/>
          <w:lang w:val="ru-RU"/>
        </w:rPr>
        <w:t xml:space="preserve"> 2.2 </w:t>
      </w:r>
      <w:r w:rsidR="00B21435">
        <w:rPr>
          <w:sz w:val="32"/>
          <w:lang w:val="bg-BG"/>
        </w:rPr>
        <w:t xml:space="preserve">доведе до необходимостта от билдване на въпросните библиотеки на два различни таргет фреймуърка. Това се оказа най-лесния и бърз начин за линкване на двата таргета понеже вторият вариант, а именно билдване на библиотеките към общия </w:t>
      </w:r>
      <w:r w:rsidR="00B21435" w:rsidRPr="00B21435">
        <w:rPr>
          <w:sz w:val="32"/>
          <w:lang w:val="ru-RU"/>
        </w:rPr>
        <w:t>.</w:t>
      </w:r>
      <w:r w:rsidR="00727363">
        <w:rPr>
          <w:sz w:val="32"/>
        </w:rPr>
        <w:t>NET</w:t>
      </w:r>
      <w:r w:rsidR="00B21435" w:rsidRPr="00B21435">
        <w:rPr>
          <w:sz w:val="32"/>
          <w:lang w:val="ru-RU"/>
        </w:rPr>
        <w:t xml:space="preserve"> </w:t>
      </w:r>
      <w:r w:rsidR="00727363">
        <w:rPr>
          <w:sz w:val="32"/>
        </w:rPr>
        <w:t>Standard</w:t>
      </w:r>
      <w:r w:rsidR="00B21435" w:rsidRPr="00B21435">
        <w:rPr>
          <w:sz w:val="32"/>
          <w:lang w:val="ru-RU"/>
        </w:rPr>
        <w:t xml:space="preserve"> </w:t>
      </w:r>
      <w:r w:rsidR="00B21435">
        <w:rPr>
          <w:sz w:val="32"/>
          <w:lang w:val="bg-BG"/>
        </w:rPr>
        <w:t xml:space="preserve">фрейъмърк би довело до орязване на доста от функционалностите и предлаганите </w:t>
      </w:r>
      <w:r w:rsidR="00B21435">
        <w:rPr>
          <w:sz w:val="32"/>
        </w:rPr>
        <w:t>API</w:t>
      </w:r>
      <w:r w:rsidR="00727363">
        <w:rPr>
          <w:sz w:val="32"/>
          <w:lang w:val="bg-BG"/>
        </w:rPr>
        <w:t>та.</w:t>
      </w:r>
    </w:p>
    <w:p w:rsidR="00727363" w:rsidRDefault="00727363" w:rsidP="00727363">
      <w:pPr>
        <w:jc w:val="center"/>
        <w:rPr>
          <w:sz w:val="32"/>
          <w:lang w:val="bg-BG"/>
        </w:rPr>
      </w:pPr>
      <w:r>
        <w:rPr>
          <w:noProof/>
        </w:rPr>
        <w:drawing>
          <wp:inline distT="0" distB="0" distL="0" distR="0" wp14:anchorId="2571F3BA" wp14:editId="1F9FF792">
            <wp:extent cx="4361111" cy="2591378"/>
            <wp:effectExtent l="0" t="0" r="1905" b="0"/>
            <wp:docPr id="7" name="Picture 7" descr="https://scontent.fsof3-1.fna.fbcdn.net/v/t1.15752-9/62151365_354289658464103_194738674808651776_n.png?_nc_cat=109&amp;_nc_ht=scontent.fsof3-1.fna&amp;oh=e28ae345dd84ae1c8999c60591a1cdd9&amp;oe=5D9562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sof3-1.fna.fbcdn.net/v/t1.15752-9/62151365_354289658464103_194738674808651776_n.png?_nc_cat=109&amp;_nc_ht=scontent.fsof3-1.fna&amp;oh=e28ae345dd84ae1c8999c60591a1cdd9&amp;oe=5D9562C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177" cy="259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363" w:rsidRDefault="009A26EC" w:rsidP="004B357A">
      <w:pPr>
        <w:rPr>
          <w:sz w:val="32"/>
          <w:lang w:val="bg-BG"/>
        </w:rPr>
      </w:pPr>
      <w:r w:rsidRPr="00917B03">
        <w:rPr>
          <w:sz w:val="32"/>
          <w:lang w:val="bg-BG"/>
        </w:rPr>
        <w:lastRenderedPageBreak/>
        <w:t>Вече разполагайки с компилиращи се проекти</w:t>
      </w:r>
      <w:r w:rsidR="00917B03" w:rsidRPr="00917B03">
        <w:rPr>
          <w:sz w:val="32"/>
          <w:lang w:val="bg-BG"/>
        </w:rPr>
        <w:t xml:space="preserve"> целта беше да се напише приложение за десктоп, което да преизползва </w:t>
      </w:r>
      <w:r w:rsidR="00917B03">
        <w:rPr>
          <w:sz w:val="32"/>
          <w:lang w:val="bg-BG"/>
        </w:rPr>
        <w:t xml:space="preserve">доста от логиката по модифициране на базата. </w:t>
      </w:r>
    </w:p>
    <w:p w:rsidR="00917B03" w:rsidRDefault="00917B03" w:rsidP="004B357A">
      <w:pPr>
        <w:rPr>
          <w:sz w:val="32"/>
          <w:lang w:val="bg-BG"/>
        </w:rPr>
      </w:pPr>
      <w:r>
        <w:rPr>
          <w:noProof/>
        </w:rPr>
        <w:drawing>
          <wp:inline distT="0" distB="0" distL="0" distR="0">
            <wp:extent cx="5736002" cy="3699510"/>
            <wp:effectExtent l="0" t="0" r="0" b="0"/>
            <wp:docPr id="8" name="Picture 8" descr="https://i.gyazo.com/52287523ea805e609f9ad41c9273ed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52287523ea805e609f9ad41c9273edc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"/>
                    <a:stretch/>
                  </pic:blipFill>
                  <pic:spPr bwMode="auto">
                    <a:xfrm>
                      <a:off x="0" y="0"/>
                      <a:ext cx="5736334" cy="369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7B03" w:rsidRDefault="00962A04" w:rsidP="004B357A">
      <w:pPr>
        <w:rPr>
          <w:sz w:val="32"/>
          <w:lang w:val="bg-BG"/>
        </w:rPr>
      </w:pPr>
      <w:r>
        <w:rPr>
          <w:sz w:val="32"/>
          <w:lang w:val="bg-BG"/>
        </w:rPr>
        <w:t>Формата предлага листване на всички запазени в базата депозити (чрез бутона „</w:t>
      </w:r>
      <w:r>
        <w:rPr>
          <w:sz w:val="32"/>
        </w:rPr>
        <w:t>Update</w:t>
      </w:r>
      <w:r w:rsidRPr="00962A04">
        <w:rPr>
          <w:sz w:val="32"/>
          <w:lang w:val="ru-RU"/>
        </w:rPr>
        <w:t xml:space="preserve"> </w:t>
      </w:r>
      <w:r>
        <w:rPr>
          <w:sz w:val="32"/>
        </w:rPr>
        <w:t>table</w:t>
      </w:r>
      <w:r w:rsidRPr="00962A04">
        <w:rPr>
          <w:sz w:val="32"/>
          <w:lang w:val="ru-RU"/>
        </w:rPr>
        <w:t xml:space="preserve">”). </w:t>
      </w:r>
      <w:r>
        <w:rPr>
          <w:sz w:val="32"/>
          <w:lang w:val="bg-BG"/>
        </w:rPr>
        <w:t>След селекция на определен обект от таблицата, неговата информация е пренесена на полето за модификация от ляво на таблицата. От там предоставените данни могат да бъдат редактирани, записът може да бъде премахнат или да бъде добавен абсолютно нов.</w:t>
      </w:r>
    </w:p>
    <w:p w:rsidR="00962A04" w:rsidRDefault="00962A04" w:rsidP="004B357A">
      <w:pPr>
        <w:rPr>
          <w:sz w:val="32"/>
          <w:lang w:val="bg-BG"/>
        </w:rPr>
      </w:pPr>
      <w:r>
        <w:rPr>
          <w:sz w:val="32"/>
          <w:lang w:val="bg-BG"/>
        </w:rPr>
        <w:t>Всичките тези операции се случват след натискане на съответния бутон от трите избора долу вляво. Всяка операция модифицира състоянието на записите в базата.</w:t>
      </w:r>
    </w:p>
    <w:p w:rsidR="00523C4F" w:rsidRDefault="00523C4F" w:rsidP="004B357A">
      <w:pPr>
        <w:rPr>
          <w:sz w:val="32"/>
          <w:lang w:val="bg-BG"/>
        </w:rPr>
      </w:pPr>
    </w:p>
    <w:p w:rsidR="00523C4F" w:rsidRDefault="00523C4F" w:rsidP="00BE0B9C">
      <w:pPr>
        <w:pStyle w:val="Heading2"/>
        <w:numPr>
          <w:ilvl w:val="1"/>
          <w:numId w:val="1"/>
        </w:numPr>
        <w:rPr>
          <w:sz w:val="32"/>
        </w:rPr>
      </w:pPr>
      <w:r w:rsidRPr="00BE0B9C">
        <w:rPr>
          <w:sz w:val="32"/>
        </w:rPr>
        <w:t>VashiteKinti.</w:t>
      </w:r>
      <w:r w:rsidR="00BE0B9C">
        <w:rPr>
          <w:sz w:val="32"/>
        </w:rPr>
        <w:t>Web</w:t>
      </w:r>
    </w:p>
    <w:p w:rsidR="00295947" w:rsidRDefault="00BE0B9C" w:rsidP="004B357A">
      <w:pPr>
        <w:rPr>
          <w:sz w:val="32"/>
          <w:lang w:val="bg-BG"/>
        </w:rPr>
      </w:pPr>
      <w:r w:rsidRPr="00BE0B9C">
        <w:rPr>
          <w:sz w:val="32"/>
          <w:lang w:val="bg-BG"/>
        </w:rPr>
        <w:t xml:space="preserve">Главното уеб приложение на </w:t>
      </w:r>
      <w:r>
        <w:rPr>
          <w:sz w:val="32"/>
          <w:lang w:val="bg-BG"/>
        </w:rPr>
        <w:t xml:space="preserve">проекта. Съставено е от познатата </w:t>
      </w:r>
      <w:r>
        <w:rPr>
          <w:sz w:val="32"/>
        </w:rPr>
        <w:t>MVC</w:t>
      </w:r>
      <w:r w:rsidRPr="00BE0B9C">
        <w:rPr>
          <w:sz w:val="32"/>
          <w:lang w:val="ru-RU"/>
        </w:rPr>
        <w:t xml:space="preserve"> </w:t>
      </w:r>
      <w:r>
        <w:rPr>
          <w:sz w:val="32"/>
          <w:lang w:val="bg-BG"/>
        </w:rPr>
        <w:t xml:space="preserve">архитекура. Ползва </w:t>
      </w:r>
      <w:r>
        <w:rPr>
          <w:sz w:val="32"/>
        </w:rPr>
        <w:t>VashiteKinti</w:t>
      </w:r>
      <w:r w:rsidRPr="00BE0B9C">
        <w:rPr>
          <w:sz w:val="32"/>
          <w:lang w:val="bg-BG"/>
        </w:rPr>
        <w:t>.</w:t>
      </w:r>
      <w:r>
        <w:rPr>
          <w:sz w:val="32"/>
        </w:rPr>
        <w:t>Data</w:t>
      </w:r>
      <w:r w:rsidRPr="00BE0B9C">
        <w:rPr>
          <w:sz w:val="32"/>
          <w:lang w:val="bg-BG"/>
        </w:rPr>
        <w:t xml:space="preserve"> </w:t>
      </w:r>
      <w:r>
        <w:rPr>
          <w:sz w:val="32"/>
          <w:lang w:val="bg-BG"/>
        </w:rPr>
        <w:t xml:space="preserve">и </w:t>
      </w:r>
      <w:r>
        <w:rPr>
          <w:sz w:val="32"/>
        </w:rPr>
        <w:t>VashiteKinti</w:t>
      </w:r>
      <w:r w:rsidRPr="00BE0B9C">
        <w:rPr>
          <w:sz w:val="32"/>
          <w:lang w:val="bg-BG"/>
        </w:rPr>
        <w:t>.</w:t>
      </w:r>
      <w:r>
        <w:rPr>
          <w:sz w:val="32"/>
        </w:rPr>
        <w:t>Services</w:t>
      </w:r>
      <w:r w:rsidRPr="00BE0B9C">
        <w:rPr>
          <w:sz w:val="32"/>
          <w:lang w:val="bg-BG"/>
        </w:rPr>
        <w:t xml:space="preserve"> </w:t>
      </w:r>
      <w:r>
        <w:rPr>
          <w:sz w:val="32"/>
          <w:lang w:val="bg-BG"/>
        </w:rPr>
        <w:t xml:space="preserve">за осъществаване на връзка с базата. В началната точка на </w:t>
      </w:r>
      <w:r>
        <w:rPr>
          <w:sz w:val="32"/>
          <w:lang w:val="bg-BG"/>
        </w:rPr>
        <w:lastRenderedPageBreak/>
        <w:t xml:space="preserve">приложението </w:t>
      </w:r>
      <w:r>
        <w:rPr>
          <w:sz w:val="32"/>
        </w:rPr>
        <w:t>Startup</w:t>
      </w:r>
      <w:r w:rsidRPr="00BE0B9C">
        <w:rPr>
          <w:sz w:val="32"/>
          <w:lang w:val="ru-RU"/>
        </w:rPr>
        <w:t>.</w:t>
      </w:r>
      <w:r>
        <w:rPr>
          <w:sz w:val="32"/>
        </w:rPr>
        <w:t>cs</w:t>
      </w:r>
      <w:r w:rsidRPr="00BE0B9C">
        <w:rPr>
          <w:sz w:val="32"/>
          <w:lang w:val="ru-RU"/>
        </w:rPr>
        <w:t xml:space="preserve"> </w:t>
      </w:r>
      <w:r>
        <w:rPr>
          <w:sz w:val="32"/>
          <w:lang w:val="bg-BG"/>
        </w:rPr>
        <w:t xml:space="preserve">се регистрират сървисите в </w:t>
      </w:r>
      <w:r>
        <w:rPr>
          <w:sz w:val="32"/>
        </w:rPr>
        <w:t>IoT</w:t>
      </w:r>
      <w:r w:rsidRPr="00BE0B9C">
        <w:rPr>
          <w:sz w:val="32"/>
          <w:lang w:val="ru-RU"/>
        </w:rPr>
        <w:t xml:space="preserve"> </w:t>
      </w:r>
      <w:r>
        <w:rPr>
          <w:sz w:val="32"/>
          <w:lang w:val="bg-BG"/>
        </w:rPr>
        <w:t>контейнер за по-удобна употреба от контролерите (където се случва бизнес логиката на сървъра).</w:t>
      </w:r>
      <w:r w:rsidR="00276DD2">
        <w:rPr>
          <w:sz w:val="32"/>
          <w:lang w:val="bg-BG"/>
        </w:rPr>
        <w:t xml:space="preserve"> Тук още се осъществява сийдването на базата от данни, съставянето на различните роли за потребителите, конфигурация на вътрешни сървиси и т.н.</w:t>
      </w:r>
    </w:p>
    <w:p w:rsidR="00BE669E" w:rsidRDefault="00F01185" w:rsidP="004B357A">
      <w:pPr>
        <w:rPr>
          <w:sz w:val="32"/>
          <w:lang w:val="bg-BG"/>
        </w:rPr>
      </w:pPr>
      <w:r>
        <w:rPr>
          <w:sz w:val="32"/>
          <w:lang w:val="bg-BG"/>
        </w:rPr>
        <w:t xml:space="preserve">В папка </w:t>
      </w:r>
      <w:r>
        <w:rPr>
          <w:sz w:val="32"/>
        </w:rPr>
        <w:t>Controllers</w:t>
      </w:r>
      <w:r w:rsidRPr="00F01185">
        <w:rPr>
          <w:sz w:val="32"/>
          <w:lang w:val="ru-RU"/>
        </w:rPr>
        <w:t xml:space="preserve"> </w:t>
      </w:r>
      <w:r>
        <w:rPr>
          <w:sz w:val="32"/>
          <w:lang w:val="bg-BG"/>
        </w:rPr>
        <w:t xml:space="preserve">се помещават класовете осъществяващи бизнес логиката на приложението и предаване на данни за визулазиране към изгледите </w:t>
      </w:r>
      <w:r w:rsidRPr="00F01185">
        <w:rPr>
          <w:sz w:val="32"/>
          <w:lang w:val="ru-RU"/>
        </w:rPr>
        <w:t>(</w:t>
      </w:r>
      <w:r>
        <w:rPr>
          <w:sz w:val="32"/>
        </w:rPr>
        <w:t>Views</w:t>
      </w:r>
      <w:r w:rsidRPr="00F01185">
        <w:rPr>
          <w:sz w:val="32"/>
          <w:lang w:val="ru-RU"/>
        </w:rPr>
        <w:t xml:space="preserve">). </w:t>
      </w:r>
      <w:r w:rsidR="007B6063">
        <w:rPr>
          <w:sz w:val="32"/>
          <w:lang w:val="bg-BG"/>
        </w:rPr>
        <w:t>Във всеки контролер се инжектира посредством конструктура му сървис за връзка с определената</w:t>
      </w:r>
      <w:r w:rsidR="00BB3144">
        <w:rPr>
          <w:sz w:val="32"/>
          <w:lang w:val="bg-BG"/>
        </w:rPr>
        <w:t xml:space="preserve"> нужна таблица от базата данни.</w:t>
      </w:r>
      <w:r w:rsidR="0008532E">
        <w:rPr>
          <w:sz w:val="32"/>
          <w:lang w:val="bg-BG"/>
        </w:rPr>
        <w:t xml:space="preserve"> </w:t>
      </w:r>
      <w:r w:rsidR="000E5538">
        <w:rPr>
          <w:sz w:val="32"/>
          <w:lang w:val="bg-BG"/>
        </w:rPr>
        <w:t xml:space="preserve">Това става с помощта на гореупоменатия </w:t>
      </w:r>
      <w:r w:rsidR="000E5538">
        <w:rPr>
          <w:sz w:val="32"/>
        </w:rPr>
        <w:t>IoC</w:t>
      </w:r>
      <w:r w:rsidR="000E5538" w:rsidRPr="000E5538">
        <w:rPr>
          <w:sz w:val="32"/>
          <w:lang w:val="bg-BG"/>
        </w:rPr>
        <w:t xml:space="preserve"> </w:t>
      </w:r>
      <w:r w:rsidR="000E5538">
        <w:rPr>
          <w:sz w:val="32"/>
          <w:lang w:val="bg-BG"/>
        </w:rPr>
        <w:t xml:space="preserve">контейнер, който за разлика от </w:t>
      </w:r>
      <w:r w:rsidR="000E5538">
        <w:rPr>
          <w:sz w:val="32"/>
        </w:rPr>
        <w:t>IoC</w:t>
      </w:r>
      <w:r w:rsidR="000E5538" w:rsidRPr="000E5538">
        <w:rPr>
          <w:sz w:val="32"/>
          <w:lang w:val="bg-BG"/>
        </w:rPr>
        <w:t xml:space="preserve"> </w:t>
      </w:r>
      <w:r w:rsidR="000E5538">
        <w:rPr>
          <w:sz w:val="32"/>
          <w:lang w:val="bg-BG"/>
        </w:rPr>
        <w:t xml:space="preserve">контейнера на </w:t>
      </w:r>
      <w:r w:rsidR="000E5538">
        <w:rPr>
          <w:sz w:val="32"/>
        </w:rPr>
        <w:t>VashiteKinti</w:t>
      </w:r>
      <w:r w:rsidR="000E5538" w:rsidRPr="000E5538">
        <w:rPr>
          <w:sz w:val="32"/>
          <w:lang w:val="bg-BG"/>
        </w:rPr>
        <w:t>.</w:t>
      </w:r>
      <w:r w:rsidR="000E5538">
        <w:rPr>
          <w:sz w:val="32"/>
        </w:rPr>
        <w:t>Forms</w:t>
      </w:r>
      <w:r w:rsidR="000E5538" w:rsidRPr="000E5538">
        <w:rPr>
          <w:sz w:val="32"/>
          <w:lang w:val="bg-BG"/>
        </w:rPr>
        <w:t xml:space="preserve"> </w:t>
      </w:r>
      <w:r w:rsidR="000E5538">
        <w:rPr>
          <w:sz w:val="32"/>
          <w:lang w:val="bg-BG"/>
        </w:rPr>
        <w:t xml:space="preserve">(там се ползвa </w:t>
      </w:r>
      <w:r w:rsidR="000E5538">
        <w:rPr>
          <w:sz w:val="32"/>
        </w:rPr>
        <w:t>SimpleInejctor</w:t>
      </w:r>
      <w:r w:rsidR="000E5538" w:rsidRPr="000E5538">
        <w:rPr>
          <w:sz w:val="32"/>
          <w:lang w:val="bg-BG"/>
        </w:rPr>
        <w:t xml:space="preserve">) </w:t>
      </w:r>
      <w:r w:rsidR="000E5538">
        <w:rPr>
          <w:sz w:val="32"/>
          <w:lang w:val="bg-BG"/>
        </w:rPr>
        <w:t xml:space="preserve">тук идва наготово от </w:t>
      </w:r>
      <w:r w:rsidR="000E5538">
        <w:rPr>
          <w:sz w:val="32"/>
        </w:rPr>
        <w:t>ASP</w:t>
      </w:r>
      <w:r w:rsidR="000E5538" w:rsidRPr="000E5538">
        <w:rPr>
          <w:sz w:val="32"/>
          <w:lang w:val="bg-BG"/>
        </w:rPr>
        <w:t>.</w:t>
      </w:r>
      <w:r w:rsidR="000E5538">
        <w:rPr>
          <w:sz w:val="32"/>
        </w:rPr>
        <w:t>Net</w:t>
      </w:r>
      <w:r w:rsidR="000E5538" w:rsidRPr="000E5538">
        <w:rPr>
          <w:sz w:val="32"/>
          <w:lang w:val="bg-BG"/>
        </w:rPr>
        <w:t xml:space="preserve"> </w:t>
      </w:r>
      <w:r w:rsidR="000E5538">
        <w:rPr>
          <w:sz w:val="32"/>
        </w:rPr>
        <w:t>Core</w:t>
      </w:r>
      <w:r w:rsidR="000E5538" w:rsidRPr="000E5538">
        <w:rPr>
          <w:sz w:val="32"/>
          <w:lang w:val="bg-BG"/>
        </w:rPr>
        <w:t xml:space="preserve"> </w:t>
      </w:r>
      <w:r w:rsidR="000E5538">
        <w:rPr>
          <w:sz w:val="32"/>
        </w:rPr>
        <w:t>MVC</w:t>
      </w:r>
      <w:r w:rsidR="000E5538" w:rsidRPr="000E5538">
        <w:rPr>
          <w:sz w:val="32"/>
          <w:lang w:val="bg-BG"/>
        </w:rPr>
        <w:t xml:space="preserve"> </w:t>
      </w:r>
      <w:r w:rsidR="000E5538">
        <w:rPr>
          <w:sz w:val="32"/>
          <w:lang w:val="bg-BG"/>
        </w:rPr>
        <w:t>фреймуърка.</w:t>
      </w:r>
      <w:r w:rsidR="00BE669E">
        <w:rPr>
          <w:sz w:val="32"/>
          <w:lang w:val="bg-BG"/>
        </w:rPr>
        <w:t xml:space="preserve"> </w:t>
      </w:r>
    </w:p>
    <w:p w:rsidR="00BE669E" w:rsidRDefault="00BE669E" w:rsidP="004B357A">
      <w:pPr>
        <w:rPr>
          <w:sz w:val="32"/>
          <w:lang w:val="bg-BG"/>
        </w:rPr>
      </w:pPr>
      <w:r>
        <w:rPr>
          <w:sz w:val="32"/>
          <w:lang w:val="bg-BG"/>
        </w:rPr>
        <w:t xml:space="preserve">В папка </w:t>
      </w:r>
      <w:r>
        <w:rPr>
          <w:sz w:val="32"/>
        </w:rPr>
        <w:t>Models</w:t>
      </w:r>
      <w:r w:rsidRPr="00BE669E">
        <w:rPr>
          <w:sz w:val="32"/>
          <w:lang w:val="ru-RU"/>
        </w:rPr>
        <w:t xml:space="preserve"> </w:t>
      </w:r>
      <w:r>
        <w:rPr>
          <w:sz w:val="32"/>
          <w:lang w:val="bg-BG"/>
        </w:rPr>
        <w:t xml:space="preserve">се намират класовете, които се предават на изгледите като данни за визуализиране. Тях наричаме </w:t>
      </w:r>
      <w:r>
        <w:rPr>
          <w:sz w:val="32"/>
        </w:rPr>
        <w:t>view models.</w:t>
      </w:r>
    </w:p>
    <w:p w:rsidR="00507E6D" w:rsidRDefault="00507E6D" w:rsidP="004B357A">
      <w:pPr>
        <w:rPr>
          <w:sz w:val="32"/>
          <w:lang w:val="ru-RU"/>
        </w:rPr>
      </w:pPr>
      <w:r>
        <w:rPr>
          <w:sz w:val="32"/>
          <w:lang w:val="bg-BG"/>
        </w:rPr>
        <w:t xml:space="preserve">В папка </w:t>
      </w:r>
      <w:r>
        <w:rPr>
          <w:sz w:val="32"/>
        </w:rPr>
        <w:t>Views</w:t>
      </w:r>
      <w:r w:rsidRPr="00507E6D">
        <w:rPr>
          <w:sz w:val="32"/>
          <w:lang w:val="ru-RU"/>
        </w:rPr>
        <w:t xml:space="preserve"> </w:t>
      </w:r>
      <w:r>
        <w:rPr>
          <w:sz w:val="32"/>
          <w:lang w:val="bg-BG"/>
        </w:rPr>
        <w:t xml:space="preserve">се помещават всички </w:t>
      </w:r>
      <w:r>
        <w:rPr>
          <w:sz w:val="32"/>
        </w:rPr>
        <w:t>cshtml</w:t>
      </w:r>
      <w:r w:rsidRPr="00507E6D">
        <w:rPr>
          <w:sz w:val="32"/>
          <w:lang w:val="ru-RU"/>
        </w:rPr>
        <w:t xml:space="preserve"> </w:t>
      </w:r>
      <w:r>
        <w:rPr>
          <w:sz w:val="32"/>
          <w:lang w:val="bg-BG"/>
        </w:rPr>
        <w:t xml:space="preserve">файлове, които описват изгледа на страницата с нормален </w:t>
      </w:r>
      <w:r>
        <w:rPr>
          <w:sz w:val="32"/>
        </w:rPr>
        <w:t>HTML</w:t>
      </w:r>
      <w:r>
        <w:rPr>
          <w:sz w:val="32"/>
          <w:lang w:val="ru-RU"/>
        </w:rPr>
        <w:t>, но примесен с</w:t>
      </w:r>
      <w:r>
        <w:rPr>
          <w:sz w:val="32"/>
          <w:lang w:val="bg-BG"/>
        </w:rPr>
        <w:t xml:space="preserve">ъс </w:t>
      </w:r>
      <w:r>
        <w:rPr>
          <w:sz w:val="32"/>
        </w:rPr>
        <w:t>C</w:t>
      </w:r>
      <w:r w:rsidRPr="00507E6D">
        <w:rPr>
          <w:sz w:val="32"/>
          <w:lang w:val="ru-RU"/>
        </w:rPr>
        <w:t xml:space="preserve"># </w:t>
      </w:r>
      <w:r>
        <w:rPr>
          <w:sz w:val="32"/>
          <w:lang w:val="bg-BG"/>
        </w:rPr>
        <w:t xml:space="preserve">код съдържащ лека логика по конструирането на по-динамичен </w:t>
      </w:r>
      <w:r>
        <w:rPr>
          <w:sz w:val="32"/>
        </w:rPr>
        <w:t>HTML</w:t>
      </w:r>
      <w:r w:rsidRPr="00507E6D">
        <w:rPr>
          <w:sz w:val="32"/>
          <w:lang w:val="ru-RU"/>
        </w:rPr>
        <w:t xml:space="preserve"> </w:t>
      </w:r>
      <w:r>
        <w:rPr>
          <w:sz w:val="32"/>
          <w:lang w:val="bg-BG"/>
        </w:rPr>
        <w:t xml:space="preserve">код. Това става с любезното съдействие на </w:t>
      </w:r>
      <w:r>
        <w:rPr>
          <w:sz w:val="32"/>
        </w:rPr>
        <w:t>Razor</w:t>
      </w:r>
      <w:r w:rsidRPr="00507E6D">
        <w:rPr>
          <w:sz w:val="32"/>
          <w:lang w:val="ru-RU"/>
        </w:rPr>
        <w:t xml:space="preserve"> </w:t>
      </w:r>
      <w:r>
        <w:rPr>
          <w:sz w:val="32"/>
          <w:lang w:val="bg-BG"/>
        </w:rPr>
        <w:t xml:space="preserve">технологията предоставена от </w:t>
      </w:r>
      <w:r w:rsidRPr="00507E6D">
        <w:rPr>
          <w:sz w:val="32"/>
          <w:lang w:val="ru-RU"/>
        </w:rPr>
        <w:t>.</w:t>
      </w:r>
      <w:r>
        <w:rPr>
          <w:sz w:val="32"/>
        </w:rPr>
        <w:t>NET</w:t>
      </w:r>
      <w:r w:rsidRPr="00507E6D">
        <w:rPr>
          <w:sz w:val="32"/>
          <w:lang w:val="ru-RU"/>
        </w:rPr>
        <w:t xml:space="preserve">. </w:t>
      </w:r>
    </w:p>
    <w:p w:rsidR="00445B40" w:rsidRPr="00445B40" w:rsidRDefault="00445B40" w:rsidP="004B357A">
      <w:pPr>
        <w:rPr>
          <w:sz w:val="32"/>
          <w:lang w:val="bg-BG"/>
        </w:rPr>
      </w:pPr>
      <w:r>
        <w:rPr>
          <w:sz w:val="32"/>
          <w:lang w:val="bg-BG"/>
        </w:rPr>
        <w:t xml:space="preserve">В папка </w:t>
      </w:r>
      <w:r>
        <w:rPr>
          <w:sz w:val="32"/>
        </w:rPr>
        <w:t>wwwroot</w:t>
      </w:r>
      <w:r w:rsidRPr="00445B40">
        <w:rPr>
          <w:sz w:val="32"/>
          <w:lang w:val="ru-RU"/>
        </w:rPr>
        <w:t xml:space="preserve"> </w:t>
      </w:r>
      <w:r>
        <w:rPr>
          <w:sz w:val="32"/>
          <w:lang w:val="bg-BG"/>
        </w:rPr>
        <w:t xml:space="preserve">се помещават статични файлове за сървъра като ресурси (картинки, звуци, скриптове, </w:t>
      </w:r>
      <w:r>
        <w:rPr>
          <w:sz w:val="32"/>
        </w:rPr>
        <w:t>CSS</w:t>
      </w:r>
      <w:r w:rsidRPr="00445B40">
        <w:rPr>
          <w:sz w:val="32"/>
          <w:lang w:val="ru-RU"/>
        </w:rPr>
        <w:t xml:space="preserve"> </w:t>
      </w:r>
      <w:r>
        <w:rPr>
          <w:sz w:val="32"/>
          <w:lang w:val="bg-BG"/>
        </w:rPr>
        <w:t xml:space="preserve">файлове и т.н). Тук се намират картинките за логата на всички банки. В по-голям проект бихме използвали външна </w:t>
      </w:r>
      <w:r>
        <w:rPr>
          <w:sz w:val="32"/>
        </w:rPr>
        <w:t xml:space="preserve">CDN </w:t>
      </w:r>
      <w:r>
        <w:rPr>
          <w:sz w:val="32"/>
          <w:lang w:val="bg-BG"/>
        </w:rPr>
        <w:t>услуга за съхранение на ресурсни файлове, но следващата най-добра алтернатива за проект от нашия мащаб се оказва съхранение директно във файловата система на сървъра.</w:t>
      </w:r>
      <w:bookmarkStart w:id="0" w:name="_GoBack"/>
      <w:bookmarkEnd w:id="0"/>
    </w:p>
    <w:sectPr w:rsidR="00445B40" w:rsidRPr="00445B40" w:rsidSect="009A70B7">
      <w:footerReference w:type="default" r:id="rId12"/>
      <w:footerReference w:type="first" r:id="rId13"/>
      <w:pgSz w:w="11906" w:h="16838" w:code="9"/>
      <w:pgMar w:top="1418" w:right="1134" w:bottom="1418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9BB" w:rsidRDefault="002669BB" w:rsidP="00394058">
      <w:pPr>
        <w:spacing w:after="0" w:line="240" w:lineRule="auto"/>
      </w:pPr>
      <w:r>
        <w:separator/>
      </w:r>
    </w:p>
  </w:endnote>
  <w:endnote w:type="continuationSeparator" w:id="0">
    <w:p w:rsidR="002669BB" w:rsidRDefault="002669BB" w:rsidP="00394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59357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70B7" w:rsidRDefault="009A70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5B4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A70B7" w:rsidRDefault="009A70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84057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70B7" w:rsidRDefault="009A70B7">
        <w:pPr>
          <w:pStyle w:val="Footer"/>
          <w:jc w:val="right"/>
        </w:pPr>
      </w:p>
      <w:p w:rsidR="009A70B7" w:rsidRDefault="002669BB" w:rsidP="009A70B7">
        <w:pPr>
          <w:pStyle w:val="Footer"/>
        </w:pPr>
      </w:p>
    </w:sdtContent>
  </w:sdt>
  <w:p w:rsidR="009A70B7" w:rsidRDefault="009A7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9BB" w:rsidRDefault="002669BB" w:rsidP="00394058">
      <w:pPr>
        <w:spacing w:after="0" w:line="240" w:lineRule="auto"/>
      </w:pPr>
      <w:r>
        <w:separator/>
      </w:r>
    </w:p>
  </w:footnote>
  <w:footnote w:type="continuationSeparator" w:id="0">
    <w:p w:rsidR="002669BB" w:rsidRDefault="002669BB" w:rsidP="00394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10DF9"/>
    <w:multiLevelType w:val="multilevel"/>
    <w:tmpl w:val="C63684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BCC5AD5"/>
    <w:multiLevelType w:val="multilevel"/>
    <w:tmpl w:val="C63684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923"/>
    <w:rsid w:val="00013E3F"/>
    <w:rsid w:val="000531EA"/>
    <w:rsid w:val="0008532E"/>
    <w:rsid w:val="000C676C"/>
    <w:rsid w:val="000E5538"/>
    <w:rsid w:val="00123648"/>
    <w:rsid w:val="00136779"/>
    <w:rsid w:val="00165E35"/>
    <w:rsid w:val="0020783A"/>
    <w:rsid w:val="00245290"/>
    <w:rsid w:val="002669BB"/>
    <w:rsid w:val="00276DD2"/>
    <w:rsid w:val="00295947"/>
    <w:rsid w:val="002D7E1C"/>
    <w:rsid w:val="0034348D"/>
    <w:rsid w:val="003559B3"/>
    <w:rsid w:val="00364A07"/>
    <w:rsid w:val="00394058"/>
    <w:rsid w:val="003E1BA4"/>
    <w:rsid w:val="003F3EE0"/>
    <w:rsid w:val="00445B40"/>
    <w:rsid w:val="00452C2C"/>
    <w:rsid w:val="004B357A"/>
    <w:rsid w:val="004F4904"/>
    <w:rsid w:val="00506666"/>
    <w:rsid w:val="00507E6D"/>
    <w:rsid w:val="005101C1"/>
    <w:rsid w:val="00523C4F"/>
    <w:rsid w:val="00552919"/>
    <w:rsid w:val="00566895"/>
    <w:rsid w:val="005E7BCE"/>
    <w:rsid w:val="006701F7"/>
    <w:rsid w:val="006920E6"/>
    <w:rsid w:val="006B492E"/>
    <w:rsid w:val="00727363"/>
    <w:rsid w:val="007B6063"/>
    <w:rsid w:val="00834474"/>
    <w:rsid w:val="00861AE5"/>
    <w:rsid w:val="00885762"/>
    <w:rsid w:val="008A7847"/>
    <w:rsid w:val="009111C0"/>
    <w:rsid w:val="00917B03"/>
    <w:rsid w:val="009207B1"/>
    <w:rsid w:val="00923E67"/>
    <w:rsid w:val="00951EA3"/>
    <w:rsid w:val="00962A04"/>
    <w:rsid w:val="009A26EC"/>
    <w:rsid w:val="009A70B7"/>
    <w:rsid w:val="009A7DF9"/>
    <w:rsid w:val="00A119DF"/>
    <w:rsid w:val="00A86FFD"/>
    <w:rsid w:val="00A91E76"/>
    <w:rsid w:val="00B10A03"/>
    <w:rsid w:val="00B21435"/>
    <w:rsid w:val="00B34F2B"/>
    <w:rsid w:val="00B83017"/>
    <w:rsid w:val="00B92800"/>
    <w:rsid w:val="00BA112C"/>
    <w:rsid w:val="00BB3144"/>
    <w:rsid w:val="00BD73F9"/>
    <w:rsid w:val="00BE0B9C"/>
    <w:rsid w:val="00BE669E"/>
    <w:rsid w:val="00C25BA6"/>
    <w:rsid w:val="00C356BA"/>
    <w:rsid w:val="00C46C9D"/>
    <w:rsid w:val="00C63889"/>
    <w:rsid w:val="00C75184"/>
    <w:rsid w:val="00C85FFF"/>
    <w:rsid w:val="00C91BC9"/>
    <w:rsid w:val="00D043F6"/>
    <w:rsid w:val="00D14923"/>
    <w:rsid w:val="00D20E64"/>
    <w:rsid w:val="00D24BFD"/>
    <w:rsid w:val="00D2500A"/>
    <w:rsid w:val="00D522F2"/>
    <w:rsid w:val="00D61AEF"/>
    <w:rsid w:val="00D62AFB"/>
    <w:rsid w:val="00E0343B"/>
    <w:rsid w:val="00E34665"/>
    <w:rsid w:val="00E36FBE"/>
    <w:rsid w:val="00E4632F"/>
    <w:rsid w:val="00E5078B"/>
    <w:rsid w:val="00E6392B"/>
    <w:rsid w:val="00E651FD"/>
    <w:rsid w:val="00EE57BB"/>
    <w:rsid w:val="00F01185"/>
    <w:rsid w:val="00F24ED1"/>
    <w:rsid w:val="00F31F3D"/>
    <w:rsid w:val="00F85FA4"/>
    <w:rsid w:val="00F90DBB"/>
    <w:rsid w:val="00FA0D6F"/>
    <w:rsid w:val="00FB2440"/>
    <w:rsid w:val="00FB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4AAF"/>
  <w15:chartTrackingRefBased/>
  <w15:docId w15:val="{9BADEB8B-C150-4315-BCE4-14213C0C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9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51E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1EA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951EA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E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EA3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C75184"/>
  </w:style>
  <w:style w:type="paragraph" w:styleId="Header">
    <w:name w:val="header"/>
    <w:basedOn w:val="Normal"/>
    <w:link w:val="HeaderChar"/>
    <w:uiPriority w:val="99"/>
    <w:unhideWhenUsed/>
    <w:rsid w:val="003940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058"/>
  </w:style>
  <w:style w:type="paragraph" w:styleId="Footer">
    <w:name w:val="footer"/>
    <w:basedOn w:val="Normal"/>
    <w:link w:val="FooterChar"/>
    <w:uiPriority w:val="99"/>
    <w:unhideWhenUsed/>
    <w:rsid w:val="003940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058"/>
  </w:style>
  <w:style w:type="character" w:customStyle="1" w:styleId="Heading1Char">
    <w:name w:val="Heading 1 Char"/>
    <w:basedOn w:val="DefaultParagraphFont"/>
    <w:link w:val="Heading1"/>
    <w:uiPriority w:val="9"/>
    <w:rsid w:val="009A70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70B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A70B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A70B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A70B7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uiPriority w:val="1"/>
    <w:qFormat/>
    <w:rsid w:val="004F490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F49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5291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52C2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52C2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52C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4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27"/>
    <w:rsid w:val="003E1BCE"/>
    <w:rsid w:val="00A95C77"/>
    <w:rsid w:val="00E85F27"/>
    <w:rsid w:val="00F4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1A3FA0C5124B6D8ACE09416BC1AB15">
    <w:name w:val="B61A3FA0C5124B6D8ACE09416BC1AB15"/>
    <w:rsid w:val="00E85F27"/>
  </w:style>
  <w:style w:type="paragraph" w:customStyle="1" w:styleId="7660DF947BB64D47BB9A83AA8376069F">
    <w:name w:val="7660DF947BB64D47BB9A83AA8376069F"/>
    <w:rsid w:val="00E85F27"/>
  </w:style>
  <w:style w:type="paragraph" w:customStyle="1" w:styleId="58A4942732E14E048230B13FF265C50E">
    <w:name w:val="58A4942732E14E048230B13FF265C50E"/>
    <w:rsid w:val="00E85F27"/>
  </w:style>
  <w:style w:type="paragraph" w:customStyle="1" w:styleId="7EE3B1098EDE4A44BF7789E2D319EAAE">
    <w:name w:val="7EE3B1098EDE4A44BF7789E2D319EAAE"/>
    <w:rsid w:val="00E85F27"/>
  </w:style>
  <w:style w:type="paragraph" w:customStyle="1" w:styleId="73EFABB5634043B295235388AD2F0030">
    <w:name w:val="73EFABB5634043B295235388AD2F0030"/>
    <w:rsid w:val="00E85F27"/>
  </w:style>
  <w:style w:type="paragraph" w:customStyle="1" w:styleId="AA02CAD228FF424599A52F0233EFC1AD">
    <w:name w:val="AA02CAD228FF424599A52F0233EFC1AD"/>
    <w:rsid w:val="00E85F27"/>
  </w:style>
  <w:style w:type="paragraph" w:customStyle="1" w:styleId="5DC025A11B8F4E0E807896AD02AFDF8B">
    <w:name w:val="5DC025A11B8F4E0E807896AD02AFDF8B"/>
    <w:rsid w:val="00E85F27"/>
  </w:style>
  <w:style w:type="paragraph" w:customStyle="1" w:styleId="3E71345FB09E45DF82C99C797F9FDADE">
    <w:name w:val="3E71345FB09E45DF82C99C797F9FDADE"/>
    <w:rsid w:val="00E85F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38798-996B-439E-8BF7-02F5AA4CF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8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Stoyan Lupov</cp:lastModifiedBy>
  <cp:revision>89</cp:revision>
  <dcterms:created xsi:type="dcterms:W3CDTF">2019-06-08T12:47:00Z</dcterms:created>
  <dcterms:modified xsi:type="dcterms:W3CDTF">2019-06-13T09:44:00Z</dcterms:modified>
</cp:coreProperties>
</file>