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E32AB" w14:textId="77777777" w:rsidR="00F23105" w:rsidRDefault="00F23105" w:rsidP="00F23105">
      <w:pPr>
        <w:jc w:val="center"/>
        <w:rPr>
          <w:rFonts w:ascii="Times New Roman" w:hAnsi="Times New Roman" w:cs="Times New Roman"/>
          <w:sz w:val="32"/>
          <w:szCs w:val="32"/>
        </w:rPr>
      </w:pPr>
    </w:p>
    <w:p w14:paraId="33BABB1D" w14:textId="77777777" w:rsidR="00F23105" w:rsidRDefault="00F23105" w:rsidP="00F23105">
      <w:pPr>
        <w:jc w:val="center"/>
        <w:rPr>
          <w:rFonts w:ascii="Times New Roman" w:hAnsi="Times New Roman" w:cs="Times New Roman"/>
          <w:sz w:val="32"/>
          <w:szCs w:val="32"/>
        </w:rPr>
      </w:pPr>
    </w:p>
    <w:p w14:paraId="1DA91E14" w14:textId="77777777" w:rsidR="00F23105" w:rsidRDefault="00F23105" w:rsidP="00F23105">
      <w:pPr>
        <w:jc w:val="center"/>
        <w:rPr>
          <w:rFonts w:ascii="Times New Roman" w:hAnsi="Times New Roman" w:cs="Times New Roman"/>
          <w:sz w:val="32"/>
          <w:szCs w:val="32"/>
        </w:rPr>
      </w:pPr>
    </w:p>
    <w:p w14:paraId="7BF3B73C" w14:textId="77777777" w:rsidR="00F23105" w:rsidRDefault="00F23105" w:rsidP="00F23105">
      <w:pPr>
        <w:jc w:val="center"/>
        <w:rPr>
          <w:rFonts w:ascii="Times New Roman" w:hAnsi="Times New Roman" w:cs="Times New Roman"/>
          <w:sz w:val="32"/>
          <w:szCs w:val="32"/>
        </w:rPr>
      </w:pPr>
    </w:p>
    <w:p w14:paraId="4FC96E0F" w14:textId="36DAC909" w:rsidR="00F23105" w:rsidRPr="005E521D" w:rsidRDefault="00F23105" w:rsidP="00F23105">
      <w:pPr>
        <w:jc w:val="center"/>
        <w:rPr>
          <w:rFonts w:ascii="Times New Roman" w:hAnsi="Times New Roman" w:cs="Times New Roman"/>
          <w:sz w:val="32"/>
          <w:szCs w:val="32"/>
        </w:rPr>
      </w:pPr>
      <w:r w:rsidRPr="005E521D">
        <w:rPr>
          <w:rFonts w:ascii="Times New Roman" w:hAnsi="Times New Roman" w:cs="Times New Roman"/>
          <w:sz w:val="32"/>
          <w:szCs w:val="32"/>
        </w:rPr>
        <w:t xml:space="preserve">CS </w:t>
      </w:r>
      <w:r>
        <w:rPr>
          <w:rFonts w:ascii="Times New Roman" w:hAnsi="Times New Roman" w:cs="Times New Roman"/>
          <w:sz w:val="32"/>
          <w:szCs w:val="32"/>
        </w:rPr>
        <w:t>4</w:t>
      </w:r>
      <w:r w:rsidRPr="005E521D">
        <w:rPr>
          <w:rFonts w:ascii="Times New Roman" w:hAnsi="Times New Roman" w:cs="Times New Roman"/>
          <w:sz w:val="32"/>
          <w:szCs w:val="32"/>
        </w:rPr>
        <w:t>8</w:t>
      </w:r>
      <w:r>
        <w:rPr>
          <w:rFonts w:ascii="Times New Roman" w:hAnsi="Times New Roman" w:cs="Times New Roman"/>
          <w:sz w:val="32"/>
          <w:szCs w:val="32"/>
        </w:rPr>
        <w:t>3</w:t>
      </w:r>
      <w:r w:rsidRPr="005E521D">
        <w:rPr>
          <w:rFonts w:ascii="Times New Roman" w:hAnsi="Times New Roman" w:cs="Times New Roman"/>
          <w:sz w:val="32"/>
          <w:szCs w:val="32"/>
        </w:rPr>
        <w:t>0</w:t>
      </w:r>
    </w:p>
    <w:p w14:paraId="7D9019A0" w14:textId="47BF5E52" w:rsidR="00F23105" w:rsidRPr="005E521D" w:rsidRDefault="00F23105" w:rsidP="00F23105">
      <w:pPr>
        <w:jc w:val="center"/>
        <w:rPr>
          <w:rFonts w:ascii="Times New Roman" w:hAnsi="Times New Roman" w:cs="Times New Roman"/>
          <w:sz w:val="32"/>
          <w:szCs w:val="32"/>
        </w:rPr>
      </w:pPr>
      <w:r>
        <w:rPr>
          <w:rFonts w:ascii="Times New Roman" w:hAnsi="Times New Roman" w:cs="Times New Roman"/>
          <w:sz w:val="32"/>
          <w:szCs w:val="32"/>
        </w:rPr>
        <w:t>Systems Simulation</w:t>
      </w:r>
    </w:p>
    <w:p w14:paraId="1C3409B6" w14:textId="5AE7BA05" w:rsidR="00F23105" w:rsidRPr="005E521D" w:rsidRDefault="00F23105" w:rsidP="00F23105">
      <w:pPr>
        <w:jc w:val="center"/>
        <w:rPr>
          <w:rFonts w:ascii="Times New Roman" w:hAnsi="Times New Roman" w:cs="Times New Roman"/>
          <w:sz w:val="32"/>
          <w:szCs w:val="32"/>
        </w:rPr>
      </w:pPr>
      <w:r>
        <w:rPr>
          <w:rFonts w:ascii="Times New Roman" w:hAnsi="Times New Roman" w:cs="Times New Roman"/>
          <w:sz w:val="32"/>
          <w:szCs w:val="32"/>
        </w:rPr>
        <w:t xml:space="preserve">Professor: Mateen </w:t>
      </w:r>
      <w:proofErr w:type="spellStart"/>
      <w:r>
        <w:rPr>
          <w:rFonts w:ascii="Times New Roman" w:hAnsi="Times New Roman" w:cs="Times New Roman"/>
          <w:sz w:val="32"/>
          <w:szCs w:val="32"/>
        </w:rPr>
        <w:t>Rizki</w:t>
      </w:r>
      <w:proofErr w:type="spellEnd"/>
    </w:p>
    <w:p w14:paraId="136544E4" w14:textId="77777777" w:rsidR="00F23105" w:rsidRPr="005E521D" w:rsidRDefault="00F23105" w:rsidP="00F23105">
      <w:pPr>
        <w:jc w:val="center"/>
        <w:rPr>
          <w:rFonts w:ascii="Times New Roman" w:hAnsi="Times New Roman" w:cs="Times New Roman"/>
          <w:sz w:val="32"/>
          <w:szCs w:val="32"/>
        </w:rPr>
      </w:pPr>
      <w:r w:rsidRPr="005E521D">
        <w:rPr>
          <w:rFonts w:ascii="Times New Roman" w:hAnsi="Times New Roman" w:cs="Times New Roman"/>
          <w:sz w:val="32"/>
          <w:szCs w:val="32"/>
        </w:rPr>
        <w:t>Final Project Report</w:t>
      </w:r>
    </w:p>
    <w:p w14:paraId="2F109407" w14:textId="77777777" w:rsidR="00F23105" w:rsidRDefault="00F23105" w:rsidP="00F23105">
      <w:pPr>
        <w:jc w:val="center"/>
        <w:rPr>
          <w:rFonts w:ascii="Times New Roman" w:hAnsi="Times New Roman" w:cs="Times New Roman"/>
          <w:sz w:val="32"/>
          <w:szCs w:val="32"/>
        </w:rPr>
      </w:pPr>
      <w:r w:rsidRPr="005E521D">
        <w:rPr>
          <w:rFonts w:ascii="Times New Roman" w:hAnsi="Times New Roman" w:cs="Times New Roman"/>
          <w:sz w:val="32"/>
          <w:szCs w:val="32"/>
        </w:rPr>
        <w:t>By Matthew Slusser</w:t>
      </w:r>
    </w:p>
    <w:p w14:paraId="2A0BA909" w14:textId="77777777" w:rsidR="00F23105" w:rsidRDefault="00F23105" w:rsidP="00F23105">
      <w:pPr>
        <w:rPr>
          <w:rFonts w:ascii="Times New Roman" w:hAnsi="Times New Roman" w:cs="Times New Roman"/>
          <w:sz w:val="32"/>
          <w:szCs w:val="32"/>
        </w:rPr>
      </w:pPr>
      <w:r>
        <w:rPr>
          <w:rFonts w:ascii="Times New Roman" w:hAnsi="Times New Roman" w:cs="Times New Roman"/>
          <w:sz w:val="32"/>
          <w:szCs w:val="32"/>
        </w:rPr>
        <w:br w:type="page"/>
      </w:r>
    </w:p>
    <w:p w14:paraId="0824F049" w14:textId="77777777" w:rsidR="0093554E" w:rsidRPr="0093554E" w:rsidRDefault="0093554E" w:rsidP="0093554E">
      <w:pPr>
        <w:spacing w:before="240"/>
        <w:rPr>
          <w:rFonts w:asciiTheme="majorHAnsi" w:eastAsia="Calibri" w:hAnsiTheme="majorHAnsi" w:cstheme="majorHAnsi"/>
          <w:sz w:val="36"/>
          <w:szCs w:val="36"/>
        </w:rPr>
      </w:pPr>
      <w:r w:rsidRPr="0093554E">
        <w:rPr>
          <w:rFonts w:asciiTheme="majorHAnsi" w:eastAsia="Calibri" w:hAnsiTheme="majorHAnsi" w:cstheme="majorHAnsi"/>
          <w:sz w:val="36"/>
          <w:szCs w:val="36"/>
        </w:rPr>
        <w:lastRenderedPageBreak/>
        <w:t>Introduction</w:t>
      </w:r>
    </w:p>
    <w:p w14:paraId="0C22E322" w14:textId="41E44807" w:rsidR="0093554E" w:rsidRPr="0093554E" w:rsidRDefault="0093554E" w:rsidP="0093554E">
      <w:pPr>
        <w:rPr>
          <w:rFonts w:asciiTheme="majorHAnsi" w:eastAsia="Calibri" w:hAnsiTheme="majorHAnsi" w:cstheme="majorHAnsi"/>
          <w:sz w:val="32"/>
          <w:szCs w:val="32"/>
        </w:rPr>
      </w:pPr>
      <w:r w:rsidRPr="0093554E">
        <w:rPr>
          <w:rFonts w:asciiTheme="majorHAnsi" w:eastAsia="Calibri" w:hAnsiTheme="majorHAnsi" w:cstheme="majorHAnsi"/>
          <w:sz w:val="32"/>
          <w:szCs w:val="32"/>
        </w:rPr>
        <w:t>Motivation</w:t>
      </w:r>
    </w:p>
    <w:p w14:paraId="07F4C99A" w14:textId="6D619621" w:rsidR="003477E4" w:rsidRDefault="003477E4" w:rsidP="003477E4">
      <w:pPr>
        <w:rPr>
          <w:rFonts w:ascii="Times New Roman" w:eastAsia="Calibri" w:hAnsi="Times New Roman" w:cs="Times New Roman"/>
          <w:sz w:val="24"/>
          <w:szCs w:val="24"/>
        </w:rPr>
      </w:pPr>
      <w:r>
        <w:rPr>
          <w:rFonts w:ascii="Times New Roman" w:eastAsia="Calibri" w:hAnsi="Times New Roman" w:cs="Times New Roman"/>
          <w:sz w:val="24"/>
          <w:szCs w:val="24"/>
        </w:rPr>
        <w:t>For my final project I decided to look at the elevators of the Fritz and Delores Russ Engineering Center. The lobby of Russ has two notoriously slow elevators, which by default appear to operate such that when someone presses the call button on any floor, if one of the elevators is free it travels to the requested floor. After dropping off its rider, the elevator remains idle or parked on that floor until the call button and pressed again and the cycle repeats. For this project, what I wanted to know was if a different idle scheduling strategy was used, could it reduce the average wait time for riders.</w:t>
      </w:r>
      <w:r w:rsidRPr="003477E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My goal for the project was to consider three alternative idle scheduling strategies for the elevators and see if any of them were able to produce an average wait time less than the default configuration. After creating the sequence of events for the default configuration I would make three variations to it. One </w:t>
      </w:r>
      <w:r>
        <w:rPr>
          <w:rFonts w:ascii="Times New Roman" w:eastAsia="Calibri" w:hAnsi="Times New Roman" w:cs="Times New Roman"/>
          <w:sz w:val="24"/>
          <w:szCs w:val="24"/>
        </w:rPr>
        <w:t>where the elevators idle on the first floor, one where the elevators move sequentially, and one where the elevators idle on the first and fourth floors. After creating the four configurations I’m looking at, I will collect and report some statistics for comparison.</w:t>
      </w:r>
    </w:p>
    <w:p w14:paraId="3757E476" w14:textId="261711D4" w:rsidR="0093554E" w:rsidRPr="0093554E" w:rsidRDefault="0093554E" w:rsidP="0093554E">
      <w:pPr>
        <w:rPr>
          <w:rFonts w:asciiTheme="majorHAnsi" w:eastAsia="Calibri" w:hAnsiTheme="majorHAnsi" w:cstheme="majorHAnsi"/>
          <w:sz w:val="32"/>
          <w:szCs w:val="32"/>
        </w:rPr>
      </w:pPr>
    </w:p>
    <w:p w14:paraId="397B0EF5" w14:textId="77777777" w:rsidR="0093554E" w:rsidRDefault="0093554E">
      <w:pPr>
        <w:rPr>
          <w:rFonts w:ascii="Calibri" w:eastAsia="Calibri" w:hAnsi="Calibri" w:cs="Calibri"/>
          <w:sz w:val="36"/>
          <w:szCs w:val="36"/>
        </w:rPr>
      </w:pPr>
      <w:r>
        <w:rPr>
          <w:rFonts w:ascii="Calibri" w:eastAsia="Calibri" w:hAnsi="Calibri" w:cs="Calibri"/>
          <w:sz w:val="36"/>
          <w:szCs w:val="36"/>
        </w:rPr>
        <w:br w:type="page"/>
      </w:r>
    </w:p>
    <w:p w14:paraId="2EDB69EE" w14:textId="0E385452" w:rsidR="0093554E" w:rsidRPr="0093554E" w:rsidRDefault="003477E4" w:rsidP="0093554E">
      <w:pPr>
        <w:spacing w:before="240"/>
        <w:rPr>
          <w:rFonts w:asciiTheme="majorHAnsi" w:eastAsia="Calibri" w:hAnsiTheme="majorHAnsi" w:cstheme="majorHAnsi"/>
          <w:sz w:val="36"/>
          <w:szCs w:val="36"/>
        </w:rPr>
      </w:pPr>
      <w:r>
        <w:rPr>
          <w:rFonts w:asciiTheme="majorHAnsi" w:eastAsia="Calibri" w:hAnsiTheme="majorHAnsi" w:cstheme="majorHAnsi"/>
          <w:sz w:val="36"/>
          <w:szCs w:val="36"/>
        </w:rPr>
        <w:lastRenderedPageBreak/>
        <w:t>System</w:t>
      </w:r>
    </w:p>
    <w:p w14:paraId="5F1B3E83" w14:textId="2DBFF8A7" w:rsidR="0093554E" w:rsidRPr="0093554E" w:rsidRDefault="003477E4" w:rsidP="0093554E">
      <w:pPr>
        <w:rPr>
          <w:rFonts w:asciiTheme="majorHAnsi" w:eastAsia="Calibri" w:hAnsiTheme="majorHAnsi" w:cstheme="majorHAnsi"/>
          <w:sz w:val="32"/>
          <w:szCs w:val="32"/>
        </w:rPr>
      </w:pPr>
      <w:r>
        <w:rPr>
          <w:rFonts w:asciiTheme="majorHAnsi" w:eastAsia="Calibri" w:hAnsiTheme="majorHAnsi" w:cstheme="majorHAnsi"/>
          <w:sz w:val="32"/>
          <w:szCs w:val="32"/>
        </w:rPr>
        <w:t>System Configurations</w:t>
      </w:r>
    </w:p>
    <w:p w14:paraId="620218AC" w14:textId="30C10820" w:rsidR="00E754F4" w:rsidRDefault="003477E4" w:rsidP="0093554E">
      <w:pPr>
        <w:rPr>
          <w:rFonts w:ascii="Times New Roman" w:eastAsia="Calibri" w:hAnsi="Times New Roman" w:cs="Times New Roman"/>
          <w:sz w:val="24"/>
          <w:szCs w:val="24"/>
        </w:rPr>
      </w:pPr>
      <w:r>
        <w:rPr>
          <w:rFonts w:ascii="Times New Roman" w:eastAsia="Calibri" w:hAnsi="Times New Roman" w:cs="Times New Roman"/>
          <w:sz w:val="24"/>
          <w:szCs w:val="24"/>
        </w:rPr>
        <w:t xml:space="preserve">The default configuration for the elevator operation is the base class that I used when making this simulation. The default </w:t>
      </w:r>
      <w:r w:rsidR="00E754F4">
        <w:rPr>
          <w:rFonts w:ascii="Times New Roman" w:eastAsia="Calibri" w:hAnsi="Times New Roman" w:cs="Times New Roman"/>
          <w:sz w:val="24"/>
          <w:szCs w:val="24"/>
        </w:rPr>
        <w:t xml:space="preserve">class elevator configurations does not even implement the rider simulation, instead I elected for that to be implemented by extending this default configuration. The default class for this does handle some useful functions that all configurations make use of; namely the selection of the servicing elevator, starting and ending floor selection, and calculation of floor differences for use in travel time calculation. The default elevator works as described above, moving between floors when called and idling where it was last left. </w:t>
      </w:r>
    </w:p>
    <w:p w14:paraId="786177EB" w14:textId="621612FA" w:rsidR="00E754F4" w:rsidRDefault="00E754F4" w:rsidP="0093554E">
      <w:pPr>
        <w:rPr>
          <w:rFonts w:ascii="Times New Roman" w:eastAsia="Calibri" w:hAnsi="Times New Roman" w:cs="Times New Roman"/>
          <w:sz w:val="24"/>
          <w:szCs w:val="24"/>
        </w:rPr>
      </w:pPr>
      <w:r>
        <w:rPr>
          <w:rFonts w:ascii="Times New Roman" w:eastAsia="Calibri" w:hAnsi="Times New Roman" w:cs="Times New Roman"/>
          <w:sz w:val="24"/>
          <w:szCs w:val="24"/>
        </w:rPr>
        <w:t xml:space="preserve">The configuration </w:t>
      </w:r>
      <w:r w:rsidR="00B40AFE">
        <w:rPr>
          <w:rFonts w:ascii="Times New Roman" w:eastAsia="Calibri" w:hAnsi="Times New Roman" w:cs="Times New Roman"/>
          <w:sz w:val="24"/>
          <w:szCs w:val="24"/>
        </w:rPr>
        <w:t xml:space="preserve">I call </w:t>
      </w:r>
      <w:r>
        <w:rPr>
          <w:rFonts w:ascii="Times New Roman" w:eastAsia="Calibri" w:hAnsi="Times New Roman" w:cs="Times New Roman"/>
          <w:sz w:val="24"/>
          <w:szCs w:val="24"/>
        </w:rPr>
        <w:t>idle one</w:t>
      </w:r>
      <w:r w:rsidR="00B40AFE">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B40AFE">
        <w:rPr>
          <w:rFonts w:ascii="Times New Roman" w:eastAsia="Calibri" w:hAnsi="Times New Roman" w:cs="Times New Roman"/>
          <w:sz w:val="24"/>
          <w:szCs w:val="24"/>
        </w:rPr>
        <w:t>works the same as the default configuration until the doors close after the rider has gotten off. If there is no queue for the elevator at that time, it will return itself to the first floor. If there is a queue it stays where it is to be later called and moved to its next location.</w:t>
      </w:r>
    </w:p>
    <w:p w14:paraId="7DB89D5C" w14:textId="7712C9C0" w:rsidR="00B40AFE" w:rsidRDefault="00B40AFE" w:rsidP="0093554E">
      <w:pPr>
        <w:rPr>
          <w:rFonts w:ascii="Times New Roman" w:eastAsia="Calibri" w:hAnsi="Times New Roman" w:cs="Times New Roman"/>
          <w:sz w:val="24"/>
          <w:szCs w:val="24"/>
        </w:rPr>
      </w:pPr>
      <w:r>
        <w:rPr>
          <w:rFonts w:ascii="Times New Roman" w:eastAsia="Calibri" w:hAnsi="Times New Roman" w:cs="Times New Roman"/>
          <w:sz w:val="24"/>
          <w:szCs w:val="24"/>
        </w:rPr>
        <w:t>The sequential configuration had a similar change to its idle configuration, but with an additional change made to elevator selection. In this configuration elevator one always moves up while elevator two always moves down. Additionally, it will send elevator one back down to the first floor if it gets to the third or fourth floor but only if it has no queue and will send elevator two up to the fourth floor if it goes down to the second or first floor, also only if the elevator has no queue.</w:t>
      </w:r>
    </w:p>
    <w:p w14:paraId="26D2CD94" w14:textId="6CEE762B" w:rsidR="00B40AFE" w:rsidRDefault="00B40AFE" w:rsidP="0093554E">
      <w:pPr>
        <w:rPr>
          <w:rFonts w:ascii="Times New Roman" w:eastAsia="Calibri" w:hAnsi="Times New Roman" w:cs="Times New Roman"/>
          <w:sz w:val="24"/>
          <w:szCs w:val="24"/>
        </w:rPr>
      </w:pPr>
      <w:r>
        <w:rPr>
          <w:rFonts w:ascii="Times New Roman" w:eastAsia="Calibri" w:hAnsi="Times New Roman" w:cs="Times New Roman"/>
          <w:sz w:val="24"/>
          <w:szCs w:val="24"/>
        </w:rPr>
        <w:t>In my final configuration, one-four, once again it is similar to the default configuration expect the elevators will return to the first and fourth floor if they have no queue.</w:t>
      </w:r>
    </w:p>
    <w:p w14:paraId="105C223F" w14:textId="48D82FEB" w:rsidR="0093554E" w:rsidRPr="0093554E" w:rsidRDefault="003477E4" w:rsidP="0093554E">
      <w:pPr>
        <w:rPr>
          <w:rFonts w:asciiTheme="majorHAnsi" w:eastAsia="Calibri" w:hAnsiTheme="majorHAnsi" w:cstheme="majorHAnsi"/>
          <w:sz w:val="32"/>
          <w:szCs w:val="32"/>
        </w:rPr>
      </w:pPr>
      <w:r>
        <w:rPr>
          <w:rFonts w:asciiTheme="majorHAnsi" w:eastAsia="Calibri" w:hAnsiTheme="majorHAnsi" w:cstheme="majorHAnsi"/>
          <w:sz w:val="32"/>
          <w:szCs w:val="32"/>
        </w:rPr>
        <w:t>Assumptions</w:t>
      </w:r>
    </w:p>
    <w:p w14:paraId="7A3E3861" w14:textId="39E60756" w:rsidR="0093554E" w:rsidRDefault="00B40AFE" w:rsidP="0093554E">
      <w:pPr>
        <w:rPr>
          <w:rFonts w:ascii="Times New Roman" w:eastAsia="Calibri" w:hAnsi="Times New Roman" w:cs="Times New Roman"/>
          <w:sz w:val="24"/>
          <w:szCs w:val="24"/>
        </w:rPr>
      </w:pPr>
      <w:r>
        <w:rPr>
          <w:rFonts w:ascii="Times New Roman" w:eastAsia="Calibri" w:hAnsi="Times New Roman" w:cs="Times New Roman"/>
          <w:sz w:val="24"/>
          <w:szCs w:val="24"/>
        </w:rPr>
        <w:lastRenderedPageBreak/>
        <w:t>In creating my simulation, I had to make many assumptions. The assumptions I made that I think had the biggest impact relate to the distribution of</w:t>
      </w:r>
      <w:r w:rsidR="001D5208">
        <w:rPr>
          <w:rFonts w:ascii="Times New Roman" w:eastAsia="Calibri" w:hAnsi="Times New Roman" w:cs="Times New Roman"/>
          <w:sz w:val="24"/>
          <w:szCs w:val="24"/>
        </w:rPr>
        <w:t xml:space="preserve"> the</w:t>
      </w:r>
      <w:r>
        <w:rPr>
          <w:rFonts w:ascii="Times New Roman" w:eastAsia="Calibri" w:hAnsi="Times New Roman" w:cs="Times New Roman"/>
          <w:sz w:val="24"/>
          <w:szCs w:val="24"/>
        </w:rPr>
        <w:t xml:space="preserve"> rider’s starting and ending floors. </w:t>
      </w:r>
      <w:r w:rsidR="001D5208">
        <w:rPr>
          <w:rFonts w:ascii="Times New Roman" w:eastAsia="Calibri" w:hAnsi="Times New Roman" w:cs="Times New Roman"/>
          <w:sz w:val="24"/>
          <w:szCs w:val="24"/>
        </w:rPr>
        <w:t xml:space="preserve">For the selection of these two variable, I assumed that; </w:t>
      </w:r>
      <w:r w:rsidR="001D5208" w:rsidRPr="001D5208">
        <w:rPr>
          <w:rFonts w:ascii="Times New Roman" w:eastAsia="Calibri" w:hAnsi="Times New Roman" w:cs="Times New Roman"/>
          <w:sz w:val="24"/>
          <w:szCs w:val="24"/>
        </w:rPr>
        <w:t>5% of people start in basement or</w:t>
      </w:r>
      <w:r w:rsidR="001D5208">
        <w:rPr>
          <w:rFonts w:ascii="Times New Roman" w:eastAsia="Calibri" w:hAnsi="Times New Roman" w:cs="Times New Roman"/>
          <w:sz w:val="24"/>
          <w:szCs w:val="24"/>
        </w:rPr>
        <w:t xml:space="preserve"> on</w:t>
      </w:r>
      <w:r w:rsidR="001D5208" w:rsidRPr="001D5208">
        <w:rPr>
          <w:rFonts w:ascii="Times New Roman" w:eastAsia="Calibri" w:hAnsi="Times New Roman" w:cs="Times New Roman"/>
          <w:sz w:val="24"/>
          <w:szCs w:val="24"/>
        </w:rPr>
        <w:t xml:space="preserve"> the maintenance level, 40% start on the first floor, 15% start on the second floor, 27% start on the third, lastly 13% start on the fourth floor.</w:t>
      </w:r>
      <w:r w:rsidR="001D5208">
        <w:rPr>
          <w:rFonts w:ascii="Times New Roman" w:eastAsia="Calibri" w:hAnsi="Times New Roman" w:cs="Times New Roman"/>
          <w:sz w:val="24"/>
          <w:szCs w:val="24"/>
        </w:rPr>
        <w:t xml:space="preserve"> For ending floor selection, I assumed; </w:t>
      </w:r>
      <w:r w:rsidR="001D5208" w:rsidRPr="001D5208">
        <w:rPr>
          <w:rFonts w:ascii="Times New Roman" w:eastAsia="Calibri" w:hAnsi="Times New Roman" w:cs="Times New Roman"/>
          <w:sz w:val="24"/>
          <w:szCs w:val="24"/>
        </w:rPr>
        <w:t>5% of people go to the basement or maintenance level, 45% end on the first floor, 15% end on the second floor, 25% end on the third floor, finally 10% end on the fourth floor.</w:t>
      </w:r>
      <w:r w:rsidR="001D5208">
        <w:rPr>
          <w:rFonts w:ascii="Times New Roman" w:eastAsia="Calibri" w:hAnsi="Times New Roman" w:cs="Times New Roman"/>
          <w:sz w:val="24"/>
          <w:szCs w:val="24"/>
        </w:rPr>
        <w:t xml:space="preserve"> As you will later see in my results, I think these distributions lead to a bias towards the default scheduling configuration.</w:t>
      </w:r>
    </w:p>
    <w:p w14:paraId="48B44F20" w14:textId="4181F4D6" w:rsidR="001D5208" w:rsidRDefault="001D5208" w:rsidP="0093554E">
      <w:pPr>
        <w:rPr>
          <w:rFonts w:ascii="Times New Roman" w:eastAsia="Calibri" w:hAnsi="Times New Roman" w:cs="Times New Roman"/>
          <w:sz w:val="24"/>
          <w:szCs w:val="24"/>
        </w:rPr>
      </w:pPr>
      <w:r>
        <w:rPr>
          <w:rFonts w:ascii="Times New Roman" w:eastAsia="Calibri" w:hAnsi="Times New Roman" w:cs="Times New Roman"/>
          <w:sz w:val="24"/>
          <w:szCs w:val="24"/>
        </w:rPr>
        <w:t xml:space="preserve">A less impactful assumption that I made was that no one </w:t>
      </w:r>
      <w:proofErr w:type="spellStart"/>
      <w:r>
        <w:rPr>
          <w:rFonts w:ascii="Times New Roman" w:eastAsia="Calibri" w:hAnsi="Times New Roman" w:cs="Times New Roman"/>
          <w:sz w:val="24"/>
          <w:szCs w:val="24"/>
        </w:rPr>
        <w:t>bawks</w:t>
      </w:r>
      <w:proofErr w:type="spellEnd"/>
      <w:r>
        <w:rPr>
          <w:rFonts w:ascii="Times New Roman" w:eastAsia="Calibri" w:hAnsi="Times New Roman" w:cs="Times New Roman"/>
          <w:sz w:val="24"/>
          <w:szCs w:val="24"/>
        </w:rPr>
        <w:t xml:space="preserve"> from the elevator, meaning after the call button was pressed someone is going to ride the elevator. I also assume that each arrival might not be a single person but can be considered a “batch” arrival where more people might show up and get in the elevator someone else called. I did not differentiate riders in such a way that a new rider would get in someone else’s elevator, this means only one person riding the elevator is treated the same as a “full” elevator.</w:t>
      </w:r>
    </w:p>
    <w:p w14:paraId="319A98A6" w14:textId="26309C83" w:rsidR="001D5208" w:rsidRDefault="001D5208" w:rsidP="0093554E">
      <w:pPr>
        <w:rPr>
          <w:rFonts w:ascii="Times New Roman" w:eastAsia="Calibri" w:hAnsi="Times New Roman" w:cs="Times New Roman"/>
          <w:sz w:val="24"/>
          <w:szCs w:val="24"/>
        </w:rPr>
      </w:pPr>
      <w:r>
        <w:rPr>
          <w:rFonts w:ascii="Times New Roman" w:eastAsia="Calibri" w:hAnsi="Times New Roman" w:cs="Times New Roman"/>
          <w:sz w:val="24"/>
          <w:szCs w:val="24"/>
        </w:rPr>
        <w:t xml:space="preserve">Other marginally impactful assumptions I made are that the travel time between floors will remain relatively consistent but is not exact, it is estimated to be a uniformly distributed random variate within a range of 9.5 to 10.5. This range does come from real collected data that was quite uniform but with strict bounds, so this seemed to be the best case for such a bound variable. A similar story is seen for the time it took for the elevator doors to open and close, these had a bit more variation but for the data I was able to collect was also very bounded and uniformly distributed between 3.8 and 5.3 seconds. The last notable assumption I made was to use an exponentially distributed interarrival time with a mean value of 35 seconds. </w:t>
      </w:r>
      <w:r w:rsidR="001218C3">
        <w:rPr>
          <w:rFonts w:ascii="Times New Roman" w:eastAsia="Calibri" w:hAnsi="Times New Roman" w:cs="Times New Roman"/>
          <w:sz w:val="24"/>
          <w:szCs w:val="24"/>
        </w:rPr>
        <w:t>I reasoned t</w:t>
      </w:r>
      <w:r w:rsidR="001218C3" w:rsidRPr="001218C3">
        <w:rPr>
          <w:rFonts w:ascii="Times New Roman" w:eastAsia="Calibri" w:hAnsi="Times New Roman" w:cs="Times New Roman"/>
          <w:sz w:val="24"/>
          <w:szCs w:val="24"/>
        </w:rPr>
        <w:t xml:space="preserve">hat because I was concerned </w:t>
      </w:r>
      <w:r w:rsidR="001218C3">
        <w:rPr>
          <w:rFonts w:ascii="Times New Roman" w:eastAsia="Calibri" w:hAnsi="Times New Roman" w:cs="Times New Roman"/>
          <w:sz w:val="24"/>
          <w:szCs w:val="24"/>
        </w:rPr>
        <w:t>with wait time and not throughput</w:t>
      </w:r>
      <w:r w:rsidR="001218C3" w:rsidRPr="001218C3">
        <w:rPr>
          <w:rFonts w:ascii="Times New Roman" w:eastAsia="Calibri" w:hAnsi="Times New Roman" w:cs="Times New Roman"/>
          <w:sz w:val="24"/>
          <w:szCs w:val="24"/>
        </w:rPr>
        <w:t xml:space="preserve"> </w:t>
      </w:r>
      <w:r w:rsidR="001218C3">
        <w:rPr>
          <w:rFonts w:ascii="Times New Roman" w:eastAsia="Calibri" w:hAnsi="Times New Roman" w:cs="Times New Roman"/>
          <w:sz w:val="24"/>
          <w:szCs w:val="24"/>
        </w:rPr>
        <w:t xml:space="preserve">in the system, so long as my </w:t>
      </w:r>
      <w:r w:rsidR="001218C3">
        <w:rPr>
          <w:rFonts w:ascii="Times New Roman" w:eastAsia="Calibri" w:hAnsi="Times New Roman" w:cs="Times New Roman"/>
          <w:sz w:val="24"/>
          <w:szCs w:val="24"/>
        </w:rPr>
        <w:lastRenderedPageBreak/>
        <w:t>interarrival rate did not overly saturate the elevators queue the impact of estimating this value instead of real-world data would be minimal. My final assumption is that I am not concerned with any case where the elevator is broken or otherwise inoperable.</w:t>
      </w:r>
    </w:p>
    <w:p w14:paraId="175E4E7A" w14:textId="290E04E5" w:rsidR="0093554E" w:rsidRDefault="0093554E">
      <w:pPr>
        <w:rPr>
          <w:rFonts w:asciiTheme="majorHAnsi" w:eastAsia="Calibri" w:hAnsiTheme="majorHAnsi" w:cstheme="majorHAnsi"/>
          <w:sz w:val="32"/>
          <w:szCs w:val="32"/>
        </w:rPr>
      </w:pPr>
      <w:r>
        <w:rPr>
          <w:rFonts w:asciiTheme="majorHAnsi" w:eastAsia="Calibri" w:hAnsiTheme="majorHAnsi" w:cstheme="majorHAnsi"/>
          <w:sz w:val="32"/>
          <w:szCs w:val="32"/>
        </w:rPr>
        <w:t>Results</w:t>
      </w:r>
    </w:p>
    <w:p w14:paraId="19DE8063" w14:textId="3C12DC8D" w:rsidR="001218C3" w:rsidRPr="001218C3" w:rsidRDefault="008E2862">
      <w:pPr>
        <w:rPr>
          <w:rFonts w:ascii="Times New Roman" w:eastAsia="Calibri" w:hAnsi="Times New Roman" w:cs="Times New Roman"/>
          <w:sz w:val="24"/>
          <w:szCs w:val="24"/>
        </w:rPr>
      </w:pPr>
      <w:r>
        <w:rPr>
          <w:rFonts w:ascii="Times New Roman" w:eastAsia="Calibri" w:hAnsi="Times New Roman" w:cs="Times New Roman"/>
          <w:sz w:val="24"/>
          <w:szCs w:val="24"/>
        </w:rPr>
        <w:t xml:space="preserve">Below is a table of the results of 1000 replicate of my simulation running for 7200 seconds or 2 hours: </w:t>
      </w:r>
    </w:p>
    <w:tbl>
      <w:tblPr>
        <w:tblW w:w="0" w:type="auto"/>
        <w:tblCellMar>
          <w:left w:w="0" w:type="dxa"/>
          <w:right w:w="0" w:type="dxa"/>
        </w:tblCellMar>
        <w:tblLook w:val="0420" w:firstRow="1" w:lastRow="0" w:firstColumn="0" w:lastColumn="0" w:noHBand="0" w:noVBand="1"/>
      </w:tblPr>
      <w:tblGrid>
        <w:gridCol w:w="2268"/>
        <w:gridCol w:w="1743"/>
        <w:gridCol w:w="1872"/>
        <w:gridCol w:w="1808"/>
        <w:gridCol w:w="1649"/>
      </w:tblGrid>
      <w:tr w:rsidR="001218C3" w:rsidRPr="001218C3" w14:paraId="25978976" w14:textId="77777777" w:rsidTr="001218C3">
        <w:trPr>
          <w:trHeight w:val="584"/>
        </w:trPr>
        <w:tc>
          <w:tcPr>
            <w:tcW w:w="0" w:type="auto"/>
            <w:tcBorders>
              <w:top w:val="single" w:sz="8" w:space="0" w:color="FFFFFF"/>
              <w:left w:val="single" w:sz="8" w:space="0" w:color="FFFFFF"/>
              <w:bottom w:val="single" w:sz="24" w:space="0" w:color="FFFFFF"/>
              <w:right w:val="single" w:sz="8" w:space="0" w:color="FFFFFF"/>
            </w:tcBorders>
            <w:shd w:val="clear" w:color="auto" w:fill="A7A259"/>
            <w:tcMar>
              <w:top w:w="72" w:type="dxa"/>
              <w:left w:w="144" w:type="dxa"/>
              <w:bottom w:w="72" w:type="dxa"/>
              <w:right w:w="144" w:type="dxa"/>
            </w:tcMar>
            <w:hideMark/>
          </w:tcPr>
          <w:p w14:paraId="2E8561EF" w14:textId="07F01C7A"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b/>
                <w:bCs/>
                <w:sz w:val="24"/>
                <w:szCs w:val="24"/>
              </w:rPr>
              <w:t>Results w/ a mean Interarrival Rate of 35 (s)</w:t>
            </w:r>
          </w:p>
        </w:tc>
        <w:tc>
          <w:tcPr>
            <w:tcW w:w="0" w:type="auto"/>
            <w:tcBorders>
              <w:top w:val="single" w:sz="8" w:space="0" w:color="FFFFFF"/>
              <w:left w:val="single" w:sz="8" w:space="0" w:color="FFFFFF"/>
              <w:bottom w:val="single" w:sz="24" w:space="0" w:color="FFFFFF"/>
              <w:right w:val="single" w:sz="8" w:space="0" w:color="FFFFFF"/>
            </w:tcBorders>
            <w:shd w:val="clear" w:color="auto" w:fill="A7A259"/>
            <w:tcMar>
              <w:top w:w="72" w:type="dxa"/>
              <w:left w:w="144" w:type="dxa"/>
              <w:bottom w:w="72" w:type="dxa"/>
              <w:right w:w="144" w:type="dxa"/>
            </w:tcMar>
            <w:hideMark/>
          </w:tcPr>
          <w:p w14:paraId="4E0AEB1C" w14:textId="77777777"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b/>
                <w:bCs/>
                <w:sz w:val="24"/>
                <w:szCs w:val="24"/>
              </w:rPr>
              <w:t>Average Number of Riders / Hour</w:t>
            </w:r>
          </w:p>
        </w:tc>
        <w:tc>
          <w:tcPr>
            <w:tcW w:w="0" w:type="auto"/>
            <w:tcBorders>
              <w:top w:val="single" w:sz="8" w:space="0" w:color="FFFFFF"/>
              <w:left w:val="single" w:sz="8" w:space="0" w:color="FFFFFF"/>
              <w:bottom w:val="single" w:sz="24" w:space="0" w:color="FFFFFF"/>
              <w:right w:val="single" w:sz="8" w:space="0" w:color="FFFFFF"/>
            </w:tcBorders>
            <w:shd w:val="clear" w:color="auto" w:fill="A7A259"/>
            <w:tcMar>
              <w:top w:w="72" w:type="dxa"/>
              <w:left w:w="144" w:type="dxa"/>
              <w:bottom w:w="72" w:type="dxa"/>
              <w:right w:w="144" w:type="dxa"/>
            </w:tcMar>
            <w:hideMark/>
          </w:tcPr>
          <w:p w14:paraId="13EA707C" w14:textId="77777777"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b/>
                <w:bCs/>
                <w:sz w:val="24"/>
                <w:szCs w:val="24"/>
              </w:rPr>
              <w:t>Mean of Mean Wait Times (seconds)</w:t>
            </w:r>
          </w:p>
        </w:tc>
        <w:tc>
          <w:tcPr>
            <w:tcW w:w="0" w:type="auto"/>
            <w:tcBorders>
              <w:top w:val="single" w:sz="8" w:space="0" w:color="FFFFFF"/>
              <w:left w:val="single" w:sz="8" w:space="0" w:color="FFFFFF"/>
              <w:bottom w:val="single" w:sz="24" w:space="0" w:color="FFFFFF"/>
              <w:right w:val="single" w:sz="8" w:space="0" w:color="FFFFFF"/>
            </w:tcBorders>
            <w:shd w:val="clear" w:color="auto" w:fill="A7A259"/>
            <w:tcMar>
              <w:top w:w="72" w:type="dxa"/>
              <w:left w:w="144" w:type="dxa"/>
              <w:bottom w:w="72" w:type="dxa"/>
              <w:right w:w="144" w:type="dxa"/>
            </w:tcMar>
            <w:hideMark/>
          </w:tcPr>
          <w:p w14:paraId="23E9FA53" w14:textId="77777777"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b/>
                <w:bCs/>
                <w:sz w:val="24"/>
                <w:szCs w:val="24"/>
              </w:rPr>
              <w:t>Mean of All Wait Times (seconds)</w:t>
            </w:r>
          </w:p>
        </w:tc>
        <w:tc>
          <w:tcPr>
            <w:tcW w:w="0" w:type="auto"/>
            <w:tcBorders>
              <w:top w:val="single" w:sz="8" w:space="0" w:color="FFFFFF"/>
              <w:left w:val="single" w:sz="8" w:space="0" w:color="FFFFFF"/>
              <w:bottom w:val="single" w:sz="24" w:space="0" w:color="FFFFFF"/>
              <w:right w:val="single" w:sz="8" w:space="0" w:color="FFFFFF"/>
            </w:tcBorders>
            <w:shd w:val="clear" w:color="auto" w:fill="A7A259"/>
            <w:tcMar>
              <w:top w:w="72" w:type="dxa"/>
              <w:left w:w="144" w:type="dxa"/>
              <w:bottom w:w="72" w:type="dxa"/>
              <w:right w:w="144" w:type="dxa"/>
            </w:tcMar>
            <w:hideMark/>
          </w:tcPr>
          <w:p w14:paraId="6234FB3F" w14:textId="77777777"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b/>
                <w:bCs/>
                <w:sz w:val="24"/>
                <w:szCs w:val="24"/>
              </w:rPr>
              <w:t>Variance of All Wait Times</w:t>
            </w:r>
          </w:p>
        </w:tc>
      </w:tr>
      <w:tr w:rsidR="001218C3" w:rsidRPr="001218C3" w14:paraId="572CABD8" w14:textId="77777777" w:rsidTr="001218C3">
        <w:trPr>
          <w:trHeight w:val="584"/>
        </w:trPr>
        <w:tc>
          <w:tcPr>
            <w:tcW w:w="0" w:type="auto"/>
            <w:tcBorders>
              <w:top w:val="single" w:sz="24"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41814B15" w14:textId="77777777"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sz w:val="24"/>
                <w:szCs w:val="24"/>
              </w:rPr>
              <w:t>Default</w:t>
            </w:r>
          </w:p>
        </w:tc>
        <w:tc>
          <w:tcPr>
            <w:tcW w:w="0" w:type="auto"/>
            <w:tcBorders>
              <w:top w:val="single" w:sz="24"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182A4EF4" w14:textId="77777777"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sz w:val="24"/>
                <w:szCs w:val="24"/>
              </w:rPr>
              <w:t>102.5</w:t>
            </w:r>
          </w:p>
        </w:tc>
        <w:tc>
          <w:tcPr>
            <w:tcW w:w="0" w:type="auto"/>
            <w:tcBorders>
              <w:top w:val="single" w:sz="24"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2A23B6D1" w14:textId="77777777"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sz w:val="24"/>
                <w:szCs w:val="24"/>
              </w:rPr>
              <w:t>35.81</w:t>
            </w:r>
          </w:p>
        </w:tc>
        <w:tc>
          <w:tcPr>
            <w:tcW w:w="0" w:type="auto"/>
            <w:tcBorders>
              <w:top w:val="single" w:sz="24"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3729310A" w14:textId="77777777"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sz w:val="24"/>
                <w:szCs w:val="24"/>
              </w:rPr>
              <w:t>36.12</w:t>
            </w:r>
          </w:p>
        </w:tc>
        <w:tc>
          <w:tcPr>
            <w:tcW w:w="0" w:type="auto"/>
            <w:tcBorders>
              <w:top w:val="single" w:sz="24"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424B208D" w14:textId="77777777"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sz w:val="24"/>
                <w:szCs w:val="24"/>
              </w:rPr>
              <w:t>50.73</w:t>
            </w:r>
          </w:p>
        </w:tc>
      </w:tr>
      <w:tr w:rsidR="001218C3" w:rsidRPr="001218C3" w14:paraId="6EA34F8E" w14:textId="77777777" w:rsidTr="001218C3">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67C96983" w14:textId="77777777"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sz w:val="24"/>
                <w:szCs w:val="24"/>
              </w:rPr>
              <w:t>Idle-One</w:t>
            </w:r>
          </w:p>
        </w:tc>
        <w:tc>
          <w:tcPr>
            <w:tcW w:w="0" w:type="auto"/>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34E1C3F2" w14:textId="77777777"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sz w:val="24"/>
                <w:szCs w:val="24"/>
              </w:rPr>
              <w:t>102.7</w:t>
            </w:r>
          </w:p>
        </w:tc>
        <w:tc>
          <w:tcPr>
            <w:tcW w:w="0" w:type="auto"/>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5426F055" w14:textId="77777777"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sz w:val="24"/>
                <w:szCs w:val="24"/>
              </w:rPr>
              <w:t>48.78</w:t>
            </w:r>
          </w:p>
        </w:tc>
        <w:tc>
          <w:tcPr>
            <w:tcW w:w="0" w:type="auto"/>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74DEC96A" w14:textId="77777777"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sz w:val="24"/>
                <w:szCs w:val="24"/>
              </w:rPr>
              <w:t>49.27</w:t>
            </w:r>
          </w:p>
        </w:tc>
        <w:tc>
          <w:tcPr>
            <w:tcW w:w="0" w:type="auto"/>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21E1CDDD" w14:textId="77777777"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sz w:val="24"/>
                <w:szCs w:val="24"/>
              </w:rPr>
              <w:t>139.11</w:t>
            </w:r>
          </w:p>
        </w:tc>
      </w:tr>
      <w:tr w:rsidR="001218C3" w:rsidRPr="001218C3" w14:paraId="34447DEA" w14:textId="77777777" w:rsidTr="001218C3">
        <w:tc>
          <w:tcPr>
            <w:tcW w:w="0" w:type="auto"/>
            <w:tcBorders>
              <w:top w:val="single" w:sz="8"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0A2FE43D" w14:textId="77777777"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sz w:val="24"/>
                <w:szCs w:val="24"/>
              </w:rPr>
              <w:t>Sequential</w:t>
            </w:r>
          </w:p>
        </w:tc>
        <w:tc>
          <w:tcPr>
            <w:tcW w:w="0" w:type="auto"/>
            <w:tcBorders>
              <w:top w:val="single" w:sz="8"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6A53B021" w14:textId="77777777"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sz w:val="24"/>
                <w:szCs w:val="24"/>
              </w:rPr>
              <w:t>103.0</w:t>
            </w:r>
          </w:p>
        </w:tc>
        <w:tc>
          <w:tcPr>
            <w:tcW w:w="0" w:type="auto"/>
            <w:tcBorders>
              <w:top w:val="single" w:sz="8"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2798D621" w14:textId="77777777"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sz w:val="24"/>
                <w:szCs w:val="24"/>
              </w:rPr>
              <w:t>81.27</w:t>
            </w:r>
          </w:p>
        </w:tc>
        <w:tc>
          <w:tcPr>
            <w:tcW w:w="0" w:type="auto"/>
            <w:tcBorders>
              <w:top w:val="single" w:sz="8"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2D5B784C" w14:textId="77777777"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sz w:val="24"/>
                <w:szCs w:val="24"/>
              </w:rPr>
              <w:t>82.19</w:t>
            </w:r>
          </w:p>
        </w:tc>
        <w:tc>
          <w:tcPr>
            <w:tcW w:w="0" w:type="auto"/>
            <w:tcBorders>
              <w:top w:val="single" w:sz="8"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2922B9F4" w14:textId="77777777"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sz w:val="24"/>
                <w:szCs w:val="24"/>
              </w:rPr>
              <w:t>590.97</w:t>
            </w:r>
          </w:p>
        </w:tc>
      </w:tr>
      <w:tr w:rsidR="001218C3" w:rsidRPr="001218C3" w14:paraId="02B14611" w14:textId="77777777" w:rsidTr="001218C3">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429F3D4B" w14:textId="77777777"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sz w:val="24"/>
                <w:szCs w:val="24"/>
              </w:rPr>
              <w:t>One-Four</w:t>
            </w:r>
          </w:p>
        </w:tc>
        <w:tc>
          <w:tcPr>
            <w:tcW w:w="0" w:type="auto"/>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71FF446E" w14:textId="77777777"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sz w:val="24"/>
                <w:szCs w:val="24"/>
              </w:rPr>
              <w:t>102.8</w:t>
            </w:r>
          </w:p>
        </w:tc>
        <w:tc>
          <w:tcPr>
            <w:tcW w:w="0" w:type="auto"/>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68F11629" w14:textId="77777777"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sz w:val="24"/>
                <w:szCs w:val="24"/>
              </w:rPr>
              <w:t>40.94</w:t>
            </w:r>
          </w:p>
        </w:tc>
        <w:tc>
          <w:tcPr>
            <w:tcW w:w="0" w:type="auto"/>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03EC19CF" w14:textId="77777777"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sz w:val="24"/>
                <w:szCs w:val="24"/>
              </w:rPr>
              <w:t>41.28</w:t>
            </w:r>
          </w:p>
        </w:tc>
        <w:tc>
          <w:tcPr>
            <w:tcW w:w="0" w:type="auto"/>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13A6D7CB" w14:textId="77777777" w:rsidR="001218C3" w:rsidRPr="001218C3" w:rsidRDefault="001218C3" w:rsidP="001218C3">
            <w:pPr>
              <w:rPr>
                <w:rFonts w:ascii="Times New Roman" w:eastAsia="Calibri" w:hAnsi="Times New Roman" w:cs="Times New Roman"/>
                <w:sz w:val="24"/>
                <w:szCs w:val="24"/>
              </w:rPr>
            </w:pPr>
            <w:r w:rsidRPr="001218C3">
              <w:rPr>
                <w:rFonts w:ascii="Times New Roman" w:eastAsia="Calibri" w:hAnsi="Times New Roman" w:cs="Times New Roman"/>
                <w:sz w:val="24"/>
                <w:szCs w:val="24"/>
              </w:rPr>
              <w:t>56.31</w:t>
            </w:r>
          </w:p>
        </w:tc>
      </w:tr>
    </w:tbl>
    <w:p w14:paraId="1D2E59A1" w14:textId="2D01145C" w:rsidR="0093554E" w:rsidRDefault="0093554E">
      <w:pPr>
        <w:rPr>
          <w:rFonts w:ascii="Times New Roman" w:eastAsia="Calibri" w:hAnsi="Times New Roman" w:cs="Times New Roman"/>
          <w:sz w:val="24"/>
          <w:szCs w:val="24"/>
        </w:rPr>
      </w:pPr>
    </w:p>
    <w:p w14:paraId="1D76E491" w14:textId="2CF2D7F7" w:rsidR="005B5A20" w:rsidRDefault="005B5A20">
      <w:pPr>
        <w:rPr>
          <w:rFonts w:ascii="Times New Roman" w:eastAsia="Calibri" w:hAnsi="Times New Roman" w:cs="Times New Roman"/>
          <w:sz w:val="24"/>
          <w:szCs w:val="24"/>
        </w:rPr>
      </w:pPr>
      <w:r>
        <w:rPr>
          <w:rFonts w:ascii="Times New Roman" w:eastAsia="Calibri" w:hAnsi="Times New Roman" w:cs="Times New Roman"/>
          <w:sz w:val="24"/>
          <w:szCs w:val="24"/>
        </w:rPr>
        <w:t xml:space="preserve">After running all my main </w:t>
      </w:r>
      <w:proofErr w:type="gramStart"/>
      <w:r>
        <w:rPr>
          <w:rFonts w:ascii="Times New Roman" w:eastAsia="Calibri" w:hAnsi="Times New Roman" w:cs="Times New Roman"/>
          <w:sz w:val="24"/>
          <w:szCs w:val="24"/>
        </w:rPr>
        <w:t>tests</w:t>
      </w:r>
      <w:proofErr w:type="gramEnd"/>
      <w:r>
        <w:rPr>
          <w:rFonts w:ascii="Times New Roman" w:eastAsia="Calibri" w:hAnsi="Times New Roman" w:cs="Times New Roman"/>
          <w:sz w:val="24"/>
          <w:szCs w:val="24"/>
        </w:rPr>
        <w:t xml:space="preserve"> I decided to also show how the system might handle a different interarrival rate, these were my results from testing an interarrival rate of 25 seconds and 45 seconds.</w:t>
      </w:r>
    </w:p>
    <w:p w14:paraId="7B53F678" w14:textId="77777777" w:rsidR="00524FAE" w:rsidRDefault="00524FAE">
      <w:pPr>
        <w:rPr>
          <w:rFonts w:ascii="Times New Roman" w:eastAsia="Calibri" w:hAnsi="Times New Roman" w:cs="Times New Roman"/>
          <w:sz w:val="24"/>
          <w:szCs w:val="24"/>
        </w:rPr>
      </w:pPr>
    </w:p>
    <w:tbl>
      <w:tblPr>
        <w:tblW w:w="5000" w:type="pct"/>
        <w:tblCellMar>
          <w:left w:w="0" w:type="dxa"/>
          <w:right w:w="0" w:type="dxa"/>
        </w:tblCellMar>
        <w:tblLook w:val="0420" w:firstRow="1" w:lastRow="0" w:firstColumn="0" w:lastColumn="0" w:noHBand="0" w:noVBand="1"/>
      </w:tblPr>
      <w:tblGrid>
        <w:gridCol w:w="1868"/>
        <w:gridCol w:w="1868"/>
        <w:gridCol w:w="1868"/>
        <w:gridCol w:w="1868"/>
        <w:gridCol w:w="1868"/>
      </w:tblGrid>
      <w:tr w:rsidR="005B5A20" w:rsidRPr="005B5A20" w14:paraId="77FF45EB" w14:textId="77777777" w:rsidTr="005B5A20">
        <w:trPr>
          <w:trHeight w:val="584"/>
        </w:trPr>
        <w:tc>
          <w:tcPr>
            <w:tcW w:w="1000" w:type="pct"/>
            <w:tcBorders>
              <w:top w:val="single" w:sz="8" w:space="0" w:color="FFFFFF"/>
              <w:left w:val="single" w:sz="8" w:space="0" w:color="FFFFFF"/>
              <w:bottom w:val="single" w:sz="24" w:space="0" w:color="FFFFFF"/>
              <w:right w:val="single" w:sz="8" w:space="0" w:color="FFFFFF"/>
            </w:tcBorders>
            <w:shd w:val="clear" w:color="auto" w:fill="A7A259"/>
            <w:tcMar>
              <w:top w:w="72" w:type="dxa"/>
              <w:left w:w="144" w:type="dxa"/>
              <w:bottom w:w="72" w:type="dxa"/>
              <w:right w:w="144" w:type="dxa"/>
            </w:tcMar>
            <w:hideMark/>
          </w:tcPr>
          <w:p w14:paraId="52F9BCEC"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b/>
                <w:bCs/>
                <w:sz w:val="24"/>
                <w:szCs w:val="24"/>
              </w:rPr>
              <w:lastRenderedPageBreak/>
              <w:t>Results w/ a mean Interarrival Rate of 25 (s)</w:t>
            </w:r>
          </w:p>
        </w:tc>
        <w:tc>
          <w:tcPr>
            <w:tcW w:w="1000" w:type="pct"/>
            <w:tcBorders>
              <w:top w:val="single" w:sz="8" w:space="0" w:color="FFFFFF"/>
              <w:left w:val="single" w:sz="8" w:space="0" w:color="FFFFFF"/>
              <w:bottom w:val="single" w:sz="24" w:space="0" w:color="FFFFFF"/>
              <w:right w:val="single" w:sz="8" w:space="0" w:color="FFFFFF"/>
            </w:tcBorders>
            <w:shd w:val="clear" w:color="auto" w:fill="A7A259"/>
            <w:tcMar>
              <w:top w:w="72" w:type="dxa"/>
              <w:left w:w="144" w:type="dxa"/>
              <w:bottom w:w="72" w:type="dxa"/>
              <w:right w:w="144" w:type="dxa"/>
            </w:tcMar>
            <w:hideMark/>
          </w:tcPr>
          <w:p w14:paraId="51D19B66"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b/>
                <w:bCs/>
                <w:sz w:val="24"/>
                <w:szCs w:val="24"/>
              </w:rPr>
              <w:t>Average Number of Riders / Hour</w:t>
            </w:r>
          </w:p>
        </w:tc>
        <w:tc>
          <w:tcPr>
            <w:tcW w:w="1000" w:type="pct"/>
            <w:tcBorders>
              <w:top w:val="single" w:sz="8" w:space="0" w:color="FFFFFF"/>
              <w:left w:val="single" w:sz="8" w:space="0" w:color="FFFFFF"/>
              <w:bottom w:val="single" w:sz="24" w:space="0" w:color="FFFFFF"/>
              <w:right w:val="single" w:sz="8" w:space="0" w:color="FFFFFF"/>
            </w:tcBorders>
            <w:shd w:val="clear" w:color="auto" w:fill="A7A259"/>
            <w:tcMar>
              <w:top w:w="72" w:type="dxa"/>
              <w:left w:w="144" w:type="dxa"/>
              <w:bottom w:w="72" w:type="dxa"/>
              <w:right w:w="144" w:type="dxa"/>
            </w:tcMar>
            <w:hideMark/>
          </w:tcPr>
          <w:p w14:paraId="714386F2"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b/>
                <w:bCs/>
                <w:sz w:val="24"/>
                <w:szCs w:val="24"/>
              </w:rPr>
              <w:t>Mean of Mean Wait Times (seconds)</w:t>
            </w:r>
          </w:p>
        </w:tc>
        <w:tc>
          <w:tcPr>
            <w:tcW w:w="1000" w:type="pct"/>
            <w:tcBorders>
              <w:top w:val="single" w:sz="8" w:space="0" w:color="FFFFFF"/>
              <w:left w:val="single" w:sz="8" w:space="0" w:color="FFFFFF"/>
              <w:bottom w:val="single" w:sz="24" w:space="0" w:color="FFFFFF"/>
              <w:right w:val="single" w:sz="8" w:space="0" w:color="FFFFFF"/>
            </w:tcBorders>
            <w:shd w:val="clear" w:color="auto" w:fill="A7A259"/>
            <w:tcMar>
              <w:top w:w="72" w:type="dxa"/>
              <w:left w:w="144" w:type="dxa"/>
              <w:bottom w:w="72" w:type="dxa"/>
              <w:right w:w="144" w:type="dxa"/>
            </w:tcMar>
            <w:hideMark/>
          </w:tcPr>
          <w:p w14:paraId="469CEB86"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b/>
                <w:bCs/>
                <w:sz w:val="24"/>
                <w:szCs w:val="24"/>
              </w:rPr>
              <w:t>Mean of All Wait Times (seconds)</w:t>
            </w:r>
          </w:p>
        </w:tc>
        <w:tc>
          <w:tcPr>
            <w:tcW w:w="1000" w:type="pct"/>
            <w:tcBorders>
              <w:top w:val="single" w:sz="8" w:space="0" w:color="FFFFFF"/>
              <w:left w:val="single" w:sz="8" w:space="0" w:color="FFFFFF"/>
              <w:bottom w:val="single" w:sz="24" w:space="0" w:color="FFFFFF"/>
              <w:right w:val="single" w:sz="8" w:space="0" w:color="FFFFFF"/>
            </w:tcBorders>
            <w:shd w:val="clear" w:color="auto" w:fill="A7A259"/>
            <w:tcMar>
              <w:top w:w="72" w:type="dxa"/>
              <w:left w:w="144" w:type="dxa"/>
              <w:bottom w:w="72" w:type="dxa"/>
              <w:right w:w="144" w:type="dxa"/>
            </w:tcMar>
            <w:hideMark/>
          </w:tcPr>
          <w:p w14:paraId="0D044608"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b/>
                <w:bCs/>
                <w:sz w:val="24"/>
                <w:szCs w:val="24"/>
              </w:rPr>
              <w:t>Variance of All Wait Times</w:t>
            </w:r>
          </w:p>
        </w:tc>
      </w:tr>
      <w:tr w:rsidR="005B5A20" w:rsidRPr="005B5A20" w14:paraId="0337DF61" w14:textId="77777777" w:rsidTr="005B5A20">
        <w:trPr>
          <w:trHeight w:val="584"/>
        </w:trPr>
        <w:tc>
          <w:tcPr>
            <w:tcW w:w="1000" w:type="pct"/>
            <w:tcBorders>
              <w:top w:val="single" w:sz="24"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172A3E3C"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sz w:val="24"/>
                <w:szCs w:val="24"/>
              </w:rPr>
              <w:t>Default</w:t>
            </w:r>
          </w:p>
        </w:tc>
        <w:tc>
          <w:tcPr>
            <w:tcW w:w="1000" w:type="pct"/>
            <w:tcBorders>
              <w:top w:val="single" w:sz="24"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4AA252FF"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sz w:val="24"/>
                <w:szCs w:val="24"/>
              </w:rPr>
              <w:t>144.4</w:t>
            </w:r>
          </w:p>
        </w:tc>
        <w:tc>
          <w:tcPr>
            <w:tcW w:w="1000" w:type="pct"/>
            <w:tcBorders>
              <w:top w:val="single" w:sz="24"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5056DA40"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sz w:val="24"/>
                <w:szCs w:val="24"/>
              </w:rPr>
              <w:t>106.92</w:t>
            </w:r>
          </w:p>
        </w:tc>
        <w:tc>
          <w:tcPr>
            <w:tcW w:w="1000" w:type="pct"/>
            <w:tcBorders>
              <w:top w:val="single" w:sz="24"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2EFFAC62"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sz w:val="24"/>
                <w:szCs w:val="24"/>
              </w:rPr>
              <w:t>108.69</w:t>
            </w:r>
          </w:p>
        </w:tc>
        <w:tc>
          <w:tcPr>
            <w:tcW w:w="1000" w:type="pct"/>
            <w:tcBorders>
              <w:top w:val="single" w:sz="24"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2184EAFE"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sz w:val="24"/>
                <w:szCs w:val="24"/>
              </w:rPr>
              <w:t>2,721.83</w:t>
            </w:r>
          </w:p>
        </w:tc>
      </w:tr>
      <w:tr w:rsidR="005B5A20" w:rsidRPr="005B5A20" w14:paraId="6BEE3B11" w14:textId="77777777" w:rsidTr="005B5A20">
        <w:trPr>
          <w:trHeight w:val="584"/>
        </w:trPr>
        <w:tc>
          <w:tcPr>
            <w:tcW w:w="1000" w:type="pct"/>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11813C32"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sz w:val="24"/>
                <w:szCs w:val="24"/>
              </w:rPr>
              <w:t>Idle-One</w:t>
            </w:r>
          </w:p>
        </w:tc>
        <w:tc>
          <w:tcPr>
            <w:tcW w:w="1000" w:type="pct"/>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25EF073C"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sz w:val="24"/>
                <w:szCs w:val="24"/>
              </w:rPr>
              <w:t>144.0</w:t>
            </w:r>
          </w:p>
        </w:tc>
        <w:tc>
          <w:tcPr>
            <w:tcW w:w="1000" w:type="pct"/>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5DF554B3"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sz w:val="24"/>
                <w:szCs w:val="24"/>
              </w:rPr>
              <w:t>220.48</w:t>
            </w:r>
          </w:p>
        </w:tc>
        <w:tc>
          <w:tcPr>
            <w:tcW w:w="1000" w:type="pct"/>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27BF30F1"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sz w:val="24"/>
                <w:szCs w:val="24"/>
              </w:rPr>
              <w:t>223.00</w:t>
            </w:r>
          </w:p>
        </w:tc>
        <w:tc>
          <w:tcPr>
            <w:tcW w:w="1000" w:type="pct"/>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6CC56630"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sz w:val="24"/>
                <w:szCs w:val="24"/>
              </w:rPr>
              <w:t>15,614.38</w:t>
            </w:r>
          </w:p>
        </w:tc>
      </w:tr>
      <w:tr w:rsidR="005B5A20" w:rsidRPr="005B5A20" w14:paraId="4D7C1305" w14:textId="77777777" w:rsidTr="005B5A20">
        <w:tc>
          <w:tcPr>
            <w:tcW w:w="1000" w:type="pct"/>
            <w:tcBorders>
              <w:top w:val="single" w:sz="8"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2D5CF04A"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sz w:val="24"/>
                <w:szCs w:val="24"/>
              </w:rPr>
              <w:t>Sequential</w:t>
            </w:r>
          </w:p>
        </w:tc>
        <w:tc>
          <w:tcPr>
            <w:tcW w:w="1000" w:type="pct"/>
            <w:tcBorders>
              <w:top w:val="single" w:sz="8"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617B1D20"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sz w:val="24"/>
                <w:szCs w:val="24"/>
              </w:rPr>
              <w:t>144.0</w:t>
            </w:r>
          </w:p>
        </w:tc>
        <w:tc>
          <w:tcPr>
            <w:tcW w:w="1000" w:type="pct"/>
            <w:tcBorders>
              <w:top w:val="single" w:sz="8"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4B193116"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sz w:val="24"/>
                <w:szCs w:val="24"/>
              </w:rPr>
              <w:t>318.89</w:t>
            </w:r>
          </w:p>
        </w:tc>
        <w:tc>
          <w:tcPr>
            <w:tcW w:w="1000" w:type="pct"/>
            <w:tcBorders>
              <w:top w:val="single" w:sz="8"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207CF861"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sz w:val="24"/>
                <w:szCs w:val="24"/>
              </w:rPr>
              <w:t>321.03</w:t>
            </w:r>
          </w:p>
        </w:tc>
        <w:tc>
          <w:tcPr>
            <w:tcW w:w="1000" w:type="pct"/>
            <w:tcBorders>
              <w:top w:val="single" w:sz="8"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75515D7A"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sz w:val="24"/>
                <w:szCs w:val="24"/>
              </w:rPr>
              <w:t>15,284.13</w:t>
            </w:r>
          </w:p>
        </w:tc>
      </w:tr>
      <w:tr w:rsidR="005B5A20" w:rsidRPr="005B5A20" w14:paraId="53D0E454" w14:textId="77777777" w:rsidTr="005B5A20">
        <w:trPr>
          <w:trHeight w:val="584"/>
        </w:trPr>
        <w:tc>
          <w:tcPr>
            <w:tcW w:w="1000" w:type="pct"/>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2BF290D7"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sz w:val="24"/>
                <w:szCs w:val="24"/>
              </w:rPr>
              <w:t>One-Four</w:t>
            </w:r>
          </w:p>
        </w:tc>
        <w:tc>
          <w:tcPr>
            <w:tcW w:w="1000" w:type="pct"/>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13AB62C6"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sz w:val="24"/>
                <w:szCs w:val="24"/>
              </w:rPr>
              <w:t>144.0</w:t>
            </w:r>
          </w:p>
        </w:tc>
        <w:tc>
          <w:tcPr>
            <w:tcW w:w="1000" w:type="pct"/>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30F8F12A"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sz w:val="24"/>
                <w:szCs w:val="24"/>
              </w:rPr>
              <w:t>112.19</w:t>
            </w:r>
          </w:p>
        </w:tc>
        <w:tc>
          <w:tcPr>
            <w:tcW w:w="1000" w:type="pct"/>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5948AAAD"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sz w:val="24"/>
                <w:szCs w:val="24"/>
              </w:rPr>
              <w:t>113.98</w:t>
            </w:r>
          </w:p>
        </w:tc>
        <w:tc>
          <w:tcPr>
            <w:tcW w:w="1000" w:type="pct"/>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53C8A78E" w14:textId="77777777" w:rsidR="005B5A20" w:rsidRPr="005B5A20" w:rsidRDefault="005B5A20" w:rsidP="005B5A20">
            <w:pPr>
              <w:rPr>
                <w:rFonts w:ascii="Times New Roman" w:eastAsia="Calibri" w:hAnsi="Times New Roman" w:cs="Times New Roman"/>
                <w:sz w:val="24"/>
                <w:szCs w:val="24"/>
              </w:rPr>
            </w:pPr>
            <w:r w:rsidRPr="005B5A20">
              <w:rPr>
                <w:rFonts w:ascii="Times New Roman" w:eastAsia="Calibri" w:hAnsi="Times New Roman" w:cs="Times New Roman"/>
                <w:sz w:val="24"/>
                <w:szCs w:val="24"/>
              </w:rPr>
              <w:t>2864.60</w:t>
            </w:r>
          </w:p>
        </w:tc>
      </w:tr>
    </w:tbl>
    <w:p w14:paraId="43DD7A9A" w14:textId="7485DA43" w:rsidR="005B5A20" w:rsidRDefault="005B5A20">
      <w:pPr>
        <w:rPr>
          <w:rFonts w:ascii="Times New Roman" w:eastAsia="Calibri" w:hAnsi="Times New Roman" w:cs="Times New Roman"/>
          <w:sz w:val="24"/>
          <w:szCs w:val="24"/>
        </w:rPr>
      </w:pPr>
    </w:p>
    <w:tbl>
      <w:tblPr>
        <w:tblW w:w="5000" w:type="pct"/>
        <w:tblCellMar>
          <w:left w:w="0" w:type="dxa"/>
          <w:right w:w="0" w:type="dxa"/>
        </w:tblCellMar>
        <w:tblLook w:val="0420" w:firstRow="1" w:lastRow="0" w:firstColumn="0" w:lastColumn="0" w:noHBand="0" w:noVBand="1"/>
      </w:tblPr>
      <w:tblGrid>
        <w:gridCol w:w="1868"/>
        <w:gridCol w:w="1868"/>
        <w:gridCol w:w="1868"/>
        <w:gridCol w:w="1868"/>
        <w:gridCol w:w="1868"/>
      </w:tblGrid>
      <w:tr w:rsidR="00524FAE" w:rsidRPr="00524FAE" w14:paraId="408F5195" w14:textId="77777777" w:rsidTr="00524FAE">
        <w:trPr>
          <w:trHeight w:val="584"/>
        </w:trPr>
        <w:tc>
          <w:tcPr>
            <w:tcW w:w="1000" w:type="pct"/>
            <w:tcBorders>
              <w:top w:val="single" w:sz="8" w:space="0" w:color="FFFFFF"/>
              <w:left w:val="single" w:sz="8" w:space="0" w:color="FFFFFF"/>
              <w:bottom w:val="single" w:sz="24" w:space="0" w:color="FFFFFF"/>
              <w:right w:val="single" w:sz="8" w:space="0" w:color="FFFFFF"/>
            </w:tcBorders>
            <w:shd w:val="clear" w:color="auto" w:fill="A7A259"/>
            <w:tcMar>
              <w:top w:w="72" w:type="dxa"/>
              <w:left w:w="144" w:type="dxa"/>
              <w:bottom w:w="72" w:type="dxa"/>
              <w:right w:w="144" w:type="dxa"/>
            </w:tcMar>
            <w:hideMark/>
          </w:tcPr>
          <w:p w14:paraId="6C339B7F"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b/>
                <w:bCs/>
                <w:sz w:val="24"/>
                <w:szCs w:val="24"/>
              </w:rPr>
              <w:t>Results w/ a mean Interarrival Rate of 45 (s)</w:t>
            </w:r>
          </w:p>
        </w:tc>
        <w:tc>
          <w:tcPr>
            <w:tcW w:w="1000" w:type="pct"/>
            <w:tcBorders>
              <w:top w:val="single" w:sz="8" w:space="0" w:color="FFFFFF"/>
              <w:left w:val="single" w:sz="8" w:space="0" w:color="FFFFFF"/>
              <w:bottom w:val="single" w:sz="24" w:space="0" w:color="FFFFFF"/>
              <w:right w:val="single" w:sz="8" w:space="0" w:color="FFFFFF"/>
            </w:tcBorders>
            <w:shd w:val="clear" w:color="auto" w:fill="A7A259"/>
            <w:tcMar>
              <w:top w:w="72" w:type="dxa"/>
              <w:left w:w="144" w:type="dxa"/>
              <w:bottom w:w="72" w:type="dxa"/>
              <w:right w:w="144" w:type="dxa"/>
            </w:tcMar>
            <w:hideMark/>
          </w:tcPr>
          <w:p w14:paraId="12E146C8"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b/>
                <w:bCs/>
                <w:sz w:val="24"/>
                <w:szCs w:val="24"/>
              </w:rPr>
              <w:t>Average Number of Riders / Hour</w:t>
            </w:r>
          </w:p>
        </w:tc>
        <w:tc>
          <w:tcPr>
            <w:tcW w:w="1000" w:type="pct"/>
            <w:tcBorders>
              <w:top w:val="single" w:sz="8" w:space="0" w:color="FFFFFF"/>
              <w:left w:val="single" w:sz="8" w:space="0" w:color="FFFFFF"/>
              <w:bottom w:val="single" w:sz="24" w:space="0" w:color="FFFFFF"/>
              <w:right w:val="single" w:sz="8" w:space="0" w:color="FFFFFF"/>
            </w:tcBorders>
            <w:shd w:val="clear" w:color="auto" w:fill="A7A259"/>
            <w:tcMar>
              <w:top w:w="72" w:type="dxa"/>
              <w:left w:w="144" w:type="dxa"/>
              <w:bottom w:w="72" w:type="dxa"/>
              <w:right w:w="144" w:type="dxa"/>
            </w:tcMar>
            <w:hideMark/>
          </w:tcPr>
          <w:p w14:paraId="67653302"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b/>
                <w:bCs/>
                <w:sz w:val="24"/>
                <w:szCs w:val="24"/>
              </w:rPr>
              <w:t>Mean of Mean Wait Times (seconds)</w:t>
            </w:r>
          </w:p>
        </w:tc>
        <w:tc>
          <w:tcPr>
            <w:tcW w:w="1000" w:type="pct"/>
            <w:tcBorders>
              <w:top w:val="single" w:sz="8" w:space="0" w:color="FFFFFF"/>
              <w:left w:val="single" w:sz="8" w:space="0" w:color="FFFFFF"/>
              <w:bottom w:val="single" w:sz="24" w:space="0" w:color="FFFFFF"/>
              <w:right w:val="single" w:sz="8" w:space="0" w:color="FFFFFF"/>
            </w:tcBorders>
            <w:shd w:val="clear" w:color="auto" w:fill="A7A259"/>
            <w:tcMar>
              <w:top w:w="72" w:type="dxa"/>
              <w:left w:w="144" w:type="dxa"/>
              <w:bottom w:w="72" w:type="dxa"/>
              <w:right w:w="144" w:type="dxa"/>
            </w:tcMar>
            <w:hideMark/>
          </w:tcPr>
          <w:p w14:paraId="3062B117"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b/>
                <w:bCs/>
                <w:sz w:val="24"/>
                <w:szCs w:val="24"/>
              </w:rPr>
              <w:t>Mean of All Wait Times (seconds)</w:t>
            </w:r>
          </w:p>
        </w:tc>
        <w:tc>
          <w:tcPr>
            <w:tcW w:w="1000" w:type="pct"/>
            <w:tcBorders>
              <w:top w:val="single" w:sz="8" w:space="0" w:color="FFFFFF"/>
              <w:left w:val="single" w:sz="8" w:space="0" w:color="FFFFFF"/>
              <w:bottom w:val="single" w:sz="24" w:space="0" w:color="FFFFFF"/>
              <w:right w:val="single" w:sz="8" w:space="0" w:color="FFFFFF"/>
            </w:tcBorders>
            <w:shd w:val="clear" w:color="auto" w:fill="A7A259"/>
            <w:tcMar>
              <w:top w:w="72" w:type="dxa"/>
              <w:left w:w="144" w:type="dxa"/>
              <w:bottom w:w="72" w:type="dxa"/>
              <w:right w:w="144" w:type="dxa"/>
            </w:tcMar>
            <w:hideMark/>
          </w:tcPr>
          <w:p w14:paraId="55307F45"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b/>
                <w:bCs/>
                <w:sz w:val="24"/>
                <w:szCs w:val="24"/>
              </w:rPr>
              <w:t>Variance of All Wait Times</w:t>
            </w:r>
          </w:p>
        </w:tc>
      </w:tr>
      <w:tr w:rsidR="00524FAE" w:rsidRPr="00524FAE" w14:paraId="7E03751C" w14:textId="77777777" w:rsidTr="00524FAE">
        <w:trPr>
          <w:trHeight w:val="584"/>
        </w:trPr>
        <w:tc>
          <w:tcPr>
            <w:tcW w:w="1000" w:type="pct"/>
            <w:tcBorders>
              <w:top w:val="single" w:sz="24"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5539A0F6"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sz w:val="24"/>
                <w:szCs w:val="24"/>
              </w:rPr>
              <w:t>Default</w:t>
            </w:r>
          </w:p>
        </w:tc>
        <w:tc>
          <w:tcPr>
            <w:tcW w:w="1000" w:type="pct"/>
            <w:tcBorders>
              <w:top w:val="single" w:sz="24"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1EE0E36C"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sz w:val="24"/>
                <w:szCs w:val="24"/>
              </w:rPr>
              <w:t>79.9</w:t>
            </w:r>
          </w:p>
        </w:tc>
        <w:tc>
          <w:tcPr>
            <w:tcW w:w="1000" w:type="pct"/>
            <w:tcBorders>
              <w:top w:val="single" w:sz="24"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348168D9"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sz w:val="24"/>
                <w:szCs w:val="24"/>
              </w:rPr>
              <w:t>25.83</w:t>
            </w:r>
          </w:p>
        </w:tc>
        <w:tc>
          <w:tcPr>
            <w:tcW w:w="1000" w:type="pct"/>
            <w:tcBorders>
              <w:top w:val="single" w:sz="24"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63A012AA"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sz w:val="24"/>
                <w:szCs w:val="24"/>
              </w:rPr>
              <w:t>25.98</w:t>
            </w:r>
          </w:p>
        </w:tc>
        <w:tc>
          <w:tcPr>
            <w:tcW w:w="1000" w:type="pct"/>
            <w:tcBorders>
              <w:top w:val="single" w:sz="24"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0EF8E8B1"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sz w:val="24"/>
                <w:szCs w:val="24"/>
              </w:rPr>
              <w:t>13.82</w:t>
            </w:r>
          </w:p>
        </w:tc>
      </w:tr>
      <w:tr w:rsidR="00524FAE" w:rsidRPr="00524FAE" w14:paraId="19ED61F3" w14:textId="77777777" w:rsidTr="00524FAE">
        <w:trPr>
          <w:trHeight w:val="584"/>
        </w:trPr>
        <w:tc>
          <w:tcPr>
            <w:tcW w:w="1000" w:type="pct"/>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65B0B6D2"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sz w:val="24"/>
                <w:szCs w:val="24"/>
              </w:rPr>
              <w:t>Idle-One</w:t>
            </w:r>
          </w:p>
        </w:tc>
        <w:tc>
          <w:tcPr>
            <w:tcW w:w="1000" w:type="pct"/>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476275AC"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sz w:val="24"/>
                <w:szCs w:val="24"/>
              </w:rPr>
              <w:t>79.8</w:t>
            </w:r>
          </w:p>
        </w:tc>
        <w:tc>
          <w:tcPr>
            <w:tcW w:w="1000" w:type="pct"/>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27492A18"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sz w:val="24"/>
                <w:szCs w:val="24"/>
              </w:rPr>
              <w:t>31.92</w:t>
            </w:r>
          </w:p>
        </w:tc>
        <w:tc>
          <w:tcPr>
            <w:tcW w:w="1000" w:type="pct"/>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3CE08FB2"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sz w:val="24"/>
                <w:szCs w:val="24"/>
              </w:rPr>
              <w:t>32.15</w:t>
            </w:r>
          </w:p>
        </w:tc>
        <w:tc>
          <w:tcPr>
            <w:tcW w:w="1000" w:type="pct"/>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0DF56341"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sz w:val="24"/>
                <w:szCs w:val="24"/>
              </w:rPr>
              <w:t>25.39</w:t>
            </w:r>
          </w:p>
        </w:tc>
      </w:tr>
      <w:tr w:rsidR="00524FAE" w:rsidRPr="00524FAE" w14:paraId="13E255D4" w14:textId="77777777" w:rsidTr="00524FAE">
        <w:tc>
          <w:tcPr>
            <w:tcW w:w="1000" w:type="pct"/>
            <w:tcBorders>
              <w:top w:val="single" w:sz="8"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42D356A2"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sz w:val="24"/>
                <w:szCs w:val="24"/>
              </w:rPr>
              <w:t>Sequential</w:t>
            </w:r>
          </w:p>
        </w:tc>
        <w:tc>
          <w:tcPr>
            <w:tcW w:w="1000" w:type="pct"/>
            <w:tcBorders>
              <w:top w:val="single" w:sz="8"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40AF56E6"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sz w:val="24"/>
                <w:szCs w:val="24"/>
              </w:rPr>
              <w:t>80.0</w:t>
            </w:r>
          </w:p>
        </w:tc>
        <w:tc>
          <w:tcPr>
            <w:tcW w:w="1000" w:type="pct"/>
            <w:tcBorders>
              <w:top w:val="single" w:sz="8"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21A58B6D"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sz w:val="24"/>
                <w:szCs w:val="24"/>
              </w:rPr>
              <w:t>48.69</w:t>
            </w:r>
          </w:p>
        </w:tc>
        <w:tc>
          <w:tcPr>
            <w:tcW w:w="1000" w:type="pct"/>
            <w:tcBorders>
              <w:top w:val="single" w:sz="8"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66E28E37"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sz w:val="24"/>
                <w:szCs w:val="24"/>
              </w:rPr>
              <w:t>49.14</w:t>
            </w:r>
          </w:p>
        </w:tc>
        <w:tc>
          <w:tcPr>
            <w:tcW w:w="1000" w:type="pct"/>
            <w:tcBorders>
              <w:top w:val="single" w:sz="8" w:space="0" w:color="FFFFFF"/>
              <w:left w:val="single" w:sz="8" w:space="0" w:color="FFFFFF"/>
              <w:bottom w:val="single" w:sz="8" w:space="0" w:color="FFFFFF"/>
              <w:right w:val="single" w:sz="8" w:space="0" w:color="FFFFFF"/>
            </w:tcBorders>
            <w:shd w:val="clear" w:color="auto" w:fill="E1E0D1"/>
            <w:tcMar>
              <w:top w:w="72" w:type="dxa"/>
              <w:left w:w="144" w:type="dxa"/>
              <w:bottom w:w="72" w:type="dxa"/>
              <w:right w:w="144" w:type="dxa"/>
            </w:tcMar>
            <w:hideMark/>
          </w:tcPr>
          <w:p w14:paraId="1C76C7F9"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sz w:val="24"/>
                <w:szCs w:val="24"/>
              </w:rPr>
              <w:t>107.73</w:t>
            </w:r>
          </w:p>
        </w:tc>
      </w:tr>
      <w:tr w:rsidR="00524FAE" w:rsidRPr="00524FAE" w14:paraId="31FB4C00" w14:textId="77777777" w:rsidTr="00524FAE">
        <w:trPr>
          <w:trHeight w:val="584"/>
        </w:trPr>
        <w:tc>
          <w:tcPr>
            <w:tcW w:w="1000" w:type="pct"/>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6D036C98"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sz w:val="24"/>
                <w:szCs w:val="24"/>
              </w:rPr>
              <w:t>One-Four</w:t>
            </w:r>
          </w:p>
        </w:tc>
        <w:tc>
          <w:tcPr>
            <w:tcW w:w="1000" w:type="pct"/>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376A0778"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sz w:val="24"/>
                <w:szCs w:val="24"/>
              </w:rPr>
              <w:t>79.8</w:t>
            </w:r>
          </w:p>
        </w:tc>
        <w:tc>
          <w:tcPr>
            <w:tcW w:w="1000" w:type="pct"/>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79AD50FF"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sz w:val="24"/>
                <w:szCs w:val="24"/>
              </w:rPr>
              <w:t>29.80</w:t>
            </w:r>
          </w:p>
        </w:tc>
        <w:tc>
          <w:tcPr>
            <w:tcW w:w="1000" w:type="pct"/>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09092EA4"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sz w:val="24"/>
                <w:szCs w:val="24"/>
              </w:rPr>
              <w:t>29.98</w:t>
            </w:r>
          </w:p>
        </w:tc>
        <w:tc>
          <w:tcPr>
            <w:tcW w:w="1000" w:type="pct"/>
            <w:tcBorders>
              <w:top w:val="single" w:sz="8" w:space="0" w:color="FFFFFF"/>
              <w:left w:val="single" w:sz="8" w:space="0" w:color="FFFFFF"/>
              <w:bottom w:val="single" w:sz="8" w:space="0" w:color="FFFFFF"/>
              <w:right w:val="single" w:sz="8" w:space="0" w:color="FFFFFF"/>
            </w:tcBorders>
            <w:shd w:val="clear" w:color="auto" w:fill="F1F0EA"/>
            <w:tcMar>
              <w:top w:w="72" w:type="dxa"/>
              <w:left w:w="144" w:type="dxa"/>
              <w:bottom w:w="72" w:type="dxa"/>
              <w:right w:w="144" w:type="dxa"/>
            </w:tcMar>
            <w:hideMark/>
          </w:tcPr>
          <w:p w14:paraId="404F018D" w14:textId="77777777" w:rsidR="00524FAE" w:rsidRPr="00524FAE" w:rsidRDefault="00524FAE" w:rsidP="00524FAE">
            <w:pPr>
              <w:rPr>
                <w:rFonts w:ascii="Times New Roman" w:eastAsia="Calibri" w:hAnsi="Times New Roman" w:cs="Times New Roman"/>
                <w:sz w:val="24"/>
                <w:szCs w:val="24"/>
              </w:rPr>
            </w:pPr>
            <w:r w:rsidRPr="00524FAE">
              <w:rPr>
                <w:rFonts w:ascii="Times New Roman" w:eastAsia="Calibri" w:hAnsi="Times New Roman" w:cs="Times New Roman"/>
                <w:sz w:val="24"/>
                <w:szCs w:val="24"/>
              </w:rPr>
              <w:t>17.11</w:t>
            </w:r>
          </w:p>
        </w:tc>
      </w:tr>
    </w:tbl>
    <w:p w14:paraId="4E1340D0" w14:textId="77777777" w:rsidR="00524FAE" w:rsidRPr="0093554E" w:rsidRDefault="00524FAE">
      <w:pPr>
        <w:rPr>
          <w:rFonts w:ascii="Times New Roman" w:eastAsia="Calibri" w:hAnsi="Times New Roman" w:cs="Times New Roman"/>
          <w:sz w:val="24"/>
          <w:szCs w:val="24"/>
        </w:rPr>
      </w:pPr>
    </w:p>
    <w:p w14:paraId="09EF6EF1" w14:textId="77777777" w:rsidR="008E2862" w:rsidRDefault="008E2862">
      <w:pPr>
        <w:rPr>
          <w:rFonts w:asciiTheme="majorHAnsi" w:eastAsia="Calibri" w:hAnsiTheme="majorHAnsi" w:cstheme="majorHAnsi"/>
          <w:sz w:val="28"/>
          <w:szCs w:val="28"/>
        </w:rPr>
      </w:pPr>
      <w:r>
        <w:rPr>
          <w:rFonts w:asciiTheme="majorHAnsi" w:eastAsia="Calibri" w:hAnsiTheme="majorHAnsi" w:cstheme="majorHAnsi"/>
          <w:sz w:val="28"/>
          <w:szCs w:val="28"/>
        </w:rPr>
        <w:t>Graphs</w:t>
      </w:r>
    </w:p>
    <w:p w14:paraId="59D63ABD" w14:textId="77777777" w:rsidR="008E2862" w:rsidRDefault="008E2862">
      <w:pPr>
        <w:rPr>
          <w:rFonts w:asciiTheme="majorHAnsi" w:eastAsia="Calibri" w:hAnsiTheme="majorHAnsi" w:cstheme="majorHAnsi"/>
          <w:sz w:val="28"/>
          <w:szCs w:val="28"/>
        </w:rPr>
      </w:pPr>
      <w:r>
        <w:rPr>
          <w:rFonts w:asciiTheme="majorHAnsi" w:eastAsia="Calibri" w:hAnsiTheme="majorHAnsi" w:cstheme="majorHAnsi"/>
          <w:sz w:val="28"/>
          <w:szCs w:val="28"/>
        </w:rPr>
        <w:t>Mean Wait Time of All Riders</w:t>
      </w:r>
    </w:p>
    <w:p w14:paraId="0E887BD4" w14:textId="4E029E35" w:rsidR="008E2862" w:rsidRDefault="005B5A20">
      <w:pPr>
        <w:rPr>
          <w:rFonts w:asciiTheme="majorHAnsi" w:eastAsia="Calibri" w:hAnsiTheme="majorHAnsi" w:cstheme="majorHAnsi"/>
          <w:sz w:val="28"/>
          <w:szCs w:val="28"/>
        </w:rPr>
      </w:pPr>
      <w:r>
        <w:rPr>
          <w:rFonts w:asciiTheme="majorHAnsi" w:eastAsia="Calibri" w:hAnsiTheme="majorHAnsi" w:cstheme="majorHAnsi"/>
          <w:noProof/>
          <w:sz w:val="28"/>
          <w:szCs w:val="28"/>
        </w:rPr>
        <w:lastRenderedPageBreak/>
        <w:drawing>
          <wp:inline distT="0" distB="0" distL="0" distR="0" wp14:anchorId="571F1501" wp14:editId="5261F2DC">
            <wp:extent cx="2926080" cy="2194560"/>
            <wp:effectExtent l="0" t="0" r="762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rFonts w:asciiTheme="majorHAnsi" w:eastAsia="Calibri" w:hAnsiTheme="majorHAnsi" w:cstheme="majorHAnsi"/>
          <w:noProof/>
          <w:sz w:val="28"/>
          <w:szCs w:val="28"/>
        </w:rPr>
        <w:drawing>
          <wp:inline distT="0" distB="0" distL="0" distR="0" wp14:anchorId="293DBBA3" wp14:editId="1861CD13">
            <wp:extent cx="2926080" cy="2194560"/>
            <wp:effectExtent l="0" t="0" r="762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rFonts w:asciiTheme="majorHAnsi" w:eastAsia="Calibri" w:hAnsiTheme="majorHAnsi" w:cstheme="majorHAnsi"/>
          <w:noProof/>
          <w:sz w:val="28"/>
          <w:szCs w:val="28"/>
        </w:rPr>
        <w:drawing>
          <wp:inline distT="0" distB="0" distL="0" distR="0" wp14:anchorId="557C38F6" wp14:editId="19A209D0">
            <wp:extent cx="2926080" cy="2194560"/>
            <wp:effectExtent l="0" t="0" r="762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rFonts w:asciiTheme="majorHAnsi" w:eastAsia="Calibri" w:hAnsiTheme="majorHAnsi" w:cstheme="majorHAnsi"/>
          <w:noProof/>
          <w:sz w:val="28"/>
          <w:szCs w:val="28"/>
        </w:rPr>
        <w:drawing>
          <wp:inline distT="0" distB="0" distL="0" distR="0" wp14:anchorId="5766FB6D" wp14:editId="488E5F8B">
            <wp:extent cx="2926080" cy="2194560"/>
            <wp:effectExtent l="0" t="0" r="762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72C64D2F" w14:textId="77777777" w:rsidR="005B5A20" w:rsidRDefault="008E2862">
      <w:pPr>
        <w:rPr>
          <w:rFonts w:asciiTheme="majorHAnsi" w:eastAsia="Calibri" w:hAnsiTheme="majorHAnsi" w:cstheme="majorHAnsi"/>
          <w:sz w:val="28"/>
          <w:szCs w:val="28"/>
        </w:rPr>
      </w:pPr>
      <w:r>
        <w:rPr>
          <w:rFonts w:asciiTheme="majorHAnsi" w:eastAsia="Calibri" w:hAnsiTheme="majorHAnsi" w:cstheme="majorHAnsi"/>
          <w:sz w:val="28"/>
          <w:szCs w:val="28"/>
        </w:rPr>
        <w:t xml:space="preserve">Mean of </w:t>
      </w:r>
      <w:r w:rsidR="005B5A20">
        <w:rPr>
          <w:rFonts w:asciiTheme="majorHAnsi" w:eastAsia="Calibri" w:hAnsiTheme="majorHAnsi" w:cstheme="majorHAnsi"/>
          <w:sz w:val="28"/>
          <w:szCs w:val="28"/>
        </w:rPr>
        <w:t>Replicate</w:t>
      </w:r>
      <w:r>
        <w:rPr>
          <w:rFonts w:asciiTheme="majorHAnsi" w:eastAsia="Calibri" w:hAnsiTheme="majorHAnsi" w:cstheme="majorHAnsi"/>
          <w:sz w:val="28"/>
          <w:szCs w:val="28"/>
        </w:rPr>
        <w:t xml:space="preserve"> Mean Wait Times</w:t>
      </w:r>
    </w:p>
    <w:p w14:paraId="3B950652" w14:textId="74A1F24A" w:rsidR="0093554E" w:rsidRDefault="005B5A20">
      <w:pPr>
        <w:rPr>
          <w:rFonts w:asciiTheme="majorHAnsi" w:eastAsia="Calibri" w:hAnsiTheme="majorHAnsi" w:cstheme="majorHAnsi"/>
          <w:sz w:val="36"/>
          <w:szCs w:val="36"/>
        </w:rPr>
      </w:pPr>
      <w:r>
        <w:rPr>
          <w:rFonts w:asciiTheme="majorHAnsi" w:eastAsia="Calibri" w:hAnsiTheme="majorHAnsi" w:cstheme="majorHAnsi"/>
          <w:noProof/>
          <w:sz w:val="36"/>
          <w:szCs w:val="36"/>
        </w:rPr>
        <w:lastRenderedPageBreak/>
        <w:drawing>
          <wp:inline distT="0" distB="0" distL="0" distR="0" wp14:anchorId="61D6C69A" wp14:editId="76F1957F">
            <wp:extent cx="2926080" cy="2194560"/>
            <wp:effectExtent l="0" t="0" r="762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rFonts w:asciiTheme="majorHAnsi" w:eastAsia="Calibri" w:hAnsiTheme="majorHAnsi" w:cstheme="majorHAnsi"/>
          <w:noProof/>
          <w:sz w:val="36"/>
          <w:szCs w:val="36"/>
        </w:rPr>
        <w:drawing>
          <wp:inline distT="0" distB="0" distL="0" distR="0" wp14:anchorId="729BA0DB" wp14:editId="4BE243D1">
            <wp:extent cx="2926080" cy="2194560"/>
            <wp:effectExtent l="0" t="0" r="762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sidR="004803D3">
        <w:rPr>
          <w:rFonts w:asciiTheme="majorHAnsi" w:eastAsia="Calibri" w:hAnsiTheme="majorHAnsi" w:cstheme="majorHAnsi"/>
          <w:noProof/>
          <w:sz w:val="36"/>
          <w:szCs w:val="36"/>
        </w:rPr>
        <w:drawing>
          <wp:inline distT="0" distB="0" distL="0" distR="0" wp14:anchorId="03D8FD45" wp14:editId="3678E143">
            <wp:extent cx="2926080" cy="2194560"/>
            <wp:effectExtent l="0" t="0" r="762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rFonts w:asciiTheme="majorHAnsi" w:eastAsia="Calibri" w:hAnsiTheme="majorHAnsi" w:cstheme="majorHAnsi"/>
          <w:noProof/>
          <w:sz w:val="36"/>
          <w:szCs w:val="36"/>
        </w:rPr>
        <w:drawing>
          <wp:inline distT="0" distB="0" distL="0" distR="0" wp14:anchorId="3D35C17A" wp14:editId="64D7A032">
            <wp:extent cx="2926080" cy="2194560"/>
            <wp:effectExtent l="0" t="0" r="762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sidR="0093554E">
        <w:rPr>
          <w:rFonts w:asciiTheme="majorHAnsi" w:eastAsia="Calibri" w:hAnsiTheme="majorHAnsi" w:cstheme="majorHAnsi"/>
          <w:sz w:val="36"/>
          <w:szCs w:val="36"/>
        </w:rPr>
        <w:br w:type="page"/>
      </w:r>
    </w:p>
    <w:p w14:paraId="47D4E966" w14:textId="510EB07A" w:rsidR="0093554E" w:rsidRDefault="0093554E">
      <w:pPr>
        <w:rPr>
          <w:rFonts w:asciiTheme="majorHAnsi" w:eastAsia="Calibri" w:hAnsiTheme="majorHAnsi" w:cstheme="majorHAnsi"/>
          <w:sz w:val="36"/>
          <w:szCs w:val="36"/>
        </w:rPr>
      </w:pPr>
      <w:r>
        <w:rPr>
          <w:rFonts w:asciiTheme="majorHAnsi" w:eastAsia="Calibri" w:hAnsiTheme="majorHAnsi" w:cstheme="majorHAnsi"/>
          <w:sz w:val="36"/>
          <w:szCs w:val="36"/>
        </w:rPr>
        <w:lastRenderedPageBreak/>
        <w:t>Conclusions</w:t>
      </w:r>
    </w:p>
    <w:p w14:paraId="30DDC31B" w14:textId="2CF5F13F" w:rsidR="0093554E" w:rsidRPr="0093554E" w:rsidRDefault="008E2862">
      <w:pPr>
        <w:rPr>
          <w:rFonts w:asciiTheme="majorHAnsi" w:eastAsia="Calibri" w:hAnsiTheme="majorHAnsi" w:cstheme="majorHAnsi"/>
          <w:sz w:val="32"/>
          <w:szCs w:val="32"/>
        </w:rPr>
      </w:pPr>
      <w:r>
        <w:rPr>
          <w:rFonts w:asciiTheme="majorHAnsi" w:eastAsia="Calibri" w:hAnsiTheme="majorHAnsi" w:cstheme="majorHAnsi"/>
          <w:sz w:val="32"/>
          <w:szCs w:val="32"/>
        </w:rPr>
        <w:t>Analysis</w:t>
      </w:r>
    </w:p>
    <w:p w14:paraId="7C13259C" w14:textId="7CC6B0EA" w:rsidR="008E2862" w:rsidRDefault="008E2862" w:rsidP="008E2862">
      <w:pPr>
        <w:rPr>
          <w:rFonts w:ascii="Times New Roman" w:eastAsia="Calibri" w:hAnsi="Times New Roman" w:cs="Times New Roman"/>
          <w:sz w:val="24"/>
          <w:szCs w:val="24"/>
        </w:rPr>
      </w:pPr>
      <w:r>
        <w:rPr>
          <w:rFonts w:ascii="Times New Roman" w:eastAsia="Calibri" w:hAnsi="Times New Roman" w:cs="Times New Roman"/>
          <w:sz w:val="24"/>
          <w:szCs w:val="24"/>
        </w:rPr>
        <w:t xml:space="preserve">I was quite surprised to find that none of the alternate scheduling strategies were able to perform better than the default. After considering why this might be and looking at the other configurations results, I’ve </w:t>
      </w:r>
      <w:proofErr w:type="gramStart"/>
      <w:r>
        <w:rPr>
          <w:rFonts w:ascii="Times New Roman" w:eastAsia="Calibri" w:hAnsi="Times New Roman" w:cs="Times New Roman"/>
          <w:sz w:val="24"/>
          <w:szCs w:val="24"/>
        </w:rPr>
        <w:t>come to the conclusion</w:t>
      </w:r>
      <w:proofErr w:type="gramEnd"/>
      <w:r>
        <w:rPr>
          <w:rFonts w:ascii="Times New Roman" w:eastAsia="Calibri" w:hAnsi="Times New Roman" w:cs="Times New Roman"/>
          <w:sz w:val="24"/>
          <w:szCs w:val="24"/>
        </w:rPr>
        <w:t xml:space="preserve"> that there is likely some impact as a result of a bias I introduce with my starting and ending floor selection, but the more likely culprit is something else. It wasn’t until I stepped away from the project for a day before I realized it, there is a simple elegance to the strategy of parking the elevator where it was last used that is hard to beat. Meaning if people most often go to the first or third floor, the elevator is going to be left there more often than a floor that people go to less and all the other </w:t>
      </w:r>
      <w:r>
        <w:rPr>
          <w:rFonts w:ascii="Times New Roman" w:eastAsia="Calibri" w:hAnsi="Times New Roman" w:cs="Times New Roman"/>
          <w:sz w:val="24"/>
          <w:szCs w:val="24"/>
        </w:rPr>
        <w:t>configurations</w:t>
      </w:r>
      <w:r>
        <w:rPr>
          <w:rFonts w:ascii="Times New Roman" w:eastAsia="Calibri" w:hAnsi="Times New Roman" w:cs="Times New Roman"/>
          <w:sz w:val="24"/>
          <w:szCs w:val="24"/>
        </w:rPr>
        <w:t xml:space="preserve"> take extra time</w:t>
      </w:r>
      <w:r>
        <w:rPr>
          <w:rFonts w:ascii="Times New Roman" w:eastAsia="Calibri" w:hAnsi="Times New Roman" w:cs="Times New Roman"/>
          <w:sz w:val="24"/>
          <w:szCs w:val="24"/>
        </w:rPr>
        <w:t xml:space="preserve"> and steps</w:t>
      </w:r>
      <w:r>
        <w:rPr>
          <w:rFonts w:ascii="Times New Roman" w:eastAsia="Calibri" w:hAnsi="Times New Roman" w:cs="Times New Roman"/>
          <w:sz w:val="24"/>
          <w:szCs w:val="24"/>
        </w:rPr>
        <w:t xml:space="preserve"> to move the elevator somewhere that people aren’t. </w:t>
      </w:r>
      <w:r>
        <w:rPr>
          <w:rFonts w:ascii="Times New Roman" w:eastAsia="Calibri" w:hAnsi="Times New Roman" w:cs="Times New Roman"/>
          <w:sz w:val="24"/>
          <w:szCs w:val="24"/>
        </w:rPr>
        <w:t xml:space="preserve">Additionally, I think that is why the one-four scheduling strategy was the closest to matching the average wait times. </w:t>
      </w:r>
    </w:p>
    <w:p w14:paraId="6D7E01F5" w14:textId="26AFE4A3" w:rsidR="008E2862" w:rsidRPr="0093554E" w:rsidRDefault="008E2862" w:rsidP="008E2862">
      <w:pPr>
        <w:rPr>
          <w:rFonts w:ascii="Times New Roman" w:eastAsia="Calibri" w:hAnsi="Times New Roman" w:cs="Times New Roman"/>
          <w:sz w:val="24"/>
          <w:szCs w:val="24"/>
        </w:rPr>
      </w:pPr>
      <w:r>
        <w:rPr>
          <w:rFonts w:asciiTheme="majorHAnsi" w:eastAsia="Calibri" w:hAnsiTheme="majorHAnsi" w:cstheme="majorHAnsi"/>
          <w:sz w:val="32"/>
          <w:szCs w:val="32"/>
        </w:rPr>
        <w:t>Conclusion</w:t>
      </w:r>
    </w:p>
    <w:p w14:paraId="0E9DAE20" w14:textId="284238F1" w:rsidR="0093554E" w:rsidRDefault="008E2862">
      <w:pPr>
        <w:rPr>
          <w:rFonts w:ascii="Times New Roman" w:eastAsia="Calibri" w:hAnsi="Times New Roman" w:cs="Times New Roman"/>
          <w:sz w:val="24"/>
          <w:szCs w:val="24"/>
        </w:rPr>
      </w:pPr>
      <w:r>
        <w:rPr>
          <w:rFonts w:ascii="Times New Roman" w:eastAsia="Calibri" w:hAnsi="Times New Roman" w:cs="Times New Roman"/>
          <w:sz w:val="24"/>
          <w:szCs w:val="24"/>
        </w:rPr>
        <w:t>In closing, I was not able to simulate an alternate scheduling configuration for the elevators of the Russ Engineering Center that reduced the average wait time. Although this result was surprising at first, it now seems to be the intuitive answer. There are other factors that I think could be interesting to consider in a later study, namely the collection of real data for the floor selection distributions, and even an increased resolution of the single rider experience instead of my “batch” rider approach.</w:t>
      </w:r>
    </w:p>
    <w:p w14:paraId="32AE1EA1" w14:textId="6880ECB7" w:rsidR="00B87001" w:rsidRPr="00524FAE" w:rsidRDefault="00B87001" w:rsidP="00524FAE">
      <w:pPr>
        <w:rPr>
          <w:rFonts w:ascii="Times New Roman" w:eastAsia="Calibri" w:hAnsi="Times New Roman" w:cs="Times New Roman"/>
          <w:sz w:val="24"/>
          <w:szCs w:val="24"/>
        </w:rPr>
      </w:pPr>
    </w:p>
    <w:sectPr w:rsidR="00B87001" w:rsidRPr="00524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97"/>
    <w:rsid w:val="001218C3"/>
    <w:rsid w:val="00195A66"/>
    <w:rsid w:val="001D5208"/>
    <w:rsid w:val="00204F2D"/>
    <w:rsid w:val="00316FEE"/>
    <w:rsid w:val="00343257"/>
    <w:rsid w:val="003477E4"/>
    <w:rsid w:val="004803D3"/>
    <w:rsid w:val="00524FAE"/>
    <w:rsid w:val="005B5A20"/>
    <w:rsid w:val="00841397"/>
    <w:rsid w:val="008E2862"/>
    <w:rsid w:val="0093554E"/>
    <w:rsid w:val="00A82AF5"/>
    <w:rsid w:val="00B40AFE"/>
    <w:rsid w:val="00B87001"/>
    <w:rsid w:val="00D85290"/>
    <w:rsid w:val="00E754F4"/>
    <w:rsid w:val="00F2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B5AF"/>
  <w15:chartTrackingRefBased/>
  <w15:docId w15:val="{923AFBFF-634B-43F6-9BA5-2912948D2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5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5A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6804">
      <w:bodyDiv w:val="1"/>
      <w:marLeft w:val="0"/>
      <w:marRight w:val="0"/>
      <w:marTop w:val="0"/>
      <w:marBottom w:val="0"/>
      <w:divBdr>
        <w:top w:val="none" w:sz="0" w:space="0" w:color="auto"/>
        <w:left w:val="none" w:sz="0" w:space="0" w:color="auto"/>
        <w:bottom w:val="none" w:sz="0" w:space="0" w:color="auto"/>
        <w:right w:val="none" w:sz="0" w:space="0" w:color="auto"/>
      </w:divBdr>
      <w:divsChild>
        <w:div w:id="1343698597">
          <w:marLeft w:val="0"/>
          <w:marRight w:val="0"/>
          <w:marTop w:val="0"/>
          <w:marBottom w:val="0"/>
          <w:divBdr>
            <w:top w:val="none" w:sz="0" w:space="0" w:color="auto"/>
            <w:left w:val="none" w:sz="0" w:space="0" w:color="auto"/>
            <w:bottom w:val="none" w:sz="0" w:space="0" w:color="auto"/>
            <w:right w:val="none" w:sz="0" w:space="0" w:color="auto"/>
          </w:divBdr>
          <w:divsChild>
            <w:div w:id="608783760">
              <w:marLeft w:val="0"/>
              <w:marRight w:val="0"/>
              <w:marTop w:val="0"/>
              <w:marBottom w:val="0"/>
              <w:divBdr>
                <w:top w:val="none" w:sz="0" w:space="0" w:color="auto"/>
                <w:left w:val="none" w:sz="0" w:space="0" w:color="auto"/>
                <w:bottom w:val="none" w:sz="0" w:space="0" w:color="auto"/>
                <w:right w:val="none" w:sz="0" w:space="0" w:color="auto"/>
              </w:divBdr>
            </w:div>
            <w:div w:id="593711600">
              <w:marLeft w:val="0"/>
              <w:marRight w:val="0"/>
              <w:marTop w:val="0"/>
              <w:marBottom w:val="0"/>
              <w:divBdr>
                <w:top w:val="none" w:sz="0" w:space="0" w:color="auto"/>
                <w:left w:val="none" w:sz="0" w:space="0" w:color="auto"/>
                <w:bottom w:val="none" w:sz="0" w:space="0" w:color="auto"/>
                <w:right w:val="none" w:sz="0" w:space="0" w:color="auto"/>
              </w:divBdr>
            </w:div>
            <w:div w:id="2066948090">
              <w:marLeft w:val="0"/>
              <w:marRight w:val="0"/>
              <w:marTop w:val="0"/>
              <w:marBottom w:val="0"/>
              <w:divBdr>
                <w:top w:val="none" w:sz="0" w:space="0" w:color="auto"/>
                <w:left w:val="none" w:sz="0" w:space="0" w:color="auto"/>
                <w:bottom w:val="none" w:sz="0" w:space="0" w:color="auto"/>
                <w:right w:val="none" w:sz="0" w:space="0" w:color="auto"/>
              </w:divBdr>
            </w:div>
            <w:div w:id="14686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3403">
      <w:bodyDiv w:val="1"/>
      <w:marLeft w:val="0"/>
      <w:marRight w:val="0"/>
      <w:marTop w:val="0"/>
      <w:marBottom w:val="0"/>
      <w:divBdr>
        <w:top w:val="none" w:sz="0" w:space="0" w:color="auto"/>
        <w:left w:val="none" w:sz="0" w:space="0" w:color="auto"/>
        <w:bottom w:val="none" w:sz="0" w:space="0" w:color="auto"/>
        <w:right w:val="none" w:sz="0" w:space="0" w:color="auto"/>
      </w:divBdr>
      <w:divsChild>
        <w:div w:id="698773982">
          <w:marLeft w:val="0"/>
          <w:marRight w:val="0"/>
          <w:marTop w:val="0"/>
          <w:marBottom w:val="0"/>
          <w:divBdr>
            <w:top w:val="none" w:sz="0" w:space="0" w:color="auto"/>
            <w:left w:val="none" w:sz="0" w:space="0" w:color="auto"/>
            <w:bottom w:val="none" w:sz="0" w:space="0" w:color="auto"/>
            <w:right w:val="none" w:sz="0" w:space="0" w:color="auto"/>
          </w:divBdr>
          <w:divsChild>
            <w:div w:id="1172404561">
              <w:marLeft w:val="0"/>
              <w:marRight w:val="0"/>
              <w:marTop w:val="0"/>
              <w:marBottom w:val="0"/>
              <w:divBdr>
                <w:top w:val="none" w:sz="0" w:space="0" w:color="auto"/>
                <w:left w:val="none" w:sz="0" w:space="0" w:color="auto"/>
                <w:bottom w:val="none" w:sz="0" w:space="0" w:color="auto"/>
                <w:right w:val="none" w:sz="0" w:space="0" w:color="auto"/>
              </w:divBdr>
            </w:div>
            <w:div w:id="1252205377">
              <w:marLeft w:val="0"/>
              <w:marRight w:val="0"/>
              <w:marTop w:val="0"/>
              <w:marBottom w:val="0"/>
              <w:divBdr>
                <w:top w:val="none" w:sz="0" w:space="0" w:color="auto"/>
                <w:left w:val="none" w:sz="0" w:space="0" w:color="auto"/>
                <w:bottom w:val="none" w:sz="0" w:space="0" w:color="auto"/>
                <w:right w:val="none" w:sz="0" w:space="0" w:color="auto"/>
              </w:divBdr>
            </w:div>
            <w:div w:id="20204364">
              <w:marLeft w:val="0"/>
              <w:marRight w:val="0"/>
              <w:marTop w:val="0"/>
              <w:marBottom w:val="0"/>
              <w:divBdr>
                <w:top w:val="none" w:sz="0" w:space="0" w:color="auto"/>
                <w:left w:val="none" w:sz="0" w:space="0" w:color="auto"/>
                <w:bottom w:val="none" w:sz="0" w:space="0" w:color="auto"/>
                <w:right w:val="none" w:sz="0" w:space="0" w:color="auto"/>
              </w:divBdr>
            </w:div>
            <w:div w:id="10322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2081">
      <w:bodyDiv w:val="1"/>
      <w:marLeft w:val="0"/>
      <w:marRight w:val="0"/>
      <w:marTop w:val="0"/>
      <w:marBottom w:val="0"/>
      <w:divBdr>
        <w:top w:val="none" w:sz="0" w:space="0" w:color="auto"/>
        <w:left w:val="none" w:sz="0" w:space="0" w:color="auto"/>
        <w:bottom w:val="none" w:sz="0" w:space="0" w:color="auto"/>
        <w:right w:val="none" w:sz="0" w:space="0" w:color="auto"/>
      </w:divBdr>
      <w:divsChild>
        <w:div w:id="656037944">
          <w:marLeft w:val="0"/>
          <w:marRight w:val="0"/>
          <w:marTop w:val="0"/>
          <w:marBottom w:val="0"/>
          <w:divBdr>
            <w:top w:val="none" w:sz="0" w:space="0" w:color="auto"/>
            <w:left w:val="none" w:sz="0" w:space="0" w:color="auto"/>
            <w:bottom w:val="none" w:sz="0" w:space="0" w:color="auto"/>
            <w:right w:val="none" w:sz="0" w:space="0" w:color="auto"/>
          </w:divBdr>
          <w:divsChild>
            <w:div w:id="2040012975">
              <w:marLeft w:val="0"/>
              <w:marRight w:val="0"/>
              <w:marTop w:val="0"/>
              <w:marBottom w:val="0"/>
              <w:divBdr>
                <w:top w:val="none" w:sz="0" w:space="0" w:color="auto"/>
                <w:left w:val="none" w:sz="0" w:space="0" w:color="auto"/>
                <w:bottom w:val="none" w:sz="0" w:space="0" w:color="auto"/>
                <w:right w:val="none" w:sz="0" w:space="0" w:color="auto"/>
              </w:divBdr>
            </w:div>
            <w:div w:id="2020034398">
              <w:marLeft w:val="0"/>
              <w:marRight w:val="0"/>
              <w:marTop w:val="0"/>
              <w:marBottom w:val="0"/>
              <w:divBdr>
                <w:top w:val="none" w:sz="0" w:space="0" w:color="auto"/>
                <w:left w:val="none" w:sz="0" w:space="0" w:color="auto"/>
                <w:bottom w:val="none" w:sz="0" w:space="0" w:color="auto"/>
                <w:right w:val="none" w:sz="0" w:space="0" w:color="auto"/>
              </w:divBdr>
            </w:div>
            <w:div w:id="2029139355">
              <w:marLeft w:val="0"/>
              <w:marRight w:val="0"/>
              <w:marTop w:val="0"/>
              <w:marBottom w:val="0"/>
              <w:divBdr>
                <w:top w:val="none" w:sz="0" w:space="0" w:color="auto"/>
                <w:left w:val="none" w:sz="0" w:space="0" w:color="auto"/>
                <w:bottom w:val="none" w:sz="0" w:space="0" w:color="auto"/>
                <w:right w:val="none" w:sz="0" w:space="0" w:color="auto"/>
              </w:divBdr>
            </w:div>
            <w:div w:id="4064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6082">
      <w:bodyDiv w:val="1"/>
      <w:marLeft w:val="0"/>
      <w:marRight w:val="0"/>
      <w:marTop w:val="0"/>
      <w:marBottom w:val="0"/>
      <w:divBdr>
        <w:top w:val="none" w:sz="0" w:space="0" w:color="auto"/>
        <w:left w:val="none" w:sz="0" w:space="0" w:color="auto"/>
        <w:bottom w:val="none" w:sz="0" w:space="0" w:color="auto"/>
        <w:right w:val="none" w:sz="0" w:space="0" w:color="auto"/>
      </w:divBdr>
    </w:div>
    <w:div w:id="371880000">
      <w:bodyDiv w:val="1"/>
      <w:marLeft w:val="0"/>
      <w:marRight w:val="0"/>
      <w:marTop w:val="0"/>
      <w:marBottom w:val="0"/>
      <w:divBdr>
        <w:top w:val="none" w:sz="0" w:space="0" w:color="auto"/>
        <w:left w:val="none" w:sz="0" w:space="0" w:color="auto"/>
        <w:bottom w:val="none" w:sz="0" w:space="0" w:color="auto"/>
        <w:right w:val="none" w:sz="0" w:space="0" w:color="auto"/>
      </w:divBdr>
      <w:divsChild>
        <w:div w:id="970138223">
          <w:marLeft w:val="0"/>
          <w:marRight w:val="0"/>
          <w:marTop w:val="0"/>
          <w:marBottom w:val="0"/>
          <w:divBdr>
            <w:top w:val="none" w:sz="0" w:space="0" w:color="auto"/>
            <w:left w:val="none" w:sz="0" w:space="0" w:color="auto"/>
            <w:bottom w:val="none" w:sz="0" w:space="0" w:color="auto"/>
            <w:right w:val="none" w:sz="0" w:space="0" w:color="auto"/>
          </w:divBdr>
          <w:divsChild>
            <w:div w:id="1644651198">
              <w:marLeft w:val="0"/>
              <w:marRight w:val="0"/>
              <w:marTop w:val="0"/>
              <w:marBottom w:val="0"/>
              <w:divBdr>
                <w:top w:val="none" w:sz="0" w:space="0" w:color="auto"/>
                <w:left w:val="none" w:sz="0" w:space="0" w:color="auto"/>
                <w:bottom w:val="none" w:sz="0" w:space="0" w:color="auto"/>
                <w:right w:val="none" w:sz="0" w:space="0" w:color="auto"/>
              </w:divBdr>
            </w:div>
            <w:div w:id="773137504">
              <w:marLeft w:val="0"/>
              <w:marRight w:val="0"/>
              <w:marTop w:val="0"/>
              <w:marBottom w:val="0"/>
              <w:divBdr>
                <w:top w:val="none" w:sz="0" w:space="0" w:color="auto"/>
                <w:left w:val="none" w:sz="0" w:space="0" w:color="auto"/>
                <w:bottom w:val="none" w:sz="0" w:space="0" w:color="auto"/>
                <w:right w:val="none" w:sz="0" w:space="0" w:color="auto"/>
              </w:divBdr>
            </w:div>
            <w:div w:id="46537944">
              <w:marLeft w:val="0"/>
              <w:marRight w:val="0"/>
              <w:marTop w:val="0"/>
              <w:marBottom w:val="0"/>
              <w:divBdr>
                <w:top w:val="none" w:sz="0" w:space="0" w:color="auto"/>
                <w:left w:val="none" w:sz="0" w:space="0" w:color="auto"/>
                <w:bottom w:val="none" w:sz="0" w:space="0" w:color="auto"/>
                <w:right w:val="none" w:sz="0" w:space="0" w:color="auto"/>
              </w:divBdr>
            </w:div>
            <w:div w:id="4654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0904">
      <w:bodyDiv w:val="1"/>
      <w:marLeft w:val="0"/>
      <w:marRight w:val="0"/>
      <w:marTop w:val="0"/>
      <w:marBottom w:val="0"/>
      <w:divBdr>
        <w:top w:val="none" w:sz="0" w:space="0" w:color="auto"/>
        <w:left w:val="none" w:sz="0" w:space="0" w:color="auto"/>
        <w:bottom w:val="none" w:sz="0" w:space="0" w:color="auto"/>
        <w:right w:val="none" w:sz="0" w:space="0" w:color="auto"/>
      </w:divBdr>
      <w:divsChild>
        <w:div w:id="1590188576">
          <w:marLeft w:val="0"/>
          <w:marRight w:val="0"/>
          <w:marTop w:val="0"/>
          <w:marBottom w:val="0"/>
          <w:divBdr>
            <w:top w:val="none" w:sz="0" w:space="0" w:color="auto"/>
            <w:left w:val="none" w:sz="0" w:space="0" w:color="auto"/>
            <w:bottom w:val="none" w:sz="0" w:space="0" w:color="auto"/>
            <w:right w:val="none" w:sz="0" w:space="0" w:color="auto"/>
          </w:divBdr>
          <w:divsChild>
            <w:div w:id="1876654936">
              <w:marLeft w:val="0"/>
              <w:marRight w:val="0"/>
              <w:marTop w:val="0"/>
              <w:marBottom w:val="0"/>
              <w:divBdr>
                <w:top w:val="none" w:sz="0" w:space="0" w:color="auto"/>
                <w:left w:val="none" w:sz="0" w:space="0" w:color="auto"/>
                <w:bottom w:val="none" w:sz="0" w:space="0" w:color="auto"/>
                <w:right w:val="none" w:sz="0" w:space="0" w:color="auto"/>
              </w:divBdr>
            </w:div>
            <w:div w:id="294142416">
              <w:marLeft w:val="0"/>
              <w:marRight w:val="0"/>
              <w:marTop w:val="0"/>
              <w:marBottom w:val="0"/>
              <w:divBdr>
                <w:top w:val="none" w:sz="0" w:space="0" w:color="auto"/>
                <w:left w:val="none" w:sz="0" w:space="0" w:color="auto"/>
                <w:bottom w:val="none" w:sz="0" w:space="0" w:color="auto"/>
                <w:right w:val="none" w:sz="0" w:space="0" w:color="auto"/>
              </w:divBdr>
            </w:div>
            <w:div w:id="1833063764">
              <w:marLeft w:val="0"/>
              <w:marRight w:val="0"/>
              <w:marTop w:val="0"/>
              <w:marBottom w:val="0"/>
              <w:divBdr>
                <w:top w:val="none" w:sz="0" w:space="0" w:color="auto"/>
                <w:left w:val="none" w:sz="0" w:space="0" w:color="auto"/>
                <w:bottom w:val="none" w:sz="0" w:space="0" w:color="auto"/>
                <w:right w:val="none" w:sz="0" w:space="0" w:color="auto"/>
              </w:divBdr>
            </w:div>
            <w:div w:id="30986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1341">
      <w:bodyDiv w:val="1"/>
      <w:marLeft w:val="0"/>
      <w:marRight w:val="0"/>
      <w:marTop w:val="0"/>
      <w:marBottom w:val="0"/>
      <w:divBdr>
        <w:top w:val="none" w:sz="0" w:space="0" w:color="auto"/>
        <w:left w:val="none" w:sz="0" w:space="0" w:color="auto"/>
        <w:bottom w:val="none" w:sz="0" w:space="0" w:color="auto"/>
        <w:right w:val="none" w:sz="0" w:space="0" w:color="auto"/>
      </w:divBdr>
      <w:divsChild>
        <w:div w:id="2000158914">
          <w:marLeft w:val="0"/>
          <w:marRight w:val="0"/>
          <w:marTop w:val="0"/>
          <w:marBottom w:val="0"/>
          <w:divBdr>
            <w:top w:val="none" w:sz="0" w:space="0" w:color="auto"/>
            <w:left w:val="none" w:sz="0" w:space="0" w:color="auto"/>
            <w:bottom w:val="none" w:sz="0" w:space="0" w:color="auto"/>
            <w:right w:val="none" w:sz="0" w:space="0" w:color="auto"/>
          </w:divBdr>
          <w:divsChild>
            <w:div w:id="1189174888">
              <w:marLeft w:val="0"/>
              <w:marRight w:val="0"/>
              <w:marTop w:val="0"/>
              <w:marBottom w:val="0"/>
              <w:divBdr>
                <w:top w:val="none" w:sz="0" w:space="0" w:color="auto"/>
                <w:left w:val="none" w:sz="0" w:space="0" w:color="auto"/>
                <w:bottom w:val="none" w:sz="0" w:space="0" w:color="auto"/>
                <w:right w:val="none" w:sz="0" w:space="0" w:color="auto"/>
              </w:divBdr>
            </w:div>
            <w:div w:id="1704212056">
              <w:marLeft w:val="0"/>
              <w:marRight w:val="0"/>
              <w:marTop w:val="0"/>
              <w:marBottom w:val="0"/>
              <w:divBdr>
                <w:top w:val="none" w:sz="0" w:space="0" w:color="auto"/>
                <w:left w:val="none" w:sz="0" w:space="0" w:color="auto"/>
                <w:bottom w:val="none" w:sz="0" w:space="0" w:color="auto"/>
                <w:right w:val="none" w:sz="0" w:space="0" w:color="auto"/>
              </w:divBdr>
            </w:div>
            <w:div w:id="1444881979">
              <w:marLeft w:val="0"/>
              <w:marRight w:val="0"/>
              <w:marTop w:val="0"/>
              <w:marBottom w:val="0"/>
              <w:divBdr>
                <w:top w:val="none" w:sz="0" w:space="0" w:color="auto"/>
                <w:left w:val="none" w:sz="0" w:space="0" w:color="auto"/>
                <w:bottom w:val="none" w:sz="0" w:space="0" w:color="auto"/>
                <w:right w:val="none" w:sz="0" w:space="0" w:color="auto"/>
              </w:divBdr>
            </w:div>
            <w:div w:id="11991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5815">
      <w:bodyDiv w:val="1"/>
      <w:marLeft w:val="0"/>
      <w:marRight w:val="0"/>
      <w:marTop w:val="0"/>
      <w:marBottom w:val="0"/>
      <w:divBdr>
        <w:top w:val="none" w:sz="0" w:space="0" w:color="auto"/>
        <w:left w:val="none" w:sz="0" w:space="0" w:color="auto"/>
        <w:bottom w:val="none" w:sz="0" w:space="0" w:color="auto"/>
        <w:right w:val="none" w:sz="0" w:space="0" w:color="auto"/>
      </w:divBdr>
      <w:divsChild>
        <w:div w:id="1268006000">
          <w:marLeft w:val="0"/>
          <w:marRight w:val="0"/>
          <w:marTop w:val="0"/>
          <w:marBottom w:val="0"/>
          <w:divBdr>
            <w:top w:val="none" w:sz="0" w:space="0" w:color="auto"/>
            <w:left w:val="none" w:sz="0" w:space="0" w:color="auto"/>
            <w:bottom w:val="none" w:sz="0" w:space="0" w:color="auto"/>
            <w:right w:val="none" w:sz="0" w:space="0" w:color="auto"/>
          </w:divBdr>
          <w:divsChild>
            <w:div w:id="518087729">
              <w:marLeft w:val="0"/>
              <w:marRight w:val="0"/>
              <w:marTop w:val="0"/>
              <w:marBottom w:val="0"/>
              <w:divBdr>
                <w:top w:val="none" w:sz="0" w:space="0" w:color="auto"/>
                <w:left w:val="none" w:sz="0" w:space="0" w:color="auto"/>
                <w:bottom w:val="none" w:sz="0" w:space="0" w:color="auto"/>
                <w:right w:val="none" w:sz="0" w:space="0" w:color="auto"/>
              </w:divBdr>
            </w:div>
            <w:div w:id="1130826755">
              <w:marLeft w:val="0"/>
              <w:marRight w:val="0"/>
              <w:marTop w:val="0"/>
              <w:marBottom w:val="0"/>
              <w:divBdr>
                <w:top w:val="none" w:sz="0" w:space="0" w:color="auto"/>
                <w:left w:val="none" w:sz="0" w:space="0" w:color="auto"/>
                <w:bottom w:val="none" w:sz="0" w:space="0" w:color="auto"/>
                <w:right w:val="none" w:sz="0" w:space="0" w:color="auto"/>
              </w:divBdr>
            </w:div>
            <w:div w:id="1621566033">
              <w:marLeft w:val="0"/>
              <w:marRight w:val="0"/>
              <w:marTop w:val="0"/>
              <w:marBottom w:val="0"/>
              <w:divBdr>
                <w:top w:val="none" w:sz="0" w:space="0" w:color="auto"/>
                <w:left w:val="none" w:sz="0" w:space="0" w:color="auto"/>
                <w:bottom w:val="none" w:sz="0" w:space="0" w:color="auto"/>
                <w:right w:val="none" w:sz="0" w:space="0" w:color="auto"/>
              </w:divBdr>
            </w:div>
            <w:div w:id="21326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143">
      <w:bodyDiv w:val="1"/>
      <w:marLeft w:val="0"/>
      <w:marRight w:val="0"/>
      <w:marTop w:val="0"/>
      <w:marBottom w:val="0"/>
      <w:divBdr>
        <w:top w:val="none" w:sz="0" w:space="0" w:color="auto"/>
        <w:left w:val="none" w:sz="0" w:space="0" w:color="auto"/>
        <w:bottom w:val="none" w:sz="0" w:space="0" w:color="auto"/>
        <w:right w:val="none" w:sz="0" w:space="0" w:color="auto"/>
      </w:divBdr>
      <w:divsChild>
        <w:div w:id="1259413400">
          <w:marLeft w:val="0"/>
          <w:marRight w:val="0"/>
          <w:marTop w:val="0"/>
          <w:marBottom w:val="0"/>
          <w:divBdr>
            <w:top w:val="none" w:sz="0" w:space="0" w:color="auto"/>
            <w:left w:val="none" w:sz="0" w:space="0" w:color="auto"/>
            <w:bottom w:val="none" w:sz="0" w:space="0" w:color="auto"/>
            <w:right w:val="none" w:sz="0" w:space="0" w:color="auto"/>
          </w:divBdr>
          <w:divsChild>
            <w:div w:id="846213118">
              <w:marLeft w:val="0"/>
              <w:marRight w:val="0"/>
              <w:marTop w:val="0"/>
              <w:marBottom w:val="0"/>
              <w:divBdr>
                <w:top w:val="none" w:sz="0" w:space="0" w:color="auto"/>
                <w:left w:val="none" w:sz="0" w:space="0" w:color="auto"/>
                <w:bottom w:val="none" w:sz="0" w:space="0" w:color="auto"/>
                <w:right w:val="none" w:sz="0" w:space="0" w:color="auto"/>
              </w:divBdr>
            </w:div>
            <w:div w:id="1211766579">
              <w:marLeft w:val="0"/>
              <w:marRight w:val="0"/>
              <w:marTop w:val="0"/>
              <w:marBottom w:val="0"/>
              <w:divBdr>
                <w:top w:val="none" w:sz="0" w:space="0" w:color="auto"/>
                <w:left w:val="none" w:sz="0" w:space="0" w:color="auto"/>
                <w:bottom w:val="none" w:sz="0" w:space="0" w:color="auto"/>
                <w:right w:val="none" w:sz="0" w:space="0" w:color="auto"/>
              </w:divBdr>
            </w:div>
            <w:div w:id="2118133327">
              <w:marLeft w:val="0"/>
              <w:marRight w:val="0"/>
              <w:marTop w:val="0"/>
              <w:marBottom w:val="0"/>
              <w:divBdr>
                <w:top w:val="none" w:sz="0" w:space="0" w:color="auto"/>
                <w:left w:val="none" w:sz="0" w:space="0" w:color="auto"/>
                <w:bottom w:val="none" w:sz="0" w:space="0" w:color="auto"/>
                <w:right w:val="none" w:sz="0" w:space="0" w:color="auto"/>
              </w:divBdr>
            </w:div>
            <w:div w:id="9639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8014">
      <w:bodyDiv w:val="1"/>
      <w:marLeft w:val="0"/>
      <w:marRight w:val="0"/>
      <w:marTop w:val="0"/>
      <w:marBottom w:val="0"/>
      <w:divBdr>
        <w:top w:val="none" w:sz="0" w:space="0" w:color="auto"/>
        <w:left w:val="none" w:sz="0" w:space="0" w:color="auto"/>
        <w:bottom w:val="none" w:sz="0" w:space="0" w:color="auto"/>
        <w:right w:val="none" w:sz="0" w:space="0" w:color="auto"/>
      </w:divBdr>
      <w:divsChild>
        <w:div w:id="1232232516">
          <w:marLeft w:val="0"/>
          <w:marRight w:val="0"/>
          <w:marTop w:val="0"/>
          <w:marBottom w:val="0"/>
          <w:divBdr>
            <w:top w:val="none" w:sz="0" w:space="0" w:color="auto"/>
            <w:left w:val="none" w:sz="0" w:space="0" w:color="auto"/>
            <w:bottom w:val="none" w:sz="0" w:space="0" w:color="auto"/>
            <w:right w:val="none" w:sz="0" w:space="0" w:color="auto"/>
          </w:divBdr>
          <w:divsChild>
            <w:div w:id="1911378137">
              <w:marLeft w:val="0"/>
              <w:marRight w:val="0"/>
              <w:marTop w:val="0"/>
              <w:marBottom w:val="0"/>
              <w:divBdr>
                <w:top w:val="none" w:sz="0" w:space="0" w:color="auto"/>
                <w:left w:val="none" w:sz="0" w:space="0" w:color="auto"/>
                <w:bottom w:val="none" w:sz="0" w:space="0" w:color="auto"/>
                <w:right w:val="none" w:sz="0" w:space="0" w:color="auto"/>
              </w:divBdr>
            </w:div>
            <w:div w:id="742336168">
              <w:marLeft w:val="0"/>
              <w:marRight w:val="0"/>
              <w:marTop w:val="0"/>
              <w:marBottom w:val="0"/>
              <w:divBdr>
                <w:top w:val="none" w:sz="0" w:space="0" w:color="auto"/>
                <w:left w:val="none" w:sz="0" w:space="0" w:color="auto"/>
                <w:bottom w:val="none" w:sz="0" w:space="0" w:color="auto"/>
                <w:right w:val="none" w:sz="0" w:space="0" w:color="auto"/>
              </w:divBdr>
            </w:div>
            <w:div w:id="2120486980">
              <w:marLeft w:val="0"/>
              <w:marRight w:val="0"/>
              <w:marTop w:val="0"/>
              <w:marBottom w:val="0"/>
              <w:divBdr>
                <w:top w:val="none" w:sz="0" w:space="0" w:color="auto"/>
                <w:left w:val="none" w:sz="0" w:space="0" w:color="auto"/>
                <w:bottom w:val="none" w:sz="0" w:space="0" w:color="auto"/>
                <w:right w:val="none" w:sz="0" w:space="0" w:color="auto"/>
              </w:divBdr>
            </w:div>
            <w:div w:id="1342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20977">
      <w:bodyDiv w:val="1"/>
      <w:marLeft w:val="0"/>
      <w:marRight w:val="0"/>
      <w:marTop w:val="0"/>
      <w:marBottom w:val="0"/>
      <w:divBdr>
        <w:top w:val="none" w:sz="0" w:space="0" w:color="auto"/>
        <w:left w:val="none" w:sz="0" w:space="0" w:color="auto"/>
        <w:bottom w:val="none" w:sz="0" w:space="0" w:color="auto"/>
        <w:right w:val="none" w:sz="0" w:space="0" w:color="auto"/>
      </w:divBdr>
      <w:divsChild>
        <w:div w:id="1239633780">
          <w:marLeft w:val="0"/>
          <w:marRight w:val="0"/>
          <w:marTop w:val="0"/>
          <w:marBottom w:val="0"/>
          <w:divBdr>
            <w:top w:val="none" w:sz="0" w:space="0" w:color="auto"/>
            <w:left w:val="none" w:sz="0" w:space="0" w:color="auto"/>
            <w:bottom w:val="none" w:sz="0" w:space="0" w:color="auto"/>
            <w:right w:val="none" w:sz="0" w:space="0" w:color="auto"/>
          </w:divBdr>
          <w:divsChild>
            <w:div w:id="1361278499">
              <w:marLeft w:val="0"/>
              <w:marRight w:val="0"/>
              <w:marTop w:val="0"/>
              <w:marBottom w:val="0"/>
              <w:divBdr>
                <w:top w:val="none" w:sz="0" w:space="0" w:color="auto"/>
                <w:left w:val="none" w:sz="0" w:space="0" w:color="auto"/>
                <w:bottom w:val="none" w:sz="0" w:space="0" w:color="auto"/>
                <w:right w:val="none" w:sz="0" w:space="0" w:color="auto"/>
              </w:divBdr>
            </w:div>
            <w:div w:id="898127884">
              <w:marLeft w:val="0"/>
              <w:marRight w:val="0"/>
              <w:marTop w:val="0"/>
              <w:marBottom w:val="0"/>
              <w:divBdr>
                <w:top w:val="none" w:sz="0" w:space="0" w:color="auto"/>
                <w:left w:val="none" w:sz="0" w:space="0" w:color="auto"/>
                <w:bottom w:val="none" w:sz="0" w:space="0" w:color="auto"/>
                <w:right w:val="none" w:sz="0" w:space="0" w:color="auto"/>
              </w:divBdr>
            </w:div>
            <w:div w:id="1559592016">
              <w:marLeft w:val="0"/>
              <w:marRight w:val="0"/>
              <w:marTop w:val="0"/>
              <w:marBottom w:val="0"/>
              <w:divBdr>
                <w:top w:val="none" w:sz="0" w:space="0" w:color="auto"/>
                <w:left w:val="none" w:sz="0" w:space="0" w:color="auto"/>
                <w:bottom w:val="none" w:sz="0" w:space="0" w:color="auto"/>
                <w:right w:val="none" w:sz="0" w:space="0" w:color="auto"/>
              </w:divBdr>
            </w:div>
            <w:div w:id="6778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17191">
      <w:bodyDiv w:val="1"/>
      <w:marLeft w:val="0"/>
      <w:marRight w:val="0"/>
      <w:marTop w:val="0"/>
      <w:marBottom w:val="0"/>
      <w:divBdr>
        <w:top w:val="none" w:sz="0" w:space="0" w:color="auto"/>
        <w:left w:val="none" w:sz="0" w:space="0" w:color="auto"/>
        <w:bottom w:val="none" w:sz="0" w:space="0" w:color="auto"/>
        <w:right w:val="none" w:sz="0" w:space="0" w:color="auto"/>
      </w:divBdr>
      <w:divsChild>
        <w:div w:id="1218853800">
          <w:marLeft w:val="0"/>
          <w:marRight w:val="0"/>
          <w:marTop w:val="0"/>
          <w:marBottom w:val="0"/>
          <w:divBdr>
            <w:top w:val="none" w:sz="0" w:space="0" w:color="auto"/>
            <w:left w:val="none" w:sz="0" w:space="0" w:color="auto"/>
            <w:bottom w:val="none" w:sz="0" w:space="0" w:color="auto"/>
            <w:right w:val="none" w:sz="0" w:space="0" w:color="auto"/>
          </w:divBdr>
          <w:divsChild>
            <w:div w:id="1047607212">
              <w:marLeft w:val="0"/>
              <w:marRight w:val="0"/>
              <w:marTop w:val="0"/>
              <w:marBottom w:val="0"/>
              <w:divBdr>
                <w:top w:val="none" w:sz="0" w:space="0" w:color="auto"/>
                <w:left w:val="none" w:sz="0" w:space="0" w:color="auto"/>
                <w:bottom w:val="none" w:sz="0" w:space="0" w:color="auto"/>
                <w:right w:val="none" w:sz="0" w:space="0" w:color="auto"/>
              </w:divBdr>
            </w:div>
            <w:div w:id="1580870119">
              <w:marLeft w:val="0"/>
              <w:marRight w:val="0"/>
              <w:marTop w:val="0"/>
              <w:marBottom w:val="0"/>
              <w:divBdr>
                <w:top w:val="none" w:sz="0" w:space="0" w:color="auto"/>
                <w:left w:val="none" w:sz="0" w:space="0" w:color="auto"/>
                <w:bottom w:val="none" w:sz="0" w:space="0" w:color="auto"/>
                <w:right w:val="none" w:sz="0" w:space="0" w:color="auto"/>
              </w:divBdr>
            </w:div>
            <w:div w:id="259686070">
              <w:marLeft w:val="0"/>
              <w:marRight w:val="0"/>
              <w:marTop w:val="0"/>
              <w:marBottom w:val="0"/>
              <w:divBdr>
                <w:top w:val="none" w:sz="0" w:space="0" w:color="auto"/>
                <w:left w:val="none" w:sz="0" w:space="0" w:color="auto"/>
                <w:bottom w:val="none" w:sz="0" w:space="0" w:color="auto"/>
                <w:right w:val="none" w:sz="0" w:space="0" w:color="auto"/>
              </w:divBdr>
            </w:div>
            <w:div w:id="12140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28432">
      <w:bodyDiv w:val="1"/>
      <w:marLeft w:val="0"/>
      <w:marRight w:val="0"/>
      <w:marTop w:val="0"/>
      <w:marBottom w:val="0"/>
      <w:divBdr>
        <w:top w:val="none" w:sz="0" w:space="0" w:color="auto"/>
        <w:left w:val="none" w:sz="0" w:space="0" w:color="auto"/>
        <w:bottom w:val="none" w:sz="0" w:space="0" w:color="auto"/>
        <w:right w:val="none" w:sz="0" w:space="0" w:color="auto"/>
      </w:divBdr>
      <w:divsChild>
        <w:div w:id="125584857">
          <w:marLeft w:val="0"/>
          <w:marRight w:val="0"/>
          <w:marTop w:val="0"/>
          <w:marBottom w:val="0"/>
          <w:divBdr>
            <w:top w:val="none" w:sz="0" w:space="0" w:color="auto"/>
            <w:left w:val="none" w:sz="0" w:space="0" w:color="auto"/>
            <w:bottom w:val="none" w:sz="0" w:space="0" w:color="auto"/>
            <w:right w:val="none" w:sz="0" w:space="0" w:color="auto"/>
          </w:divBdr>
          <w:divsChild>
            <w:div w:id="411317378">
              <w:marLeft w:val="0"/>
              <w:marRight w:val="0"/>
              <w:marTop w:val="0"/>
              <w:marBottom w:val="0"/>
              <w:divBdr>
                <w:top w:val="none" w:sz="0" w:space="0" w:color="auto"/>
                <w:left w:val="none" w:sz="0" w:space="0" w:color="auto"/>
                <w:bottom w:val="none" w:sz="0" w:space="0" w:color="auto"/>
                <w:right w:val="none" w:sz="0" w:space="0" w:color="auto"/>
              </w:divBdr>
            </w:div>
            <w:div w:id="1728527370">
              <w:marLeft w:val="0"/>
              <w:marRight w:val="0"/>
              <w:marTop w:val="0"/>
              <w:marBottom w:val="0"/>
              <w:divBdr>
                <w:top w:val="none" w:sz="0" w:space="0" w:color="auto"/>
                <w:left w:val="none" w:sz="0" w:space="0" w:color="auto"/>
                <w:bottom w:val="none" w:sz="0" w:space="0" w:color="auto"/>
                <w:right w:val="none" w:sz="0" w:space="0" w:color="auto"/>
              </w:divBdr>
            </w:div>
            <w:div w:id="1853379260">
              <w:marLeft w:val="0"/>
              <w:marRight w:val="0"/>
              <w:marTop w:val="0"/>
              <w:marBottom w:val="0"/>
              <w:divBdr>
                <w:top w:val="none" w:sz="0" w:space="0" w:color="auto"/>
                <w:left w:val="none" w:sz="0" w:space="0" w:color="auto"/>
                <w:bottom w:val="none" w:sz="0" w:space="0" w:color="auto"/>
                <w:right w:val="none" w:sz="0" w:space="0" w:color="auto"/>
              </w:divBdr>
            </w:div>
            <w:div w:id="3237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7357">
      <w:bodyDiv w:val="1"/>
      <w:marLeft w:val="0"/>
      <w:marRight w:val="0"/>
      <w:marTop w:val="0"/>
      <w:marBottom w:val="0"/>
      <w:divBdr>
        <w:top w:val="none" w:sz="0" w:space="0" w:color="auto"/>
        <w:left w:val="none" w:sz="0" w:space="0" w:color="auto"/>
        <w:bottom w:val="none" w:sz="0" w:space="0" w:color="auto"/>
        <w:right w:val="none" w:sz="0" w:space="0" w:color="auto"/>
      </w:divBdr>
      <w:divsChild>
        <w:div w:id="126431834">
          <w:marLeft w:val="0"/>
          <w:marRight w:val="0"/>
          <w:marTop w:val="0"/>
          <w:marBottom w:val="0"/>
          <w:divBdr>
            <w:top w:val="none" w:sz="0" w:space="0" w:color="auto"/>
            <w:left w:val="none" w:sz="0" w:space="0" w:color="auto"/>
            <w:bottom w:val="none" w:sz="0" w:space="0" w:color="auto"/>
            <w:right w:val="none" w:sz="0" w:space="0" w:color="auto"/>
          </w:divBdr>
          <w:divsChild>
            <w:div w:id="583103678">
              <w:marLeft w:val="0"/>
              <w:marRight w:val="0"/>
              <w:marTop w:val="0"/>
              <w:marBottom w:val="0"/>
              <w:divBdr>
                <w:top w:val="none" w:sz="0" w:space="0" w:color="auto"/>
                <w:left w:val="none" w:sz="0" w:space="0" w:color="auto"/>
                <w:bottom w:val="none" w:sz="0" w:space="0" w:color="auto"/>
                <w:right w:val="none" w:sz="0" w:space="0" w:color="auto"/>
              </w:divBdr>
            </w:div>
            <w:div w:id="1163735539">
              <w:marLeft w:val="0"/>
              <w:marRight w:val="0"/>
              <w:marTop w:val="0"/>
              <w:marBottom w:val="0"/>
              <w:divBdr>
                <w:top w:val="none" w:sz="0" w:space="0" w:color="auto"/>
                <w:left w:val="none" w:sz="0" w:space="0" w:color="auto"/>
                <w:bottom w:val="none" w:sz="0" w:space="0" w:color="auto"/>
                <w:right w:val="none" w:sz="0" w:space="0" w:color="auto"/>
              </w:divBdr>
            </w:div>
            <w:div w:id="1160391405">
              <w:marLeft w:val="0"/>
              <w:marRight w:val="0"/>
              <w:marTop w:val="0"/>
              <w:marBottom w:val="0"/>
              <w:divBdr>
                <w:top w:val="none" w:sz="0" w:space="0" w:color="auto"/>
                <w:left w:val="none" w:sz="0" w:space="0" w:color="auto"/>
                <w:bottom w:val="none" w:sz="0" w:space="0" w:color="auto"/>
                <w:right w:val="none" w:sz="0" w:space="0" w:color="auto"/>
              </w:divBdr>
            </w:div>
            <w:div w:id="13208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2889">
      <w:bodyDiv w:val="1"/>
      <w:marLeft w:val="0"/>
      <w:marRight w:val="0"/>
      <w:marTop w:val="0"/>
      <w:marBottom w:val="0"/>
      <w:divBdr>
        <w:top w:val="none" w:sz="0" w:space="0" w:color="auto"/>
        <w:left w:val="none" w:sz="0" w:space="0" w:color="auto"/>
        <w:bottom w:val="none" w:sz="0" w:space="0" w:color="auto"/>
        <w:right w:val="none" w:sz="0" w:space="0" w:color="auto"/>
      </w:divBdr>
      <w:divsChild>
        <w:div w:id="1873223834">
          <w:marLeft w:val="0"/>
          <w:marRight w:val="0"/>
          <w:marTop w:val="0"/>
          <w:marBottom w:val="0"/>
          <w:divBdr>
            <w:top w:val="none" w:sz="0" w:space="0" w:color="auto"/>
            <w:left w:val="none" w:sz="0" w:space="0" w:color="auto"/>
            <w:bottom w:val="none" w:sz="0" w:space="0" w:color="auto"/>
            <w:right w:val="none" w:sz="0" w:space="0" w:color="auto"/>
          </w:divBdr>
          <w:divsChild>
            <w:div w:id="828400234">
              <w:marLeft w:val="0"/>
              <w:marRight w:val="0"/>
              <w:marTop w:val="0"/>
              <w:marBottom w:val="0"/>
              <w:divBdr>
                <w:top w:val="none" w:sz="0" w:space="0" w:color="auto"/>
                <w:left w:val="none" w:sz="0" w:space="0" w:color="auto"/>
                <w:bottom w:val="none" w:sz="0" w:space="0" w:color="auto"/>
                <w:right w:val="none" w:sz="0" w:space="0" w:color="auto"/>
              </w:divBdr>
            </w:div>
            <w:div w:id="318118843">
              <w:marLeft w:val="0"/>
              <w:marRight w:val="0"/>
              <w:marTop w:val="0"/>
              <w:marBottom w:val="0"/>
              <w:divBdr>
                <w:top w:val="none" w:sz="0" w:space="0" w:color="auto"/>
                <w:left w:val="none" w:sz="0" w:space="0" w:color="auto"/>
                <w:bottom w:val="none" w:sz="0" w:space="0" w:color="auto"/>
                <w:right w:val="none" w:sz="0" w:space="0" w:color="auto"/>
              </w:divBdr>
            </w:div>
            <w:div w:id="1779330300">
              <w:marLeft w:val="0"/>
              <w:marRight w:val="0"/>
              <w:marTop w:val="0"/>
              <w:marBottom w:val="0"/>
              <w:divBdr>
                <w:top w:val="none" w:sz="0" w:space="0" w:color="auto"/>
                <w:left w:val="none" w:sz="0" w:space="0" w:color="auto"/>
                <w:bottom w:val="none" w:sz="0" w:space="0" w:color="auto"/>
                <w:right w:val="none" w:sz="0" w:space="0" w:color="auto"/>
              </w:divBdr>
            </w:div>
            <w:div w:id="98104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4089">
      <w:bodyDiv w:val="1"/>
      <w:marLeft w:val="0"/>
      <w:marRight w:val="0"/>
      <w:marTop w:val="0"/>
      <w:marBottom w:val="0"/>
      <w:divBdr>
        <w:top w:val="none" w:sz="0" w:space="0" w:color="auto"/>
        <w:left w:val="none" w:sz="0" w:space="0" w:color="auto"/>
        <w:bottom w:val="none" w:sz="0" w:space="0" w:color="auto"/>
        <w:right w:val="none" w:sz="0" w:space="0" w:color="auto"/>
      </w:divBdr>
    </w:div>
    <w:div w:id="1424108912">
      <w:bodyDiv w:val="1"/>
      <w:marLeft w:val="0"/>
      <w:marRight w:val="0"/>
      <w:marTop w:val="0"/>
      <w:marBottom w:val="0"/>
      <w:divBdr>
        <w:top w:val="none" w:sz="0" w:space="0" w:color="auto"/>
        <w:left w:val="none" w:sz="0" w:space="0" w:color="auto"/>
        <w:bottom w:val="none" w:sz="0" w:space="0" w:color="auto"/>
        <w:right w:val="none" w:sz="0" w:space="0" w:color="auto"/>
      </w:divBdr>
    </w:div>
    <w:div w:id="1478306257">
      <w:bodyDiv w:val="1"/>
      <w:marLeft w:val="0"/>
      <w:marRight w:val="0"/>
      <w:marTop w:val="0"/>
      <w:marBottom w:val="0"/>
      <w:divBdr>
        <w:top w:val="none" w:sz="0" w:space="0" w:color="auto"/>
        <w:left w:val="none" w:sz="0" w:space="0" w:color="auto"/>
        <w:bottom w:val="none" w:sz="0" w:space="0" w:color="auto"/>
        <w:right w:val="none" w:sz="0" w:space="0" w:color="auto"/>
      </w:divBdr>
      <w:divsChild>
        <w:div w:id="58064945">
          <w:marLeft w:val="0"/>
          <w:marRight w:val="0"/>
          <w:marTop w:val="0"/>
          <w:marBottom w:val="0"/>
          <w:divBdr>
            <w:top w:val="none" w:sz="0" w:space="0" w:color="auto"/>
            <w:left w:val="none" w:sz="0" w:space="0" w:color="auto"/>
            <w:bottom w:val="none" w:sz="0" w:space="0" w:color="auto"/>
            <w:right w:val="none" w:sz="0" w:space="0" w:color="auto"/>
          </w:divBdr>
          <w:divsChild>
            <w:div w:id="749036969">
              <w:marLeft w:val="0"/>
              <w:marRight w:val="0"/>
              <w:marTop w:val="0"/>
              <w:marBottom w:val="0"/>
              <w:divBdr>
                <w:top w:val="none" w:sz="0" w:space="0" w:color="auto"/>
                <w:left w:val="none" w:sz="0" w:space="0" w:color="auto"/>
                <w:bottom w:val="none" w:sz="0" w:space="0" w:color="auto"/>
                <w:right w:val="none" w:sz="0" w:space="0" w:color="auto"/>
              </w:divBdr>
            </w:div>
            <w:div w:id="922638873">
              <w:marLeft w:val="0"/>
              <w:marRight w:val="0"/>
              <w:marTop w:val="0"/>
              <w:marBottom w:val="0"/>
              <w:divBdr>
                <w:top w:val="none" w:sz="0" w:space="0" w:color="auto"/>
                <w:left w:val="none" w:sz="0" w:space="0" w:color="auto"/>
                <w:bottom w:val="none" w:sz="0" w:space="0" w:color="auto"/>
                <w:right w:val="none" w:sz="0" w:space="0" w:color="auto"/>
              </w:divBdr>
            </w:div>
            <w:div w:id="80297269">
              <w:marLeft w:val="0"/>
              <w:marRight w:val="0"/>
              <w:marTop w:val="0"/>
              <w:marBottom w:val="0"/>
              <w:divBdr>
                <w:top w:val="none" w:sz="0" w:space="0" w:color="auto"/>
                <w:left w:val="none" w:sz="0" w:space="0" w:color="auto"/>
                <w:bottom w:val="none" w:sz="0" w:space="0" w:color="auto"/>
                <w:right w:val="none" w:sz="0" w:space="0" w:color="auto"/>
              </w:divBdr>
            </w:div>
            <w:div w:id="5912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8428">
      <w:bodyDiv w:val="1"/>
      <w:marLeft w:val="0"/>
      <w:marRight w:val="0"/>
      <w:marTop w:val="0"/>
      <w:marBottom w:val="0"/>
      <w:divBdr>
        <w:top w:val="none" w:sz="0" w:space="0" w:color="auto"/>
        <w:left w:val="none" w:sz="0" w:space="0" w:color="auto"/>
        <w:bottom w:val="none" w:sz="0" w:space="0" w:color="auto"/>
        <w:right w:val="none" w:sz="0" w:space="0" w:color="auto"/>
      </w:divBdr>
    </w:div>
    <w:div w:id="1517035280">
      <w:bodyDiv w:val="1"/>
      <w:marLeft w:val="0"/>
      <w:marRight w:val="0"/>
      <w:marTop w:val="0"/>
      <w:marBottom w:val="0"/>
      <w:divBdr>
        <w:top w:val="none" w:sz="0" w:space="0" w:color="auto"/>
        <w:left w:val="none" w:sz="0" w:space="0" w:color="auto"/>
        <w:bottom w:val="none" w:sz="0" w:space="0" w:color="auto"/>
        <w:right w:val="none" w:sz="0" w:space="0" w:color="auto"/>
      </w:divBdr>
    </w:div>
    <w:div w:id="1519809272">
      <w:bodyDiv w:val="1"/>
      <w:marLeft w:val="0"/>
      <w:marRight w:val="0"/>
      <w:marTop w:val="0"/>
      <w:marBottom w:val="0"/>
      <w:divBdr>
        <w:top w:val="none" w:sz="0" w:space="0" w:color="auto"/>
        <w:left w:val="none" w:sz="0" w:space="0" w:color="auto"/>
        <w:bottom w:val="none" w:sz="0" w:space="0" w:color="auto"/>
        <w:right w:val="none" w:sz="0" w:space="0" w:color="auto"/>
      </w:divBdr>
      <w:divsChild>
        <w:div w:id="581524866">
          <w:marLeft w:val="0"/>
          <w:marRight w:val="0"/>
          <w:marTop w:val="0"/>
          <w:marBottom w:val="0"/>
          <w:divBdr>
            <w:top w:val="none" w:sz="0" w:space="0" w:color="auto"/>
            <w:left w:val="none" w:sz="0" w:space="0" w:color="auto"/>
            <w:bottom w:val="none" w:sz="0" w:space="0" w:color="auto"/>
            <w:right w:val="none" w:sz="0" w:space="0" w:color="auto"/>
          </w:divBdr>
          <w:divsChild>
            <w:div w:id="1523938553">
              <w:marLeft w:val="0"/>
              <w:marRight w:val="0"/>
              <w:marTop w:val="0"/>
              <w:marBottom w:val="0"/>
              <w:divBdr>
                <w:top w:val="none" w:sz="0" w:space="0" w:color="auto"/>
                <w:left w:val="none" w:sz="0" w:space="0" w:color="auto"/>
                <w:bottom w:val="none" w:sz="0" w:space="0" w:color="auto"/>
                <w:right w:val="none" w:sz="0" w:space="0" w:color="auto"/>
              </w:divBdr>
            </w:div>
            <w:div w:id="597907319">
              <w:marLeft w:val="0"/>
              <w:marRight w:val="0"/>
              <w:marTop w:val="0"/>
              <w:marBottom w:val="0"/>
              <w:divBdr>
                <w:top w:val="none" w:sz="0" w:space="0" w:color="auto"/>
                <w:left w:val="none" w:sz="0" w:space="0" w:color="auto"/>
                <w:bottom w:val="none" w:sz="0" w:space="0" w:color="auto"/>
                <w:right w:val="none" w:sz="0" w:space="0" w:color="auto"/>
              </w:divBdr>
            </w:div>
            <w:div w:id="9452296">
              <w:marLeft w:val="0"/>
              <w:marRight w:val="0"/>
              <w:marTop w:val="0"/>
              <w:marBottom w:val="0"/>
              <w:divBdr>
                <w:top w:val="none" w:sz="0" w:space="0" w:color="auto"/>
                <w:left w:val="none" w:sz="0" w:space="0" w:color="auto"/>
                <w:bottom w:val="none" w:sz="0" w:space="0" w:color="auto"/>
                <w:right w:val="none" w:sz="0" w:space="0" w:color="auto"/>
              </w:divBdr>
            </w:div>
            <w:div w:id="7614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38364">
      <w:bodyDiv w:val="1"/>
      <w:marLeft w:val="0"/>
      <w:marRight w:val="0"/>
      <w:marTop w:val="0"/>
      <w:marBottom w:val="0"/>
      <w:divBdr>
        <w:top w:val="none" w:sz="0" w:space="0" w:color="auto"/>
        <w:left w:val="none" w:sz="0" w:space="0" w:color="auto"/>
        <w:bottom w:val="none" w:sz="0" w:space="0" w:color="auto"/>
        <w:right w:val="none" w:sz="0" w:space="0" w:color="auto"/>
      </w:divBdr>
      <w:divsChild>
        <w:div w:id="780879999">
          <w:marLeft w:val="0"/>
          <w:marRight w:val="0"/>
          <w:marTop w:val="0"/>
          <w:marBottom w:val="0"/>
          <w:divBdr>
            <w:top w:val="none" w:sz="0" w:space="0" w:color="auto"/>
            <w:left w:val="none" w:sz="0" w:space="0" w:color="auto"/>
            <w:bottom w:val="none" w:sz="0" w:space="0" w:color="auto"/>
            <w:right w:val="none" w:sz="0" w:space="0" w:color="auto"/>
          </w:divBdr>
          <w:divsChild>
            <w:div w:id="606549564">
              <w:marLeft w:val="0"/>
              <w:marRight w:val="0"/>
              <w:marTop w:val="0"/>
              <w:marBottom w:val="0"/>
              <w:divBdr>
                <w:top w:val="none" w:sz="0" w:space="0" w:color="auto"/>
                <w:left w:val="none" w:sz="0" w:space="0" w:color="auto"/>
                <w:bottom w:val="none" w:sz="0" w:space="0" w:color="auto"/>
                <w:right w:val="none" w:sz="0" w:space="0" w:color="auto"/>
              </w:divBdr>
            </w:div>
            <w:div w:id="994531180">
              <w:marLeft w:val="0"/>
              <w:marRight w:val="0"/>
              <w:marTop w:val="0"/>
              <w:marBottom w:val="0"/>
              <w:divBdr>
                <w:top w:val="none" w:sz="0" w:space="0" w:color="auto"/>
                <w:left w:val="none" w:sz="0" w:space="0" w:color="auto"/>
                <w:bottom w:val="none" w:sz="0" w:space="0" w:color="auto"/>
                <w:right w:val="none" w:sz="0" w:space="0" w:color="auto"/>
              </w:divBdr>
            </w:div>
            <w:div w:id="1595355861">
              <w:marLeft w:val="0"/>
              <w:marRight w:val="0"/>
              <w:marTop w:val="0"/>
              <w:marBottom w:val="0"/>
              <w:divBdr>
                <w:top w:val="none" w:sz="0" w:space="0" w:color="auto"/>
                <w:left w:val="none" w:sz="0" w:space="0" w:color="auto"/>
                <w:bottom w:val="none" w:sz="0" w:space="0" w:color="auto"/>
                <w:right w:val="none" w:sz="0" w:space="0" w:color="auto"/>
              </w:divBdr>
            </w:div>
            <w:div w:id="5664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5469">
      <w:bodyDiv w:val="1"/>
      <w:marLeft w:val="0"/>
      <w:marRight w:val="0"/>
      <w:marTop w:val="0"/>
      <w:marBottom w:val="0"/>
      <w:divBdr>
        <w:top w:val="none" w:sz="0" w:space="0" w:color="auto"/>
        <w:left w:val="none" w:sz="0" w:space="0" w:color="auto"/>
        <w:bottom w:val="none" w:sz="0" w:space="0" w:color="auto"/>
        <w:right w:val="none" w:sz="0" w:space="0" w:color="auto"/>
      </w:divBdr>
      <w:divsChild>
        <w:div w:id="81998040">
          <w:marLeft w:val="0"/>
          <w:marRight w:val="0"/>
          <w:marTop w:val="0"/>
          <w:marBottom w:val="0"/>
          <w:divBdr>
            <w:top w:val="none" w:sz="0" w:space="0" w:color="auto"/>
            <w:left w:val="none" w:sz="0" w:space="0" w:color="auto"/>
            <w:bottom w:val="none" w:sz="0" w:space="0" w:color="auto"/>
            <w:right w:val="none" w:sz="0" w:space="0" w:color="auto"/>
          </w:divBdr>
          <w:divsChild>
            <w:div w:id="542720254">
              <w:marLeft w:val="0"/>
              <w:marRight w:val="0"/>
              <w:marTop w:val="0"/>
              <w:marBottom w:val="0"/>
              <w:divBdr>
                <w:top w:val="none" w:sz="0" w:space="0" w:color="auto"/>
                <w:left w:val="none" w:sz="0" w:space="0" w:color="auto"/>
                <w:bottom w:val="none" w:sz="0" w:space="0" w:color="auto"/>
                <w:right w:val="none" w:sz="0" w:space="0" w:color="auto"/>
              </w:divBdr>
            </w:div>
            <w:div w:id="1630357213">
              <w:marLeft w:val="0"/>
              <w:marRight w:val="0"/>
              <w:marTop w:val="0"/>
              <w:marBottom w:val="0"/>
              <w:divBdr>
                <w:top w:val="none" w:sz="0" w:space="0" w:color="auto"/>
                <w:left w:val="none" w:sz="0" w:space="0" w:color="auto"/>
                <w:bottom w:val="none" w:sz="0" w:space="0" w:color="auto"/>
                <w:right w:val="none" w:sz="0" w:space="0" w:color="auto"/>
              </w:divBdr>
            </w:div>
            <w:div w:id="864712477">
              <w:marLeft w:val="0"/>
              <w:marRight w:val="0"/>
              <w:marTop w:val="0"/>
              <w:marBottom w:val="0"/>
              <w:divBdr>
                <w:top w:val="none" w:sz="0" w:space="0" w:color="auto"/>
                <w:left w:val="none" w:sz="0" w:space="0" w:color="auto"/>
                <w:bottom w:val="none" w:sz="0" w:space="0" w:color="auto"/>
                <w:right w:val="none" w:sz="0" w:space="0" w:color="auto"/>
              </w:divBdr>
            </w:div>
            <w:div w:id="10080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59479">
      <w:bodyDiv w:val="1"/>
      <w:marLeft w:val="0"/>
      <w:marRight w:val="0"/>
      <w:marTop w:val="0"/>
      <w:marBottom w:val="0"/>
      <w:divBdr>
        <w:top w:val="none" w:sz="0" w:space="0" w:color="auto"/>
        <w:left w:val="none" w:sz="0" w:space="0" w:color="auto"/>
        <w:bottom w:val="none" w:sz="0" w:space="0" w:color="auto"/>
        <w:right w:val="none" w:sz="0" w:space="0" w:color="auto"/>
      </w:divBdr>
      <w:divsChild>
        <w:div w:id="1907491649">
          <w:marLeft w:val="0"/>
          <w:marRight w:val="0"/>
          <w:marTop w:val="0"/>
          <w:marBottom w:val="0"/>
          <w:divBdr>
            <w:top w:val="none" w:sz="0" w:space="0" w:color="auto"/>
            <w:left w:val="none" w:sz="0" w:space="0" w:color="auto"/>
            <w:bottom w:val="none" w:sz="0" w:space="0" w:color="auto"/>
            <w:right w:val="none" w:sz="0" w:space="0" w:color="auto"/>
          </w:divBdr>
          <w:divsChild>
            <w:div w:id="1876847961">
              <w:marLeft w:val="0"/>
              <w:marRight w:val="0"/>
              <w:marTop w:val="0"/>
              <w:marBottom w:val="0"/>
              <w:divBdr>
                <w:top w:val="none" w:sz="0" w:space="0" w:color="auto"/>
                <w:left w:val="none" w:sz="0" w:space="0" w:color="auto"/>
                <w:bottom w:val="none" w:sz="0" w:space="0" w:color="auto"/>
                <w:right w:val="none" w:sz="0" w:space="0" w:color="auto"/>
              </w:divBdr>
            </w:div>
            <w:div w:id="361631200">
              <w:marLeft w:val="0"/>
              <w:marRight w:val="0"/>
              <w:marTop w:val="0"/>
              <w:marBottom w:val="0"/>
              <w:divBdr>
                <w:top w:val="none" w:sz="0" w:space="0" w:color="auto"/>
                <w:left w:val="none" w:sz="0" w:space="0" w:color="auto"/>
                <w:bottom w:val="none" w:sz="0" w:space="0" w:color="auto"/>
                <w:right w:val="none" w:sz="0" w:space="0" w:color="auto"/>
              </w:divBdr>
            </w:div>
            <w:div w:id="1415854565">
              <w:marLeft w:val="0"/>
              <w:marRight w:val="0"/>
              <w:marTop w:val="0"/>
              <w:marBottom w:val="0"/>
              <w:divBdr>
                <w:top w:val="none" w:sz="0" w:space="0" w:color="auto"/>
                <w:left w:val="none" w:sz="0" w:space="0" w:color="auto"/>
                <w:bottom w:val="none" w:sz="0" w:space="0" w:color="auto"/>
                <w:right w:val="none" w:sz="0" w:space="0" w:color="auto"/>
              </w:divBdr>
            </w:div>
            <w:div w:id="6738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0090">
      <w:bodyDiv w:val="1"/>
      <w:marLeft w:val="0"/>
      <w:marRight w:val="0"/>
      <w:marTop w:val="0"/>
      <w:marBottom w:val="0"/>
      <w:divBdr>
        <w:top w:val="none" w:sz="0" w:space="0" w:color="auto"/>
        <w:left w:val="none" w:sz="0" w:space="0" w:color="auto"/>
        <w:bottom w:val="none" w:sz="0" w:space="0" w:color="auto"/>
        <w:right w:val="none" w:sz="0" w:space="0" w:color="auto"/>
      </w:divBdr>
      <w:divsChild>
        <w:div w:id="367530181">
          <w:marLeft w:val="0"/>
          <w:marRight w:val="0"/>
          <w:marTop w:val="0"/>
          <w:marBottom w:val="0"/>
          <w:divBdr>
            <w:top w:val="none" w:sz="0" w:space="0" w:color="auto"/>
            <w:left w:val="none" w:sz="0" w:space="0" w:color="auto"/>
            <w:bottom w:val="none" w:sz="0" w:space="0" w:color="auto"/>
            <w:right w:val="none" w:sz="0" w:space="0" w:color="auto"/>
          </w:divBdr>
          <w:divsChild>
            <w:div w:id="107239595">
              <w:marLeft w:val="0"/>
              <w:marRight w:val="0"/>
              <w:marTop w:val="0"/>
              <w:marBottom w:val="0"/>
              <w:divBdr>
                <w:top w:val="none" w:sz="0" w:space="0" w:color="auto"/>
                <w:left w:val="none" w:sz="0" w:space="0" w:color="auto"/>
                <w:bottom w:val="none" w:sz="0" w:space="0" w:color="auto"/>
                <w:right w:val="none" w:sz="0" w:space="0" w:color="auto"/>
              </w:divBdr>
            </w:div>
            <w:div w:id="841965849">
              <w:marLeft w:val="0"/>
              <w:marRight w:val="0"/>
              <w:marTop w:val="0"/>
              <w:marBottom w:val="0"/>
              <w:divBdr>
                <w:top w:val="none" w:sz="0" w:space="0" w:color="auto"/>
                <w:left w:val="none" w:sz="0" w:space="0" w:color="auto"/>
                <w:bottom w:val="none" w:sz="0" w:space="0" w:color="auto"/>
                <w:right w:val="none" w:sz="0" w:space="0" w:color="auto"/>
              </w:divBdr>
            </w:div>
            <w:div w:id="324404553">
              <w:marLeft w:val="0"/>
              <w:marRight w:val="0"/>
              <w:marTop w:val="0"/>
              <w:marBottom w:val="0"/>
              <w:divBdr>
                <w:top w:val="none" w:sz="0" w:space="0" w:color="auto"/>
                <w:left w:val="none" w:sz="0" w:space="0" w:color="auto"/>
                <w:bottom w:val="none" w:sz="0" w:space="0" w:color="auto"/>
                <w:right w:val="none" w:sz="0" w:space="0" w:color="auto"/>
              </w:divBdr>
            </w:div>
            <w:div w:id="15311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715">
      <w:bodyDiv w:val="1"/>
      <w:marLeft w:val="0"/>
      <w:marRight w:val="0"/>
      <w:marTop w:val="0"/>
      <w:marBottom w:val="0"/>
      <w:divBdr>
        <w:top w:val="none" w:sz="0" w:space="0" w:color="auto"/>
        <w:left w:val="none" w:sz="0" w:space="0" w:color="auto"/>
        <w:bottom w:val="none" w:sz="0" w:space="0" w:color="auto"/>
        <w:right w:val="none" w:sz="0" w:space="0" w:color="auto"/>
      </w:divBdr>
      <w:divsChild>
        <w:div w:id="68813567">
          <w:marLeft w:val="0"/>
          <w:marRight w:val="0"/>
          <w:marTop w:val="0"/>
          <w:marBottom w:val="0"/>
          <w:divBdr>
            <w:top w:val="none" w:sz="0" w:space="0" w:color="auto"/>
            <w:left w:val="none" w:sz="0" w:space="0" w:color="auto"/>
            <w:bottom w:val="none" w:sz="0" w:space="0" w:color="auto"/>
            <w:right w:val="none" w:sz="0" w:space="0" w:color="auto"/>
          </w:divBdr>
          <w:divsChild>
            <w:div w:id="1353453776">
              <w:marLeft w:val="0"/>
              <w:marRight w:val="0"/>
              <w:marTop w:val="0"/>
              <w:marBottom w:val="0"/>
              <w:divBdr>
                <w:top w:val="none" w:sz="0" w:space="0" w:color="auto"/>
                <w:left w:val="none" w:sz="0" w:space="0" w:color="auto"/>
                <w:bottom w:val="none" w:sz="0" w:space="0" w:color="auto"/>
                <w:right w:val="none" w:sz="0" w:space="0" w:color="auto"/>
              </w:divBdr>
            </w:div>
            <w:div w:id="231429743">
              <w:marLeft w:val="0"/>
              <w:marRight w:val="0"/>
              <w:marTop w:val="0"/>
              <w:marBottom w:val="0"/>
              <w:divBdr>
                <w:top w:val="none" w:sz="0" w:space="0" w:color="auto"/>
                <w:left w:val="none" w:sz="0" w:space="0" w:color="auto"/>
                <w:bottom w:val="none" w:sz="0" w:space="0" w:color="auto"/>
                <w:right w:val="none" w:sz="0" w:space="0" w:color="auto"/>
              </w:divBdr>
            </w:div>
            <w:div w:id="335425181">
              <w:marLeft w:val="0"/>
              <w:marRight w:val="0"/>
              <w:marTop w:val="0"/>
              <w:marBottom w:val="0"/>
              <w:divBdr>
                <w:top w:val="none" w:sz="0" w:space="0" w:color="auto"/>
                <w:left w:val="none" w:sz="0" w:space="0" w:color="auto"/>
                <w:bottom w:val="none" w:sz="0" w:space="0" w:color="auto"/>
                <w:right w:val="none" w:sz="0" w:space="0" w:color="auto"/>
              </w:divBdr>
            </w:div>
            <w:div w:id="123176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1929</TotalTime>
  <Pages>9</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Slusser</dc:creator>
  <cp:keywords/>
  <dc:description/>
  <cp:lastModifiedBy>Matthew Slusser</cp:lastModifiedBy>
  <cp:revision>5</cp:revision>
  <cp:lastPrinted>2022-12-08T04:52:00Z</cp:lastPrinted>
  <dcterms:created xsi:type="dcterms:W3CDTF">2022-12-06T12:17:00Z</dcterms:created>
  <dcterms:modified xsi:type="dcterms:W3CDTF">2022-12-08T04:56:00Z</dcterms:modified>
</cp:coreProperties>
</file>