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814" w:rsidRDefault="00764B0A">
      <w:r>
        <w:rPr>
          <w:noProof/>
          <w:lang w:eastAsia="es-ES"/>
        </w:rPr>
        <w:drawing>
          <wp:inline distT="0" distB="0" distL="0" distR="0" wp14:anchorId="42035EF5" wp14:editId="165EB5F2">
            <wp:extent cx="5400040" cy="5400040"/>
            <wp:effectExtent l="0" t="0" r="0" b="0"/>
            <wp:docPr id="1" name="Imagen 1" descr="Universidad Granada on Twitter: &quot;A lo largo del día, y a la espera de la  publicación en el BOJA de la orden correspondiente, se comunicarán a través  de los canales oficiales 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Granada on Twitter: &quot;A lo largo del día, y a la espera de la  publicación en el BOJA de la orden correspondiente, se comunicarán a través  de los canales oficiales l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5400040"/>
                    </a:xfrm>
                    <a:prstGeom prst="rect">
                      <a:avLst/>
                    </a:prstGeom>
                    <a:noFill/>
                    <a:ln>
                      <a:noFill/>
                    </a:ln>
                  </pic:spPr>
                </pic:pic>
              </a:graphicData>
            </a:graphic>
          </wp:inline>
        </w:drawing>
      </w:r>
    </w:p>
    <w:p w:rsidR="00764B0A" w:rsidRDefault="00764B0A"/>
    <w:p w:rsidR="00764B0A" w:rsidRDefault="00764B0A">
      <w:r>
        <w:t>Álvaro Marín Pérez</w:t>
      </w:r>
      <w:r w:rsidR="00822903">
        <w:tab/>
      </w:r>
      <w:r w:rsidR="00822903">
        <w:tab/>
      </w:r>
      <w:r w:rsidR="00822903">
        <w:tab/>
        <w:t>SISTEMAS MULTIDIMENSIONALES</w:t>
      </w:r>
    </w:p>
    <w:p w:rsidR="00764B0A" w:rsidRDefault="00764B0A"/>
    <w:p w:rsidR="00822903" w:rsidRPr="00B060FE" w:rsidRDefault="00822903"/>
    <w:p w:rsidR="00764B0A" w:rsidRPr="00764B0A" w:rsidRDefault="00764B0A" w:rsidP="00764B0A">
      <w:pPr>
        <w:shd w:val="clear" w:color="auto" w:fill="FFFFFF"/>
        <w:spacing w:after="100" w:afterAutospacing="1"/>
        <w:contextualSpacing w:val="0"/>
        <w:rPr>
          <w:rFonts w:eastAsia="Times New Roman" w:cs="Arial"/>
          <w:b/>
          <w:color w:val="373A3C"/>
          <w:szCs w:val="28"/>
          <w:lang w:eastAsia="es-ES"/>
        </w:rPr>
      </w:pPr>
      <w:r w:rsidRPr="00764B0A">
        <w:rPr>
          <w:rFonts w:eastAsia="Times New Roman" w:cs="Arial"/>
          <w:b/>
          <w:color w:val="373A3C"/>
          <w:szCs w:val="28"/>
          <w:lang w:eastAsia="es-ES"/>
        </w:rPr>
        <w:t>Explica en UNA PÁGINA en formato PDF y CON TUS PALABRAS (sin reproducir exactamente el contenido de las transparencias u otras fuentes):</w:t>
      </w:r>
    </w:p>
    <w:p w:rsidR="00764B0A" w:rsidRPr="00764B0A" w:rsidRDefault="00764B0A" w:rsidP="00764B0A">
      <w:pPr>
        <w:numPr>
          <w:ilvl w:val="0"/>
          <w:numId w:val="1"/>
        </w:numPr>
        <w:shd w:val="clear" w:color="auto" w:fill="FFFFFF"/>
        <w:spacing w:before="100" w:beforeAutospacing="1" w:after="100" w:afterAutospacing="1"/>
        <w:contextualSpacing w:val="0"/>
        <w:rPr>
          <w:rFonts w:eastAsia="Times New Roman" w:cs="Arial"/>
          <w:b/>
          <w:color w:val="373A3C"/>
          <w:szCs w:val="28"/>
          <w:lang w:eastAsia="es-ES"/>
        </w:rPr>
      </w:pPr>
      <w:r w:rsidRPr="00764B0A">
        <w:rPr>
          <w:rFonts w:eastAsia="Times New Roman" w:cs="Arial"/>
          <w:b/>
          <w:color w:val="373A3C"/>
          <w:szCs w:val="28"/>
          <w:lang w:eastAsia="es-ES"/>
        </w:rPr>
        <w:t>Los métodos M1, M3, M5 y</w:t>
      </w:r>
    </w:p>
    <w:p w:rsidR="00764B0A" w:rsidRPr="00764B0A" w:rsidRDefault="00764B0A" w:rsidP="00764B0A">
      <w:pPr>
        <w:numPr>
          <w:ilvl w:val="0"/>
          <w:numId w:val="1"/>
        </w:numPr>
        <w:shd w:val="clear" w:color="auto" w:fill="FFFFFF"/>
        <w:spacing w:before="100" w:beforeAutospacing="1" w:after="100" w:afterAutospacing="1"/>
        <w:contextualSpacing w:val="0"/>
        <w:rPr>
          <w:rFonts w:eastAsia="Times New Roman" w:cs="Arial"/>
          <w:b/>
          <w:color w:val="373A3C"/>
          <w:szCs w:val="28"/>
          <w:lang w:eastAsia="es-ES"/>
        </w:rPr>
      </w:pPr>
      <w:r w:rsidRPr="00764B0A">
        <w:rPr>
          <w:rFonts w:eastAsia="Times New Roman" w:cs="Arial"/>
          <w:b/>
          <w:color w:val="373A3C"/>
          <w:szCs w:val="28"/>
          <w:lang w:eastAsia="es-ES"/>
        </w:rPr>
        <w:t>el tipo 6</w:t>
      </w:r>
    </w:p>
    <w:p w:rsidR="00764B0A" w:rsidRPr="00764B0A" w:rsidRDefault="00764B0A" w:rsidP="00764B0A">
      <w:pPr>
        <w:shd w:val="clear" w:color="auto" w:fill="FFFFFF"/>
        <w:contextualSpacing w:val="0"/>
        <w:rPr>
          <w:rFonts w:eastAsia="Times New Roman" w:cs="Arial"/>
          <w:b/>
          <w:color w:val="373A3C"/>
          <w:szCs w:val="28"/>
          <w:lang w:eastAsia="es-ES"/>
        </w:rPr>
      </w:pPr>
      <w:proofErr w:type="gramStart"/>
      <w:r w:rsidRPr="00764B0A">
        <w:rPr>
          <w:rFonts w:eastAsia="Times New Roman" w:cs="Arial"/>
          <w:b/>
          <w:color w:val="373A3C"/>
          <w:szCs w:val="28"/>
          <w:lang w:eastAsia="es-ES"/>
        </w:rPr>
        <w:t>de</w:t>
      </w:r>
      <w:proofErr w:type="gramEnd"/>
      <w:r w:rsidRPr="00764B0A">
        <w:rPr>
          <w:rFonts w:eastAsia="Times New Roman" w:cs="Arial"/>
          <w:b/>
          <w:color w:val="373A3C"/>
          <w:szCs w:val="28"/>
          <w:lang w:eastAsia="es-ES"/>
        </w:rPr>
        <w:t xml:space="preserve"> solución al problema de las dimensiones lentamente cambiantes (SCD).</w:t>
      </w:r>
    </w:p>
    <w:p w:rsidR="00764B0A" w:rsidRDefault="00764B0A"/>
    <w:p w:rsidR="00764B0A" w:rsidRDefault="00764B0A"/>
    <w:p w:rsidR="00B060FE" w:rsidRDefault="00B060FE"/>
    <w:p w:rsidR="00306656" w:rsidRDefault="00306656">
      <w:r>
        <w:lastRenderedPageBreak/>
        <w:t>He ampliado el ejercicio exponiendo todos los tipos, para poder explicar mejor la diferencia entre ellos.</w:t>
      </w:r>
      <w:bookmarkStart w:id="0" w:name="_GoBack"/>
      <w:bookmarkEnd w:id="0"/>
    </w:p>
    <w:p w:rsidR="00764B0A" w:rsidRDefault="00764B0A">
      <w:r>
        <w:t xml:space="preserve">Los datos en las bases de datos suelen cambiar y tenemos que dar respuesta a estos cambios. </w:t>
      </w:r>
    </w:p>
    <w:p w:rsidR="00764B0A" w:rsidRDefault="00764B0A">
      <w:r>
        <w:t>La solución general es que cuando se produce un cambio, el campo se sobrescribe, actualizando el valor antiguo por el valor nuevo.</w:t>
      </w:r>
    </w:p>
    <w:p w:rsidR="00764B0A" w:rsidRDefault="00822903">
      <w:r>
        <w:t>Sin embargo, tenemos varias soluciones:</w:t>
      </w:r>
    </w:p>
    <w:p w:rsidR="00822903" w:rsidRDefault="00822903"/>
    <w:p w:rsidR="00764B0A" w:rsidRDefault="00764B0A" w:rsidP="00764B0A">
      <w:pPr>
        <w:pStyle w:val="Prrafodelista"/>
        <w:numPr>
          <w:ilvl w:val="0"/>
          <w:numId w:val="2"/>
        </w:numPr>
      </w:pPr>
      <w:r>
        <w:t>Sobrescribir</w:t>
      </w:r>
      <w:r w:rsidR="00822903">
        <w:t xml:space="preserve"> (Tipo 1)</w:t>
      </w:r>
      <w:r>
        <w:t>: el campo antiguo “se borra” y se escribe el nuevo dato. No se guarda ningún tipo de registro de este cambio. Este tipo se utiliza cuando este cambio no produce un gran impacto en el modelo de negocio.</w:t>
      </w:r>
    </w:p>
    <w:p w:rsidR="00764B0A" w:rsidRDefault="00764B0A" w:rsidP="00764B0A">
      <w:pPr>
        <w:pStyle w:val="Prrafodelista"/>
        <w:numPr>
          <w:ilvl w:val="0"/>
          <w:numId w:val="2"/>
        </w:numPr>
      </w:pPr>
      <w:r>
        <w:t>Añadir un nuevo registro</w:t>
      </w:r>
      <w:r w:rsidR="00822903">
        <w:t xml:space="preserve"> (Tipo 2)</w:t>
      </w:r>
      <w:r>
        <w:t>: se añade un nuevo registro con el cambio realizado, manteniendo el registro antiguo intacto. Así podemos acceder a ambos registros si lo necesitamos.</w:t>
      </w:r>
    </w:p>
    <w:p w:rsidR="00764B0A" w:rsidRDefault="00764B0A" w:rsidP="00764B0A">
      <w:pPr>
        <w:pStyle w:val="Prrafodelista"/>
        <w:numPr>
          <w:ilvl w:val="0"/>
          <w:numId w:val="2"/>
        </w:numPr>
      </w:pPr>
      <w:r>
        <w:t>Añadir un nuevo campo</w:t>
      </w:r>
      <w:r w:rsidR="00822903">
        <w:t xml:space="preserve"> (Tipo 3)</w:t>
      </w:r>
      <w:r>
        <w:t>: se añade un campo en el registro. De esta forma, tenemos el registro con un campo “antiguo” y un campo “nuevo”. Lo más frecuente es tener dos.</w:t>
      </w:r>
    </w:p>
    <w:p w:rsidR="00B060FE" w:rsidRDefault="00B060FE" w:rsidP="00764B0A">
      <w:pPr>
        <w:pStyle w:val="Prrafodelista"/>
        <w:numPr>
          <w:ilvl w:val="0"/>
          <w:numId w:val="2"/>
        </w:numPr>
      </w:pPr>
      <w:r>
        <w:t>Añadir versión de registro</w:t>
      </w:r>
      <w:r w:rsidR="00822903">
        <w:t xml:space="preserve"> (Tipo 4)</w:t>
      </w:r>
      <w:r>
        <w:t>: es lo mismo que el tipo dos, pero añadiendo una revisión al registro</w:t>
      </w:r>
    </w:p>
    <w:p w:rsidR="00B060FE" w:rsidRDefault="00B060FE" w:rsidP="00764B0A">
      <w:pPr>
        <w:pStyle w:val="Prrafodelista"/>
        <w:numPr>
          <w:ilvl w:val="0"/>
          <w:numId w:val="2"/>
        </w:numPr>
      </w:pPr>
      <w:r>
        <w:t>Nuevo registro vinculado</w:t>
      </w:r>
      <w:r w:rsidR="00822903">
        <w:t xml:space="preserve"> (Tipo 5)</w:t>
      </w:r>
      <w:r>
        <w:t>: se añade un nuevo registro pero con una nueva llave generada. Hay un campo que nos permiten relacionar un registro con otro.</w:t>
      </w:r>
      <w:r w:rsidR="00002AD6">
        <w:t xml:space="preserve"> Este es el que se suele adoptar usualmente.</w:t>
      </w:r>
    </w:p>
    <w:p w:rsidR="00002AD6" w:rsidRDefault="00002AD6" w:rsidP="00002AD6">
      <w:pPr>
        <w:pStyle w:val="Prrafodelista"/>
        <w:numPr>
          <w:ilvl w:val="0"/>
          <w:numId w:val="2"/>
        </w:numPr>
      </w:pPr>
      <w:r>
        <w:t>Tipo 1, 2 y 3 juntos</w:t>
      </w:r>
      <w:r w:rsidR="00822903">
        <w:t xml:space="preserve"> (Tipo 6)</w:t>
      </w:r>
      <w:r>
        <w:t>: Tenemos versiones de campos. Uno que se sobrescribe y otro que se añade un nuevo registro. Es un tipo 3 porque tiene versiones de campos, un tipo 2 porque añade un nuevo registro y un tipo 1 porque sobrescribe. Podremos analizar los hechos para la situación actual y los hechos para cada una de las situaciones en las que se ha estado. Nos permite analizar los datos actuales y pasados según la actualidad y analizar los datos pasados según los valores en cada momento.</w:t>
      </w:r>
    </w:p>
    <w:p w:rsidR="00B060FE" w:rsidRDefault="00B060FE" w:rsidP="00B060FE"/>
    <w:sectPr w:rsidR="00B060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067486"/>
    <w:multiLevelType w:val="hybridMultilevel"/>
    <w:tmpl w:val="C6FC3F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8E357AB"/>
    <w:multiLevelType w:val="multilevel"/>
    <w:tmpl w:val="03D6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B0A"/>
    <w:rsid w:val="00002AD6"/>
    <w:rsid w:val="001149E6"/>
    <w:rsid w:val="00306656"/>
    <w:rsid w:val="005227E5"/>
    <w:rsid w:val="00764B0A"/>
    <w:rsid w:val="00822903"/>
    <w:rsid w:val="00AD5814"/>
    <w:rsid w:val="00B060FE"/>
    <w:rsid w:val="00B8769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5492C-B9A4-40CA-816C-CFB2D33E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698"/>
    <w:pPr>
      <w:spacing w:line="240" w:lineRule="auto"/>
      <w:contextualSpacing/>
    </w:pPr>
    <w:rPr>
      <w:sz w:val="28"/>
    </w:rPr>
  </w:style>
  <w:style w:type="paragraph" w:styleId="Ttulo1">
    <w:name w:val="heading 1"/>
    <w:basedOn w:val="Normal"/>
    <w:next w:val="Normal"/>
    <w:link w:val="Ttulo1Car"/>
    <w:uiPriority w:val="9"/>
    <w:qFormat/>
    <w:rsid w:val="005227E5"/>
    <w:pPr>
      <w:keepNext/>
      <w:keepLines/>
      <w:spacing w:before="240"/>
      <w:outlineLvl w:val="0"/>
    </w:pPr>
    <w:rPr>
      <w:rFonts w:asciiTheme="majorHAnsi" w:eastAsiaTheme="majorEastAsia" w:hAnsiTheme="majorHAnsi" w:cstheme="majorBidi"/>
      <w:color w:val="2E74B5" w:themeColor="accent1" w:themeShade="BF"/>
      <w:sz w:val="50"/>
      <w:szCs w:val="32"/>
    </w:rPr>
  </w:style>
  <w:style w:type="paragraph" w:styleId="Ttulo3">
    <w:name w:val="heading 3"/>
    <w:basedOn w:val="Normal"/>
    <w:next w:val="Normal"/>
    <w:link w:val="Ttulo3Car"/>
    <w:autoRedefine/>
    <w:uiPriority w:val="9"/>
    <w:unhideWhenUsed/>
    <w:qFormat/>
    <w:rsid w:val="00B87698"/>
    <w:pPr>
      <w:keepNext/>
      <w:keepLines/>
      <w:spacing w:before="40"/>
      <w:outlineLvl w:val="2"/>
    </w:pPr>
    <w:rPr>
      <w:rFonts w:asciiTheme="majorHAnsi" w:eastAsiaTheme="majorEastAsia" w:hAnsiTheme="majorHAnsi" w:cstheme="majorBidi"/>
      <w:color w:val="1F4D78" w:themeColor="accent1" w:themeShade="7F"/>
      <w:sz w:val="40"/>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27E5"/>
    <w:rPr>
      <w:rFonts w:asciiTheme="majorHAnsi" w:eastAsiaTheme="majorEastAsia" w:hAnsiTheme="majorHAnsi" w:cstheme="majorBidi"/>
      <w:color w:val="2E74B5" w:themeColor="accent1" w:themeShade="BF"/>
      <w:sz w:val="50"/>
      <w:szCs w:val="32"/>
    </w:rPr>
  </w:style>
  <w:style w:type="character" w:customStyle="1" w:styleId="Ttulo3Car">
    <w:name w:val="Título 3 Car"/>
    <w:basedOn w:val="Fuentedeprrafopredeter"/>
    <w:link w:val="Ttulo3"/>
    <w:uiPriority w:val="9"/>
    <w:rsid w:val="00B87698"/>
    <w:rPr>
      <w:rFonts w:asciiTheme="majorHAnsi" w:eastAsiaTheme="majorEastAsia" w:hAnsiTheme="majorHAnsi" w:cstheme="majorBidi"/>
      <w:color w:val="1F4D78" w:themeColor="accent1" w:themeShade="7F"/>
      <w:sz w:val="40"/>
      <w:szCs w:val="24"/>
    </w:rPr>
  </w:style>
  <w:style w:type="paragraph" w:styleId="NormalWeb">
    <w:name w:val="Normal (Web)"/>
    <w:basedOn w:val="Normal"/>
    <w:uiPriority w:val="99"/>
    <w:semiHidden/>
    <w:unhideWhenUsed/>
    <w:rsid w:val="00764B0A"/>
    <w:pPr>
      <w:spacing w:before="100" w:beforeAutospacing="1" w:after="100" w:afterAutospacing="1"/>
      <w:contextualSpacing w:val="0"/>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764B0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618906">
      <w:bodyDiv w:val="1"/>
      <w:marLeft w:val="0"/>
      <w:marRight w:val="0"/>
      <w:marTop w:val="0"/>
      <w:marBottom w:val="0"/>
      <w:divBdr>
        <w:top w:val="none" w:sz="0" w:space="0" w:color="auto"/>
        <w:left w:val="none" w:sz="0" w:space="0" w:color="auto"/>
        <w:bottom w:val="none" w:sz="0" w:space="0" w:color="auto"/>
        <w:right w:val="none" w:sz="0" w:space="0" w:color="auto"/>
      </w:divBdr>
      <w:divsChild>
        <w:div w:id="1409382520">
          <w:marLeft w:val="0"/>
          <w:marRight w:val="0"/>
          <w:marTop w:val="0"/>
          <w:marBottom w:val="0"/>
          <w:divBdr>
            <w:top w:val="none" w:sz="0" w:space="0" w:color="auto"/>
            <w:left w:val="none" w:sz="0" w:space="0" w:color="auto"/>
            <w:bottom w:val="none" w:sz="0" w:space="0" w:color="auto"/>
            <w:right w:val="none" w:sz="0" w:space="0" w:color="auto"/>
          </w:divBdr>
          <w:divsChild>
            <w:div w:id="153145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318</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Marin Perez</dc:creator>
  <cp:keywords/>
  <dc:description/>
  <cp:lastModifiedBy>Alvaro Marin Perez</cp:lastModifiedBy>
  <cp:revision>4</cp:revision>
  <dcterms:created xsi:type="dcterms:W3CDTF">2021-04-15T20:28:00Z</dcterms:created>
  <dcterms:modified xsi:type="dcterms:W3CDTF">2021-04-15T21:12:00Z</dcterms:modified>
</cp:coreProperties>
</file>