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0.4.0 · October 27,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can’t be deleted in the app yet; Brian clears the TEST ones.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Excess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target, if any, and any transfers on their way (they don’t reduce the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Excess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Setup accepts it and moves to the review.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0.4.0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(0.4.0)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2026-10-27T13:36:39.288Z</dcterms:created>
  <dcterms:modified xsi:type="dcterms:W3CDTF">2026-10-27T13:36:39.290Z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